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C32" w:rsidRPr="00C40830" w:rsidRDefault="00320E64" w:rsidP="00533C32">
      <w:pPr>
        <w:pStyle w:val="a4"/>
        <w:tabs>
          <w:tab w:val="left" w:pos="1134"/>
        </w:tabs>
        <w:spacing w:after="120" w:line="360" w:lineRule="auto"/>
        <w:ind w:left="709" w:right="20"/>
        <w:jc w:val="center"/>
        <w:rPr>
          <w:rFonts w:ascii="Times New Roman" w:hAnsi="Times New Roman" w:cs="Times New Roman"/>
          <w:b/>
          <w:sz w:val="44"/>
          <w:szCs w:val="44"/>
          <w:lang w:val="uk-UA"/>
        </w:rPr>
      </w:pPr>
      <w:r w:rsidRPr="00C40830">
        <w:rPr>
          <w:rFonts w:ascii="Times New Roman" w:hAnsi="Times New Roman" w:cs="Times New Roman"/>
          <w:b/>
          <w:sz w:val="44"/>
          <w:szCs w:val="44"/>
          <w:lang w:val="uk-UA"/>
        </w:rPr>
        <w:t xml:space="preserve"> </w:t>
      </w:r>
      <w:r w:rsidR="00533C32" w:rsidRPr="00C40830">
        <w:rPr>
          <w:rFonts w:ascii="Times New Roman" w:hAnsi="Times New Roman" w:cs="Times New Roman"/>
          <w:b/>
          <w:sz w:val="44"/>
          <w:szCs w:val="44"/>
          <w:lang w:val="uk-UA"/>
        </w:rPr>
        <w:t>«ФОРМУВАННЯ В УЧНІВ КОМПЕТЕНТНОСТІ ЗДОРОВОГО ЖИТТЯ В ТРУДОВОМУ НАВЧАННІ»</w:t>
      </w:r>
    </w:p>
    <w:p w:rsidR="00533C32" w:rsidRPr="00C40830" w:rsidRDefault="00533C32" w:rsidP="00533C32">
      <w:pPr>
        <w:spacing w:line="360" w:lineRule="auto"/>
        <w:ind w:firstLine="709"/>
        <w:jc w:val="center"/>
        <w:rPr>
          <w:rFonts w:ascii="Times New Roman" w:hAnsi="Times New Roman" w:cs="Times New Roman"/>
          <w:sz w:val="44"/>
          <w:szCs w:val="44"/>
        </w:rPr>
      </w:pPr>
    </w:p>
    <w:p w:rsidR="00533C32" w:rsidRPr="00C40830" w:rsidRDefault="00533C32" w:rsidP="00533C32">
      <w:pPr>
        <w:shd w:val="clear" w:color="auto" w:fill="FFFFFF"/>
        <w:spacing w:line="360" w:lineRule="auto"/>
        <w:ind w:firstLine="709"/>
        <w:jc w:val="center"/>
        <w:rPr>
          <w:rFonts w:ascii="Times New Roman" w:hAnsi="Times New Roman" w:cs="Times New Roman"/>
          <w:caps/>
          <w:spacing w:val="-2"/>
          <w:sz w:val="28"/>
          <w:szCs w:val="28"/>
        </w:rPr>
      </w:pPr>
      <w:r>
        <w:rPr>
          <w:rFonts w:ascii="Times New Roman" w:hAnsi="Times New Roman" w:cs="Times New Roman"/>
          <w:noProof/>
          <w:sz w:val="24"/>
          <w:szCs w:val="24"/>
          <w:lang w:val="ru-RU" w:eastAsia="ru-RU"/>
        </w:rPr>
        <mc:AlternateContent>
          <mc:Choice Requires="wps">
            <w:drawing>
              <wp:anchor distT="0" distB="0" distL="114300" distR="114300" simplePos="0" relativeHeight="251659264" behindDoc="0" locked="0" layoutInCell="0" allowOverlap="1">
                <wp:simplePos x="0" y="0"/>
                <wp:positionH relativeFrom="column">
                  <wp:posOffset>-3314700</wp:posOffset>
                </wp:positionH>
                <wp:positionV relativeFrom="paragraph">
                  <wp:posOffset>57785</wp:posOffset>
                </wp:positionV>
                <wp:extent cx="524510" cy="0"/>
                <wp:effectExtent l="13335" t="10160" r="5080" b="889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8A4BC" id="Прямая соединительная линия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4.55pt" to="-219.7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" o:allowincell="f" strokeweight=".7pt"/>
            </w:pict>
          </mc:Fallback>
        </mc:AlternateContent>
      </w:r>
      <w:r w:rsidRPr="00C40830">
        <w:rPr>
          <w:rFonts w:ascii="Times New Roman" w:hAnsi="Times New Roman" w:cs="Times New Roman"/>
          <w:spacing w:val="-2"/>
          <w:sz w:val="28"/>
          <w:szCs w:val="28"/>
        </w:rPr>
        <w:t>ПІД ШИФРОМ «</w:t>
      </w:r>
      <w:r w:rsidRPr="00C40830">
        <w:rPr>
          <w:rFonts w:ascii="Times New Roman" w:hAnsi="Times New Roman" w:cs="Times New Roman"/>
          <w:sz w:val="28"/>
          <w:szCs w:val="28"/>
        </w:rPr>
        <w:t>ЗДОРОВЕ ЖИТТЯ</w:t>
      </w:r>
      <w:r w:rsidRPr="00C40830">
        <w:rPr>
          <w:rFonts w:ascii="Times New Roman" w:hAnsi="Times New Roman" w:cs="Times New Roman"/>
          <w:spacing w:val="-2"/>
          <w:sz w:val="28"/>
          <w:szCs w:val="28"/>
        </w:rPr>
        <w:t>»</w:t>
      </w:r>
    </w:p>
    <w:p w:rsidR="00533C32" w:rsidRPr="00C40830" w:rsidRDefault="00533C32" w:rsidP="00533C32">
      <w:pPr>
        <w:shd w:val="clear" w:color="auto" w:fill="FFFFFF"/>
        <w:spacing w:line="360" w:lineRule="auto"/>
        <w:ind w:firstLine="709"/>
        <w:jc w:val="center"/>
        <w:rPr>
          <w:rFonts w:ascii="Times New Roman" w:hAnsi="Times New Roman" w:cs="Times New Roman"/>
          <w:spacing w:val="-2"/>
          <w:sz w:val="28"/>
          <w:szCs w:val="28"/>
        </w:rPr>
      </w:pPr>
    </w:p>
    <w:p w:rsidR="00533C32" w:rsidRPr="00C40830" w:rsidRDefault="00533C32" w:rsidP="00533C32">
      <w:pPr>
        <w:shd w:val="clear" w:color="auto" w:fill="FFFFFF"/>
        <w:spacing w:line="360" w:lineRule="auto"/>
        <w:ind w:firstLine="709"/>
        <w:jc w:val="center"/>
        <w:rPr>
          <w:rFonts w:ascii="Times New Roman" w:hAnsi="Times New Roman" w:cs="Times New Roman"/>
          <w:sz w:val="28"/>
          <w:szCs w:val="28"/>
        </w:rPr>
      </w:pPr>
    </w:p>
    <w:p w:rsidR="00533C32" w:rsidRPr="00C40830" w:rsidRDefault="00533C32" w:rsidP="00533C32">
      <w:pPr>
        <w:shd w:val="clear" w:color="auto" w:fill="FFFFFF"/>
        <w:spacing w:line="360" w:lineRule="auto"/>
        <w:ind w:firstLine="709"/>
        <w:jc w:val="center"/>
        <w:rPr>
          <w:rFonts w:ascii="Times New Roman" w:hAnsi="Times New Roman" w:cs="Times New Roman"/>
          <w:sz w:val="28"/>
          <w:szCs w:val="28"/>
        </w:rPr>
      </w:pPr>
    </w:p>
    <w:p w:rsidR="00533C32" w:rsidRPr="00C40830" w:rsidRDefault="00533C32" w:rsidP="00533C32">
      <w:pPr>
        <w:shd w:val="clear" w:color="auto" w:fill="FFFFFF"/>
        <w:spacing w:line="360" w:lineRule="auto"/>
        <w:ind w:firstLine="709"/>
        <w:jc w:val="center"/>
        <w:rPr>
          <w:rFonts w:ascii="Times New Roman" w:hAnsi="Times New Roman" w:cs="Times New Roman"/>
          <w:sz w:val="28"/>
          <w:szCs w:val="28"/>
        </w:rPr>
      </w:pPr>
    </w:p>
    <w:p w:rsidR="00533C32" w:rsidRPr="00C40830" w:rsidRDefault="00533C32" w:rsidP="00533C32">
      <w:pPr>
        <w:shd w:val="clear" w:color="auto" w:fill="FFFFFF"/>
        <w:spacing w:line="360" w:lineRule="auto"/>
        <w:ind w:firstLine="709"/>
        <w:jc w:val="center"/>
        <w:rPr>
          <w:rFonts w:ascii="Times New Roman" w:hAnsi="Times New Roman" w:cs="Times New Roman"/>
          <w:sz w:val="28"/>
          <w:szCs w:val="28"/>
        </w:rPr>
      </w:pPr>
    </w:p>
    <w:p w:rsidR="00533C32" w:rsidRPr="00C40830" w:rsidRDefault="00533C32" w:rsidP="00533C32">
      <w:pPr>
        <w:shd w:val="clear" w:color="auto" w:fill="FFFFFF"/>
        <w:spacing w:line="360" w:lineRule="auto"/>
        <w:rPr>
          <w:rFonts w:ascii="Times New Roman" w:hAnsi="Times New Roman" w:cs="Times New Roman"/>
          <w:sz w:val="28"/>
          <w:szCs w:val="28"/>
        </w:rPr>
      </w:pPr>
      <w:r>
        <w:rPr>
          <w:rFonts w:ascii="Times New Roman" w:hAnsi="Times New Roman" w:cs="Times New Roman"/>
          <w:noProof/>
          <w:sz w:val="24"/>
          <w:szCs w:val="24"/>
          <w:lang w:val="ru-RU" w:eastAsia="ru-RU"/>
        </w:rPr>
        <mc:AlternateContent>
          <mc:Choice Requires="wps">
            <w:drawing>
              <wp:anchor distT="0" distB="0" distL="114300" distR="114300" simplePos="0" relativeHeight="251660288" behindDoc="0" locked="0" layoutInCell="0" allowOverlap="1">
                <wp:simplePos x="0" y="0"/>
                <wp:positionH relativeFrom="margin">
                  <wp:posOffset>-5943600</wp:posOffset>
                </wp:positionH>
                <wp:positionV relativeFrom="paragraph">
                  <wp:posOffset>1150620</wp:posOffset>
                </wp:positionV>
                <wp:extent cx="4133215" cy="0"/>
                <wp:effectExtent l="13335" t="19050" r="15875" b="1905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33215" cy="0"/>
                        </a:xfrm>
                        <a:prstGeom prst="line">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1130C" id="Прямая соединительная линия 3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68pt,90.6pt" to="-142.55pt,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" o:allowincell="f" strokeweight="1.9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1312" behindDoc="0" locked="0" layoutInCell="0" allowOverlap="1">
                <wp:simplePos x="0" y="0"/>
                <wp:positionH relativeFrom="margin">
                  <wp:posOffset>-5486400</wp:posOffset>
                </wp:positionH>
                <wp:positionV relativeFrom="paragraph">
                  <wp:posOffset>36195</wp:posOffset>
                </wp:positionV>
                <wp:extent cx="4133215" cy="0"/>
                <wp:effectExtent l="13335" t="9525" r="6350" b="95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33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36A5E" id="Прямая соединительная линия 3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in,2.85pt" to="-106.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" o:allowincell="f" strokeweight=".7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2336" behindDoc="0" locked="0" layoutInCell="0" allowOverlap="1">
                <wp:simplePos x="0" y="0"/>
                <wp:positionH relativeFrom="margin">
                  <wp:posOffset>-1600200</wp:posOffset>
                </wp:positionH>
                <wp:positionV relativeFrom="paragraph">
                  <wp:posOffset>146050</wp:posOffset>
                </wp:positionV>
                <wp:extent cx="0" cy="1347470"/>
                <wp:effectExtent l="13335" t="14605" r="15240" b="952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747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23FB0" id="Прямая соединительная линия 2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6pt,11.5pt" to="-126pt,1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" o:allowincell="f" strokeweight=".95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3360" behindDoc="0" locked="0" layoutInCell="0" allowOverlap="1">
                <wp:simplePos x="0" y="0"/>
                <wp:positionH relativeFrom="margin">
                  <wp:posOffset>-1714500</wp:posOffset>
                </wp:positionH>
                <wp:positionV relativeFrom="paragraph">
                  <wp:posOffset>260350</wp:posOffset>
                </wp:positionV>
                <wp:extent cx="0" cy="1450975"/>
                <wp:effectExtent l="13335" t="14605" r="15240" b="1079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0975"/>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69020" id="Прямая соединительная линия 25"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35pt,20.5pt" to="-135pt,1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" o:allowincell="f" strokeweight="1.2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4384" behindDoc="0" locked="0" layoutInCell="0" allowOverlap="1">
                <wp:simplePos x="0" y="0"/>
                <wp:positionH relativeFrom="margin">
                  <wp:posOffset>-1600200</wp:posOffset>
                </wp:positionH>
                <wp:positionV relativeFrom="paragraph">
                  <wp:posOffset>374650</wp:posOffset>
                </wp:positionV>
                <wp:extent cx="0" cy="231775"/>
                <wp:effectExtent l="13335" t="14605" r="15240" b="1079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77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E4FD3" id="Прямая соединительная линия 24"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6pt,29.5pt" to="-126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" o:allowincell="f" strokeweight=".95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5408" behindDoc="0" locked="0" layoutInCell="0" allowOverlap="1">
                <wp:simplePos x="0" y="0"/>
                <wp:positionH relativeFrom="margin">
                  <wp:posOffset>-2857500</wp:posOffset>
                </wp:positionH>
                <wp:positionV relativeFrom="paragraph">
                  <wp:posOffset>26670</wp:posOffset>
                </wp:positionV>
                <wp:extent cx="0" cy="475615"/>
                <wp:effectExtent l="13335" t="9525" r="15240" b="1016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561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8DD61" id="Прямая соединительная линия 23"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25pt,2.1pt" to="-22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" o:allowincell="f" strokeweight=".95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6432" behindDoc="0" locked="0" layoutInCell="0" allowOverlap="1">
                <wp:simplePos x="0" y="0"/>
                <wp:positionH relativeFrom="margin">
                  <wp:posOffset>-2400300</wp:posOffset>
                </wp:positionH>
                <wp:positionV relativeFrom="paragraph">
                  <wp:posOffset>140970</wp:posOffset>
                </wp:positionV>
                <wp:extent cx="0" cy="469265"/>
                <wp:effectExtent l="13335" t="9525" r="15240" b="698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26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5F04E" id="Прямая соединительная линия 22"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9pt,11.1pt" to="-189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" o:allowincell="f" strokeweight=".95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7456" behindDoc="0" locked="0" layoutInCell="0" allowOverlap="1">
                <wp:simplePos x="0" y="0"/>
                <wp:positionH relativeFrom="margin">
                  <wp:posOffset>-2628900</wp:posOffset>
                </wp:positionH>
                <wp:positionV relativeFrom="paragraph">
                  <wp:posOffset>291465</wp:posOffset>
                </wp:positionV>
                <wp:extent cx="0" cy="201295"/>
                <wp:effectExtent l="13335" t="7620" r="5715" b="1016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29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E5B77" id="Прямая соединительная линия 2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7pt,22.95pt" to="-207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" o:allowincell="f" strokeweight=".5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8480" behindDoc="0" locked="0" layoutInCell="0" allowOverlap="1">
                <wp:simplePos x="0" y="0"/>
                <wp:positionH relativeFrom="margin">
                  <wp:posOffset>8229600</wp:posOffset>
                </wp:positionH>
                <wp:positionV relativeFrom="paragraph">
                  <wp:posOffset>140970</wp:posOffset>
                </wp:positionV>
                <wp:extent cx="0" cy="609600"/>
                <wp:effectExtent l="13335" t="9525" r="15240" b="952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960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EC38C" id="Прямая соединительная линия 20"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in,11.1pt" to="9in,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" o:allowincell="f" strokeweight="1.2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69504" behindDoc="0" locked="0" layoutInCell="0" allowOverlap="1">
                <wp:simplePos x="0" y="0"/>
                <wp:positionH relativeFrom="margin">
                  <wp:posOffset>9258300</wp:posOffset>
                </wp:positionH>
                <wp:positionV relativeFrom="paragraph">
                  <wp:posOffset>140970</wp:posOffset>
                </wp:positionV>
                <wp:extent cx="0" cy="597535"/>
                <wp:effectExtent l="13335" t="9525" r="15240" b="1206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7535"/>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1F52F" id="Прямая соединительная линия 19"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9pt,11.1pt" to="729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" o:allowincell="f" strokeweight="1.2pt">
                <w10:wrap anchorx="margin"/>
              </v:line>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0528" behindDoc="0" locked="0" layoutInCell="0" allowOverlap="1">
                <wp:simplePos x="0" y="0"/>
                <wp:positionH relativeFrom="margin">
                  <wp:posOffset>8572500</wp:posOffset>
                </wp:positionH>
                <wp:positionV relativeFrom="paragraph">
                  <wp:posOffset>26670</wp:posOffset>
                </wp:positionV>
                <wp:extent cx="0" cy="286385"/>
                <wp:effectExtent l="13335" t="19050" r="15240" b="1841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38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CFBE1" id="Прямая соединительная линия 18"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5pt,2.1pt" to="67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" o:allowincell="f" strokeweight="1.7pt">
                <w10:wrap anchorx="margin"/>
              </v:line>
            </w:pict>
          </mc:Fallback>
        </mc:AlternateContent>
      </w:r>
    </w:p>
    <w:p w:rsidR="00533C32" w:rsidRPr="00C40830" w:rsidRDefault="00533C32" w:rsidP="00533C32">
      <w:pPr>
        <w:spacing w:line="360" w:lineRule="auto"/>
        <w:jc w:val="center"/>
        <w:rPr>
          <w:rFonts w:ascii="Times New Roman" w:hAnsi="Times New Roman" w:cs="Times New Roman"/>
          <w:sz w:val="28"/>
        </w:rPr>
      </w:pPr>
      <w:r w:rsidRPr="00C40830">
        <w:rPr>
          <w:rFonts w:ascii="Times New Roman" w:hAnsi="Times New Roman" w:cs="Times New Roman"/>
          <w:sz w:val="28"/>
          <w:szCs w:val="28"/>
        </w:rPr>
        <w:t>2020</w:t>
      </w:r>
      <w:r>
        <w:rPr>
          <w:rFonts w:ascii="Times New Roman" w:hAnsi="Times New Roman" w:cs="Times New Roman"/>
          <w:noProof/>
          <w:sz w:val="24"/>
          <w:szCs w:val="24"/>
          <w:lang w:val="ru-RU" w:eastAsia="ru-RU"/>
        </w:rPr>
        <mc:AlternateContent>
          <mc:Choice Requires="wps">
            <w:drawing>
              <wp:anchor distT="0" distB="0" distL="114300" distR="114300" simplePos="0" relativeHeight="251671552" behindDoc="0" locked="0" layoutInCell="0" allowOverlap="1">
                <wp:simplePos x="0" y="0"/>
                <wp:positionH relativeFrom="column">
                  <wp:posOffset>8343900</wp:posOffset>
                </wp:positionH>
                <wp:positionV relativeFrom="paragraph">
                  <wp:posOffset>316230</wp:posOffset>
                </wp:positionV>
                <wp:extent cx="2639695" cy="0"/>
                <wp:effectExtent l="13335" t="12065" r="13970" b="698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969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79DBB"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pt,24.9pt" to="864.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" o:allowincell="f" strokeweight=".95pt"/>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2576" behindDoc="0" locked="0" layoutInCell="0" allowOverlap="1">
                <wp:simplePos x="0" y="0"/>
                <wp:positionH relativeFrom="column">
                  <wp:posOffset>8115300</wp:posOffset>
                </wp:positionH>
                <wp:positionV relativeFrom="paragraph">
                  <wp:posOffset>410845</wp:posOffset>
                </wp:positionV>
                <wp:extent cx="2639695" cy="0"/>
                <wp:effectExtent l="13335" t="11430" r="13970" b="76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96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E756F" id="Прямая соединительная линия 1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pt,32.35pt" to="846.8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" o:allowincell="f" strokeweight=".25pt"/>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3600" behindDoc="0" locked="0" layoutInCell="0" allowOverlap="1">
                <wp:simplePos x="0" y="0"/>
                <wp:positionH relativeFrom="column">
                  <wp:posOffset>8229600</wp:posOffset>
                </wp:positionH>
                <wp:positionV relativeFrom="paragraph">
                  <wp:posOffset>386080</wp:posOffset>
                </wp:positionV>
                <wp:extent cx="2639695" cy="0"/>
                <wp:effectExtent l="13335" t="5715" r="13970" b="133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96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D4CA2" id="Прямая соединительная линия 1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30.4pt" to="855.8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" o:allowincell="f" strokeweight=".7pt"/>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4624" behindDoc="0" locked="0" layoutInCell="0" allowOverlap="1">
                <wp:simplePos x="0" y="0"/>
                <wp:positionH relativeFrom="column">
                  <wp:posOffset>8458200</wp:posOffset>
                </wp:positionH>
                <wp:positionV relativeFrom="paragraph">
                  <wp:posOffset>403860</wp:posOffset>
                </wp:positionV>
                <wp:extent cx="2590800" cy="0"/>
                <wp:effectExtent l="13335" t="13970" r="5715" b="508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27A53" id="Прямая соединительная линия 1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31.8pt" to="870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" o:allowincell="f" strokeweight=".5pt"/>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5648" behindDoc="0" locked="0" layoutInCell="0" allowOverlap="1">
                <wp:simplePos x="0" y="0"/>
                <wp:positionH relativeFrom="column">
                  <wp:posOffset>-3314700</wp:posOffset>
                </wp:positionH>
                <wp:positionV relativeFrom="paragraph">
                  <wp:posOffset>57785</wp:posOffset>
                </wp:positionV>
                <wp:extent cx="524510" cy="0"/>
                <wp:effectExtent l="13335" t="10795" r="5080" b="825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60B90" id="Прямая соединительная линия 1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4.55pt" to="-219.7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" o:allowincell="f" strokeweight=".7pt"/>
            </w:pict>
          </mc:Fallback>
        </mc:AlternateContent>
      </w:r>
      <w:r>
        <w:rPr>
          <w:rFonts w:ascii="Times New Roman" w:hAnsi="Times New Roman" w:cs="Times New Roman"/>
          <w:noProof/>
          <w:sz w:val="24"/>
          <w:szCs w:val="24"/>
          <w:lang w:val="ru-RU" w:eastAsia="ru-RU"/>
        </w:rPr>
        <mc:AlternateContent>
          <mc:Choice Requires="wps">
            <w:drawing>
              <wp:anchor distT="0" distB="0" distL="114300" distR="114300" simplePos="0" relativeHeight="251676672" behindDoc="0" locked="0" layoutInCell="0" allowOverlap="1">
                <wp:simplePos x="0" y="0"/>
                <wp:positionH relativeFrom="column">
                  <wp:posOffset>7543800</wp:posOffset>
                </wp:positionH>
                <wp:positionV relativeFrom="paragraph">
                  <wp:posOffset>289560</wp:posOffset>
                </wp:positionV>
                <wp:extent cx="2639695" cy="0"/>
                <wp:effectExtent l="13335" t="13970" r="13970" b="508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96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4A430" id="Прямая соединительная линия 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22.8pt" to="801.8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" o:allowincell="f" strokeweight=".7pt"/>
            </w:pict>
          </mc:Fallback>
        </mc:AlternateContent>
      </w:r>
      <w:r w:rsidRPr="00C40830">
        <w:rPr>
          <w:rFonts w:ascii="Times New Roman" w:hAnsi="Times New Roman" w:cs="Times New Roman"/>
          <w:sz w:val="28"/>
          <w:szCs w:val="28"/>
        </w:rPr>
        <w:br w:type="page"/>
      </w:r>
    </w:p>
    <w:p w:rsidR="00533C32" w:rsidRPr="00C40830" w:rsidRDefault="00533C32" w:rsidP="00533C32">
      <w:pPr>
        <w:spacing w:line="360" w:lineRule="auto"/>
        <w:jc w:val="center"/>
        <w:rPr>
          <w:rFonts w:ascii="Times New Roman" w:hAnsi="Times New Roman" w:cs="Times New Roman"/>
          <w:sz w:val="28"/>
        </w:rPr>
      </w:pPr>
      <w:r w:rsidRPr="00C40830">
        <w:rPr>
          <w:rFonts w:ascii="Times New Roman" w:hAnsi="Times New Roman" w:cs="Times New Roman"/>
          <w:sz w:val="28"/>
        </w:rPr>
        <w:lastRenderedPageBreak/>
        <w:t>ЗМІСТ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0"/>
        <w:gridCol w:w="496"/>
      </w:tblGrid>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ВСТУП……………………………………………………………………….</w:t>
            </w:r>
          </w:p>
        </w:tc>
        <w:tc>
          <w:tcPr>
            <w:tcW w:w="49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3</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РОЗДІЛ 1. ТЕОРЕТИЧНІ ОСНОВИ ФОРМУВАННЯ В УЧНІВ КЛЮЧОВОЇ КОМПЕТЕНТНОСТІ ЗІ ЗДОРОВОГО ЖИТТЯ…………….</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7</w:t>
            </w:r>
          </w:p>
        </w:tc>
      </w:tr>
      <w:tr w:rsidR="00533C32" w:rsidRPr="00C40830" w:rsidTr="00E871DF">
        <w:tc>
          <w:tcPr>
            <w:tcW w:w="8926" w:type="dxa"/>
          </w:tcPr>
          <w:p w:rsidR="00533C32" w:rsidRPr="00C40830" w:rsidRDefault="00533C32" w:rsidP="00E871DF">
            <w:pPr>
              <w:spacing w:after="0" w:line="360" w:lineRule="auto"/>
              <w:ind w:left="313"/>
              <w:jc w:val="both"/>
              <w:rPr>
                <w:rFonts w:ascii="Times New Roman" w:hAnsi="Times New Roman" w:cs="Times New Roman"/>
                <w:sz w:val="28"/>
              </w:rPr>
            </w:pPr>
            <w:r w:rsidRPr="00C40830">
              <w:rPr>
                <w:rFonts w:ascii="Times New Roman" w:hAnsi="Times New Roman" w:cs="Times New Roman"/>
                <w:sz w:val="28"/>
              </w:rPr>
              <w:t>1.1. Зміст, структура та особливості понятійного конструкту «формування в учнів компетентності зі здорового життя»…………….</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7</w:t>
            </w:r>
          </w:p>
        </w:tc>
      </w:tr>
      <w:tr w:rsidR="00533C32" w:rsidRPr="00C40830" w:rsidTr="00E871DF">
        <w:tc>
          <w:tcPr>
            <w:tcW w:w="8926" w:type="dxa"/>
          </w:tcPr>
          <w:p w:rsidR="00533C32" w:rsidRPr="00C40830" w:rsidRDefault="00533C32" w:rsidP="00E871DF">
            <w:pPr>
              <w:spacing w:after="0" w:line="360" w:lineRule="auto"/>
              <w:ind w:firstLine="313"/>
              <w:jc w:val="both"/>
              <w:rPr>
                <w:rFonts w:ascii="Times New Roman" w:hAnsi="Times New Roman" w:cs="Times New Roman"/>
                <w:sz w:val="28"/>
              </w:rPr>
            </w:pPr>
            <w:r w:rsidRPr="00C40830">
              <w:rPr>
                <w:rFonts w:ascii="Times New Roman" w:hAnsi="Times New Roman" w:cs="Times New Roman"/>
                <w:sz w:val="28"/>
              </w:rPr>
              <w:t>1.2. Концептуальні засади формування компетентності зі здорового життя ………………………………………………………………………….</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11</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РОЗДІЛ 2. МЕТОДИ ФОРМУВАННЯ В УЧНІВ ОСНОВНОЇ ШКОЛИ КОМПЕТЕНТНОСТІ ЗІ ЗДОРОВОГО ЖИТТЯ НА УРОКАХ ТРУДОВОГО НАВЧАННЯ………………………………………………….</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13</w:t>
            </w:r>
          </w:p>
        </w:tc>
      </w:tr>
      <w:tr w:rsidR="00533C32" w:rsidRPr="00C40830" w:rsidTr="00E871DF">
        <w:tc>
          <w:tcPr>
            <w:tcW w:w="8926" w:type="dxa"/>
          </w:tcPr>
          <w:p w:rsidR="00533C32" w:rsidRPr="00C40830" w:rsidRDefault="00533C32" w:rsidP="00E871DF">
            <w:pPr>
              <w:tabs>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rPr>
              <w:t xml:space="preserve">2.1. </w:t>
            </w:r>
            <w:r w:rsidRPr="00C40830">
              <w:rPr>
                <w:rFonts w:ascii="Times New Roman" w:hAnsi="Times New Roman" w:cs="Times New Roman"/>
                <w:sz w:val="28"/>
                <w:szCs w:val="28"/>
              </w:rPr>
              <w:t>Опис методів формування в учнів компетентності зі здорового життя в трудовому навчанні…………………………………….</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13</w:t>
            </w:r>
          </w:p>
        </w:tc>
      </w:tr>
      <w:tr w:rsidR="00533C32" w:rsidRPr="00C40830" w:rsidTr="00E871DF">
        <w:tc>
          <w:tcPr>
            <w:tcW w:w="8926" w:type="dxa"/>
          </w:tcPr>
          <w:p w:rsidR="00533C32" w:rsidRPr="00C40830" w:rsidRDefault="00533C32" w:rsidP="00E871DF">
            <w:pPr>
              <w:tabs>
                <w:tab w:val="left" w:pos="1134"/>
              </w:tabs>
              <w:spacing w:after="0" w:line="360" w:lineRule="auto"/>
              <w:ind w:firstLine="708"/>
              <w:jc w:val="both"/>
              <w:rPr>
                <w:rFonts w:ascii="Times New Roman" w:hAnsi="Times New Roman" w:cs="Times New Roman"/>
                <w:sz w:val="28"/>
                <w:szCs w:val="28"/>
              </w:rPr>
            </w:pPr>
            <w:r w:rsidRPr="00C40830">
              <w:rPr>
                <w:rFonts w:ascii="Times New Roman" w:hAnsi="Times New Roman" w:cs="Times New Roman"/>
                <w:sz w:val="28"/>
              </w:rPr>
              <w:t>2.2.</w:t>
            </w:r>
            <w:r w:rsidRPr="00C40830">
              <w:rPr>
                <w:rFonts w:ascii="Times New Roman" w:hAnsi="Times New Roman" w:cs="Times New Roman"/>
                <w:b/>
                <w:sz w:val="28"/>
                <w:szCs w:val="28"/>
              </w:rPr>
              <w:t xml:space="preserve"> </w:t>
            </w:r>
            <w:r w:rsidRPr="00C40830">
              <w:rPr>
                <w:rFonts w:ascii="Times New Roman" w:hAnsi="Times New Roman" w:cs="Times New Roman"/>
                <w:sz w:val="28"/>
                <w:szCs w:val="28"/>
              </w:rPr>
              <w:t>Критерії, показники та рівні сформованості компетентності зі здорового життя…………………………………………..………………….</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20</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РОЗДІЛ 3. ДОСЛІДНО-ЕКСПЕРЕМЕНТАЛЬНА ПЕРЕВІРКА ЕФЕКТИВНОСТІ МЕТОДІВ ФОРМУВАННЯ В УЧНІВ КОМПЕТЕНТНОСТІ ЗІ ЗДОРОВОГО ЖИТТЯ У ТРУДОВОМУ НАВЧАННІ……………………………………………………………………</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23</w:t>
            </w:r>
          </w:p>
        </w:tc>
      </w:tr>
      <w:tr w:rsidR="00533C32" w:rsidRPr="00C40830" w:rsidTr="00E871DF">
        <w:tc>
          <w:tcPr>
            <w:tcW w:w="8926" w:type="dxa"/>
          </w:tcPr>
          <w:p w:rsidR="00533C32" w:rsidRPr="00C40830" w:rsidRDefault="00533C32" w:rsidP="00E871DF">
            <w:pPr>
              <w:tabs>
                <w:tab w:val="left" w:pos="596"/>
                <w:tab w:val="left" w:pos="993"/>
              </w:tabs>
              <w:spacing w:after="0" w:line="360" w:lineRule="auto"/>
              <w:ind w:firstLine="454"/>
              <w:contextualSpacing/>
              <w:jc w:val="both"/>
              <w:rPr>
                <w:rFonts w:ascii="Times New Roman" w:hAnsi="Times New Roman" w:cs="Times New Roman"/>
                <w:sz w:val="28"/>
                <w:szCs w:val="28"/>
              </w:rPr>
            </w:pPr>
            <w:r w:rsidRPr="00C40830">
              <w:rPr>
                <w:rFonts w:ascii="Times New Roman" w:hAnsi="Times New Roman" w:cs="Times New Roman"/>
                <w:sz w:val="28"/>
              </w:rPr>
              <w:t xml:space="preserve">3.1. </w:t>
            </w:r>
            <w:r w:rsidRPr="00C40830">
              <w:rPr>
                <w:rFonts w:ascii="Times New Roman" w:hAnsi="Times New Roman" w:cs="Times New Roman"/>
                <w:sz w:val="28"/>
                <w:szCs w:val="28"/>
                <w:lang w:eastAsia="ru-RU"/>
              </w:rPr>
              <w:t>Методика організації і проведення дослідно-експериментальної роботи……………………………………………………………………….</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23</w:t>
            </w:r>
          </w:p>
        </w:tc>
      </w:tr>
      <w:tr w:rsidR="00533C32" w:rsidRPr="00C40830" w:rsidTr="00E871DF">
        <w:tc>
          <w:tcPr>
            <w:tcW w:w="8926" w:type="dxa"/>
          </w:tcPr>
          <w:p w:rsidR="00533C32" w:rsidRPr="00C40830" w:rsidRDefault="00533C32" w:rsidP="00E871DF">
            <w:pPr>
              <w:tabs>
                <w:tab w:val="left" w:pos="596"/>
                <w:tab w:val="left" w:pos="993"/>
              </w:tabs>
              <w:spacing w:after="0" w:line="360" w:lineRule="auto"/>
              <w:ind w:firstLine="454"/>
              <w:jc w:val="both"/>
              <w:rPr>
                <w:rFonts w:ascii="Times New Roman" w:hAnsi="Times New Roman" w:cs="Times New Roman"/>
                <w:sz w:val="28"/>
              </w:rPr>
            </w:pPr>
            <w:r w:rsidRPr="00C40830">
              <w:rPr>
                <w:rFonts w:ascii="Times New Roman" w:hAnsi="Times New Roman" w:cs="Times New Roman"/>
                <w:sz w:val="28"/>
              </w:rPr>
              <w:t>3.2. Аналіз результативності формування в учнів компетентності зі здорового життя ……………………………………………………………..</w:t>
            </w:r>
          </w:p>
        </w:tc>
        <w:tc>
          <w:tcPr>
            <w:tcW w:w="496" w:type="dxa"/>
          </w:tcPr>
          <w:p w:rsidR="00533C32" w:rsidRPr="00C40830" w:rsidRDefault="00533C32" w:rsidP="00E871DF">
            <w:pPr>
              <w:spacing w:after="0" w:line="360" w:lineRule="auto"/>
              <w:jc w:val="both"/>
              <w:rPr>
                <w:rFonts w:ascii="Times New Roman" w:hAnsi="Times New Roman" w:cs="Times New Roman"/>
                <w:sz w:val="28"/>
              </w:rPr>
            </w:pPr>
          </w:p>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24</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ВИСНОВКИ…………………………………………………………………</w:t>
            </w:r>
          </w:p>
        </w:tc>
        <w:tc>
          <w:tcPr>
            <w:tcW w:w="49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28</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СПИСОК ВИКОРИСТАНОЇ ЛІТЕРАТУРИ………………………………</w:t>
            </w:r>
          </w:p>
        </w:tc>
        <w:tc>
          <w:tcPr>
            <w:tcW w:w="49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31</w:t>
            </w:r>
          </w:p>
        </w:tc>
      </w:tr>
      <w:tr w:rsidR="00533C32" w:rsidRPr="00C40830" w:rsidTr="00E871DF">
        <w:tc>
          <w:tcPr>
            <w:tcW w:w="892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ДОДАТКИ…………………………………………………………………..</w:t>
            </w:r>
          </w:p>
        </w:tc>
        <w:tc>
          <w:tcPr>
            <w:tcW w:w="496" w:type="dxa"/>
          </w:tcPr>
          <w:p w:rsidR="00533C32" w:rsidRPr="00C40830" w:rsidRDefault="00533C32" w:rsidP="00E871DF">
            <w:pPr>
              <w:spacing w:after="0" w:line="360" w:lineRule="auto"/>
              <w:jc w:val="both"/>
              <w:rPr>
                <w:rFonts w:ascii="Times New Roman" w:hAnsi="Times New Roman" w:cs="Times New Roman"/>
                <w:sz w:val="28"/>
              </w:rPr>
            </w:pPr>
            <w:r w:rsidRPr="00C40830">
              <w:rPr>
                <w:rFonts w:ascii="Times New Roman" w:hAnsi="Times New Roman" w:cs="Times New Roman"/>
                <w:sz w:val="28"/>
              </w:rPr>
              <w:t>35</w:t>
            </w:r>
          </w:p>
        </w:tc>
      </w:tr>
    </w:tbl>
    <w:p w:rsidR="00533C32" w:rsidRPr="00C40830" w:rsidRDefault="00533C32" w:rsidP="00533C32">
      <w:pPr>
        <w:spacing w:line="360" w:lineRule="auto"/>
        <w:jc w:val="both"/>
        <w:rPr>
          <w:rFonts w:ascii="Times New Roman" w:hAnsi="Times New Roman" w:cs="Times New Roman"/>
          <w:sz w:val="28"/>
        </w:rPr>
      </w:pPr>
      <w:r w:rsidRPr="00C40830">
        <w:rPr>
          <w:rFonts w:ascii="Times New Roman" w:hAnsi="Times New Roman" w:cs="Times New Roman"/>
          <w:sz w:val="28"/>
        </w:rPr>
        <w:br w:type="page"/>
      </w:r>
    </w:p>
    <w:p w:rsidR="00533C32" w:rsidRPr="00C40830" w:rsidRDefault="00533C32" w:rsidP="00533C32">
      <w:pPr>
        <w:spacing w:line="360" w:lineRule="auto"/>
        <w:jc w:val="center"/>
        <w:rPr>
          <w:rFonts w:ascii="Times New Roman" w:hAnsi="Times New Roman" w:cs="Times New Roman"/>
          <w:b/>
          <w:sz w:val="28"/>
        </w:rPr>
      </w:pPr>
      <w:r w:rsidRPr="00C40830">
        <w:rPr>
          <w:rFonts w:ascii="Times New Roman" w:hAnsi="Times New Roman" w:cs="Times New Roman"/>
          <w:b/>
          <w:sz w:val="28"/>
        </w:rPr>
        <w:lastRenderedPageBreak/>
        <w:t>ВСТУП</w:t>
      </w:r>
    </w:p>
    <w:p w:rsidR="00533C32" w:rsidRPr="00C40830" w:rsidRDefault="00533C32" w:rsidP="00533C32">
      <w:pPr>
        <w:spacing w:after="0" w:line="360" w:lineRule="auto"/>
        <w:ind w:firstLine="709"/>
        <w:jc w:val="both"/>
        <w:rPr>
          <w:rFonts w:ascii="Times New Roman" w:hAnsi="Times New Roman" w:cs="Times New Roman"/>
          <w:sz w:val="28"/>
        </w:rPr>
      </w:pPr>
      <w:r w:rsidRPr="00C40830">
        <w:rPr>
          <w:rFonts w:ascii="Times New Roman" w:hAnsi="Times New Roman" w:cs="Times New Roman"/>
          <w:sz w:val="28"/>
        </w:rPr>
        <w:t xml:space="preserve">Сучасна освіта переживає суттєві зміни, які посилюють значення </w:t>
      </w:r>
      <w:r w:rsidRPr="00C40830">
        <w:rPr>
          <w:rFonts w:ascii="Times New Roman" w:hAnsi="Times New Roman" w:cs="Times New Roman"/>
          <w:sz w:val="28"/>
          <w:szCs w:val="28"/>
        </w:rPr>
        <w:t xml:space="preserve">формування </w:t>
      </w:r>
      <w:proofErr w:type="spellStart"/>
      <w:r w:rsidRPr="00C40830">
        <w:rPr>
          <w:rFonts w:ascii="Times New Roman" w:hAnsi="Times New Roman" w:cs="Times New Roman"/>
          <w:sz w:val="28"/>
          <w:szCs w:val="28"/>
        </w:rPr>
        <w:t>компетентностей</w:t>
      </w:r>
      <w:proofErr w:type="spellEnd"/>
      <w:r w:rsidRPr="00C40830">
        <w:rPr>
          <w:rFonts w:ascii="Times New Roman" w:hAnsi="Times New Roman" w:cs="Times New Roman"/>
          <w:sz w:val="28"/>
          <w:szCs w:val="28"/>
        </w:rPr>
        <w:t>, необхідних для соціалізації та громадянської активності учнівської молоді, свідомого вибору подальшого життєвого шляху та самореалізації</w:t>
      </w:r>
      <w:r w:rsidRPr="00C40830">
        <w:rPr>
          <w:rFonts w:ascii="Times New Roman" w:hAnsi="Times New Roman" w:cs="Times New Roman"/>
          <w:sz w:val="28"/>
        </w:rPr>
        <w:t xml:space="preserve">. </w:t>
      </w:r>
      <w:r w:rsidRPr="00C40830">
        <w:rPr>
          <w:rFonts w:ascii="Times New Roman" w:hAnsi="Times New Roman" w:cs="Times New Roman"/>
          <w:sz w:val="28"/>
          <w:szCs w:val="28"/>
        </w:rPr>
        <w:t>Реалізація мети базової середньої освіти в Новій українській школі ґрунтується на таких ціннісних орієнтирах, як формування культури здорового способу життя учня, створення умов для забезпечення його гармонійного фізичного та психічного розвитку, добробуту [11, с. 2]</w:t>
      </w:r>
      <w:r w:rsidRPr="00C40830">
        <w:rPr>
          <w:rFonts w:ascii="Times New Roman" w:hAnsi="Times New Roman" w:cs="Times New Roman"/>
          <w:sz w:val="28"/>
        </w:rPr>
        <w:t xml:space="preserve">. З огляду на це, важливим результатом </w:t>
      </w:r>
      <w:r w:rsidRPr="00C40830">
        <w:rPr>
          <w:rFonts w:ascii="Times New Roman" w:hAnsi="Times New Roman" w:cs="Times New Roman"/>
          <w:sz w:val="28"/>
          <w:szCs w:val="28"/>
        </w:rPr>
        <w:t xml:space="preserve">базової середньої освіти, визначеним на основі </w:t>
      </w:r>
      <w:proofErr w:type="spellStart"/>
      <w:r w:rsidRPr="00C40830">
        <w:rPr>
          <w:rFonts w:ascii="Times New Roman" w:hAnsi="Times New Roman" w:cs="Times New Roman"/>
          <w:sz w:val="28"/>
          <w:szCs w:val="28"/>
        </w:rPr>
        <w:t>компетентнісного</w:t>
      </w:r>
      <w:proofErr w:type="spellEnd"/>
      <w:r w:rsidRPr="00C40830">
        <w:rPr>
          <w:rFonts w:ascii="Times New Roman" w:hAnsi="Times New Roman" w:cs="Times New Roman"/>
          <w:sz w:val="28"/>
          <w:szCs w:val="28"/>
        </w:rPr>
        <w:t xml:space="preserve"> підходу,</w:t>
      </w:r>
      <w:r w:rsidRPr="00C40830">
        <w:rPr>
          <w:rFonts w:ascii="Times New Roman" w:hAnsi="Times New Roman" w:cs="Times New Roman"/>
          <w:sz w:val="28"/>
        </w:rPr>
        <w:t xml:space="preserve"> стає формування в учнів </w:t>
      </w:r>
      <w:r w:rsidRPr="00C40830">
        <w:rPr>
          <w:rFonts w:ascii="Times New Roman" w:hAnsi="Times New Roman" w:cs="Times New Roman"/>
          <w:sz w:val="28"/>
          <w:szCs w:val="28"/>
        </w:rPr>
        <w:t>компетентності, пов’язаної з ідеями добробуту та здорового способу життя.</w:t>
      </w:r>
    </w:p>
    <w:p w:rsidR="00533C32" w:rsidRPr="00C40830" w:rsidRDefault="00533C32" w:rsidP="00533C32">
      <w:pPr>
        <w:widowControl w:val="0"/>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Здатність до здорового способу життя не надається людині від народження, а набувається у процесі освіти та виховання. При цьому одним із наскрізних для цієї ключової компетентності показників є готовність до оцінювання ризиків у життєдіяльності людини, що передбачає вміння розрізняти прийнятні і неприйнятні ризики, зважаючи на істотні фактори.</w:t>
      </w:r>
    </w:p>
    <w:p w:rsidR="00533C32" w:rsidRPr="00C40830" w:rsidRDefault="00533C32" w:rsidP="00533C32">
      <w:pPr>
        <w:pStyle w:val="a4"/>
        <w:tabs>
          <w:tab w:val="left" w:pos="993"/>
          <w:tab w:val="left" w:pos="1276"/>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На етапі переходу до Державного стандарту базової середньої освіти Нової української школи, зорієнтованого на розвиток ключових </w:t>
      </w:r>
      <w:proofErr w:type="spellStart"/>
      <w:r w:rsidRPr="00C40830">
        <w:rPr>
          <w:rFonts w:ascii="Times New Roman" w:hAnsi="Times New Roman" w:cs="Times New Roman"/>
          <w:sz w:val="28"/>
          <w:szCs w:val="28"/>
          <w:lang w:val="uk-UA"/>
        </w:rPr>
        <w:t>компетентностей</w:t>
      </w:r>
      <w:proofErr w:type="spellEnd"/>
      <w:r w:rsidRPr="00C40830">
        <w:rPr>
          <w:rFonts w:ascii="Times New Roman" w:hAnsi="Times New Roman" w:cs="Times New Roman"/>
          <w:sz w:val="28"/>
          <w:szCs w:val="28"/>
          <w:lang w:val="uk-UA"/>
        </w:rPr>
        <w:t xml:space="preserve">, Міністерством освіти і науки України до змісту програми трудового навчання для учнів 5-9 класів уведені чотири наскрізні тематичні лінії для формування в учнів ключових і предметних </w:t>
      </w:r>
      <w:proofErr w:type="spellStart"/>
      <w:r w:rsidRPr="00C40830">
        <w:rPr>
          <w:rFonts w:ascii="Times New Roman" w:hAnsi="Times New Roman" w:cs="Times New Roman"/>
          <w:sz w:val="28"/>
          <w:szCs w:val="28"/>
          <w:lang w:val="uk-UA"/>
        </w:rPr>
        <w:t>компетентностей</w:t>
      </w:r>
      <w:proofErr w:type="spellEnd"/>
      <w:r w:rsidRPr="00C40830">
        <w:rPr>
          <w:rFonts w:ascii="Times New Roman" w:hAnsi="Times New Roman" w:cs="Times New Roman"/>
          <w:sz w:val="28"/>
          <w:szCs w:val="28"/>
          <w:lang w:val="uk-UA"/>
        </w:rPr>
        <w:t xml:space="preserve">, зокрема і «Здоров’я і безпека» [29]. </w:t>
      </w:r>
    </w:p>
    <w:p w:rsidR="00533C32" w:rsidRPr="00C40830" w:rsidRDefault="00533C32" w:rsidP="00533C32">
      <w:pPr>
        <w:pStyle w:val="a4"/>
        <w:tabs>
          <w:tab w:val="left" w:pos="993"/>
          <w:tab w:val="left" w:pos="1276"/>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Проблемі формування </w:t>
      </w:r>
      <w:r w:rsidRPr="00C40830">
        <w:rPr>
          <w:rFonts w:ascii="Times New Roman" w:hAnsi="Times New Roman" w:cs="Times New Roman"/>
          <w:sz w:val="28"/>
          <w:szCs w:val="28"/>
          <w:highlight w:val="white"/>
          <w:lang w:val="uk-UA"/>
        </w:rPr>
        <w:t xml:space="preserve">особистості учня як духовно, </w:t>
      </w:r>
      <w:proofErr w:type="spellStart"/>
      <w:r w:rsidRPr="00C40830">
        <w:rPr>
          <w:rFonts w:ascii="Times New Roman" w:hAnsi="Times New Roman" w:cs="Times New Roman"/>
          <w:sz w:val="28"/>
          <w:szCs w:val="28"/>
          <w:highlight w:val="white"/>
          <w:lang w:val="uk-UA"/>
        </w:rPr>
        <w:t>емоційно</w:t>
      </w:r>
      <w:proofErr w:type="spellEnd"/>
      <w:r w:rsidRPr="00C40830">
        <w:rPr>
          <w:rFonts w:ascii="Times New Roman" w:hAnsi="Times New Roman" w:cs="Times New Roman"/>
          <w:sz w:val="28"/>
          <w:szCs w:val="28"/>
          <w:highlight w:val="white"/>
          <w:lang w:val="uk-UA"/>
        </w:rPr>
        <w:t>, соціально і фізично повноцінного члена суспільства, здатного дотримуватися здорового способу життя і формувати безпечне життєве середовище</w:t>
      </w:r>
      <w:r w:rsidRPr="00C40830">
        <w:rPr>
          <w:rFonts w:ascii="Times New Roman" w:hAnsi="Times New Roman" w:cs="Times New Roman"/>
          <w:sz w:val="28"/>
          <w:szCs w:val="28"/>
          <w:lang w:val="uk-UA"/>
        </w:rPr>
        <w:t xml:space="preserve"> присвячені роботи вітчизняних дослідників М. Амосова, Н. </w:t>
      </w:r>
      <w:proofErr w:type="spellStart"/>
      <w:r w:rsidRPr="00C40830">
        <w:rPr>
          <w:rFonts w:ascii="Times New Roman" w:hAnsi="Times New Roman" w:cs="Times New Roman"/>
          <w:sz w:val="28"/>
          <w:szCs w:val="28"/>
          <w:lang w:val="uk-UA"/>
        </w:rPr>
        <w:t>Баліоза</w:t>
      </w:r>
      <w:proofErr w:type="spellEnd"/>
      <w:r w:rsidRPr="00C40830">
        <w:rPr>
          <w:rFonts w:ascii="Times New Roman" w:hAnsi="Times New Roman" w:cs="Times New Roman"/>
          <w:sz w:val="28"/>
          <w:szCs w:val="28"/>
          <w:lang w:val="uk-UA"/>
        </w:rPr>
        <w:t xml:space="preserve">, Б. Долинського, Ю. Старко, В. Титаренка та ін. Серед зарубіжних науковців виділимо Л. </w:t>
      </w:r>
      <w:proofErr w:type="spellStart"/>
      <w:r w:rsidRPr="00C40830">
        <w:rPr>
          <w:rFonts w:ascii="Times New Roman" w:hAnsi="Times New Roman" w:cs="Times New Roman"/>
          <w:sz w:val="28"/>
          <w:szCs w:val="28"/>
          <w:lang w:val="uk-UA"/>
        </w:rPr>
        <w:t>Татарнікову</w:t>
      </w:r>
      <w:proofErr w:type="spellEnd"/>
      <w:r w:rsidRPr="00C40830">
        <w:rPr>
          <w:rFonts w:ascii="Times New Roman" w:hAnsi="Times New Roman" w:cs="Times New Roman"/>
          <w:sz w:val="28"/>
          <w:szCs w:val="28"/>
          <w:lang w:val="uk-UA"/>
        </w:rPr>
        <w:t>, яка у своїй книжці «</w:t>
      </w:r>
      <w:proofErr w:type="spellStart"/>
      <w:r w:rsidRPr="00C40830">
        <w:rPr>
          <w:rFonts w:ascii="Times New Roman" w:hAnsi="Times New Roman" w:cs="Times New Roman"/>
          <w:sz w:val="28"/>
          <w:szCs w:val="28"/>
          <w:lang w:val="uk-UA"/>
        </w:rPr>
        <w:t>Педагогическая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валеология</w:t>
      </w:r>
      <w:proofErr w:type="spellEnd"/>
      <w:r w:rsidRPr="00C40830">
        <w:rPr>
          <w:rFonts w:ascii="Times New Roman" w:hAnsi="Times New Roman" w:cs="Times New Roman"/>
          <w:sz w:val="28"/>
          <w:szCs w:val="28"/>
          <w:lang w:val="uk-UA"/>
        </w:rPr>
        <w:t xml:space="preserve">» [26] </w:t>
      </w:r>
      <w:r w:rsidRPr="00C40830">
        <w:rPr>
          <w:rFonts w:ascii="Times New Roman" w:hAnsi="Times New Roman" w:cs="Times New Roman"/>
          <w:sz w:val="28"/>
          <w:szCs w:val="28"/>
          <w:lang w:val="uk-UA" w:eastAsia="uk-UA"/>
        </w:rPr>
        <w:t xml:space="preserve">розглядає різні аспекти формування психолого-педагогічних та медичних установок на здоровий спосіб </w:t>
      </w:r>
      <w:r w:rsidRPr="00C40830">
        <w:rPr>
          <w:rFonts w:ascii="Times New Roman" w:hAnsi="Times New Roman" w:cs="Times New Roman"/>
          <w:sz w:val="28"/>
          <w:szCs w:val="28"/>
          <w:lang w:val="uk-UA" w:eastAsia="uk-UA"/>
        </w:rPr>
        <w:lastRenderedPageBreak/>
        <w:t xml:space="preserve">життя, описує </w:t>
      </w:r>
      <w:proofErr w:type="spellStart"/>
      <w:r w:rsidRPr="00C40830">
        <w:rPr>
          <w:rFonts w:ascii="Times New Roman" w:hAnsi="Times New Roman" w:cs="Times New Roman"/>
          <w:sz w:val="28"/>
          <w:szCs w:val="28"/>
          <w:lang w:val="uk-UA" w:eastAsia="uk-UA"/>
        </w:rPr>
        <w:t>валеологічні</w:t>
      </w:r>
      <w:proofErr w:type="spellEnd"/>
      <w:r w:rsidRPr="00C40830">
        <w:rPr>
          <w:rFonts w:ascii="Times New Roman" w:hAnsi="Times New Roman" w:cs="Times New Roman"/>
          <w:sz w:val="28"/>
          <w:szCs w:val="28"/>
          <w:lang w:val="uk-UA" w:eastAsia="uk-UA"/>
        </w:rPr>
        <w:t xml:space="preserve"> технології інтелектуальної, інформаційної та практичної діяльності з навчання здоров'ю та охорони життя</w:t>
      </w:r>
      <w:r w:rsidRPr="00C40830">
        <w:rPr>
          <w:rFonts w:ascii="Times New Roman" w:hAnsi="Times New Roman" w:cs="Times New Roman"/>
          <w:sz w:val="28"/>
          <w:szCs w:val="28"/>
          <w:lang w:val="uk-UA"/>
        </w:rPr>
        <w:t>, а також американську систему здорового образу життя (далі – ЗОЖ) [24, с. 687-688], яка враховує рухову активність, емоційний фон, різноманітність психогігієнічних і профілактичних форм організації і методів формування культури здоров’я.</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Водночас питання на рівні універсальної наукової та дієвої системи формування в учнів компетентності здорового життя в трудовому навчанні досі залишалося відкритим. Напрацювання сучасних досліджень є психолого-педагогічним підґрунтям для обґрунтування цілісного підходу до формування в учнів компетентності зі здорового життя. Результати цих досліджень дають змогу визначити феномен формування здорового способу життя як інтегративний вияв низки складових компонентів, пов’язаних із особливостями освітньої діяльності.</w:t>
      </w:r>
    </w:p>
    <w:p w:rsidR="00533C32" w:rsidRPr="00C40830" w:rsidRDefault="00533C32" w:rsidP="00533C32">
      <w:pPr>
        <w:spacing w:after="0" w:line="360" w:lineRule="auto"/>
        <w:ind w:firstLine="709"/>
        <w:jc w:val="both"/>
        <w:rPr>
          <w:rFonts w:ascii="Times New Roman" w:hAnsi="Times New Roman" w:cs="Times New Roman"/>
          <w:sz w:val="28"/>
        </w:rPr>
      </w:pPr>
      <w:r w:rsidRPr="00C40830">
        <w:rPr>
          <w:rFonts w:ascii="Times New Roman" w:hAnsi="Times New Roman" w:cs="Times New Roman"/>
          <w:b/>
          <w:sz w:val="28"/>
        </w:rPr>
        <w:t xml:space="preserve">Мета дослідження – </w:t>
      </w:r>
      <w:r w:rsidRPr="00C40830">
        <w:rPr>
          <w:rFonts w:ascii="Times New Roman" w:hAnsi="Times New Roman" w:cs="Times New Roman"/>
          <w:sz w:val="28"/>
        </w:rPr>
        <w:t xml:space="preserve">на основі цілісного наукового аналізу визначити теоретико-методичні засади дослідження, обґрунтувати й експериментально перевірити цілісну систему методів формування </w:t>
      </w:r>
      <w:r w:rsidRPr="00C40830">
        <w:rPr>
          <w:rFonts w:ascii="Times New Roman" w:hAnsi="Times New Roman" w:cs="Times New Roman"/>
          <w:sz w:val="28"/>
          <w:szCs w:val="28"/>
        </w:rPr>
        <w:t>компетентності здорового життя у</w:t>
      </w:r>
      <w:r w:rsidRPr="00C40830">
        <w:rPr>
          <w:rFonts w:ascii="Times New Roman" w:hAnsi="Times New Roman" w:cs="Times New Roman"/>
          <w:sz w:val="28"/>
        </w:rPr>
        <w:t xml:space="preserve"> трудовому навчанні учнів основної школи.</w:t>
      </w:r>
    </w:p>
    <w:p w:rsidR="00533C32" w:rsidRPr="00C40830" w:rsidRDefault="00533C32" w:rsidP="00533C32">
      <w:pPr>
        <w:spacing w:after="0" w:line="360" w:lineRule="auto"/>
        <w:ind w:firstLine="709"/>
        <w:jc w:val="both"/>
        <w:rPr>
          <w:rFonts w:ascii="Times New Roman" w:hAnsi="Times New Roman" w:cs="Times New Roman"/>
          <w:sz w:val="28"/>
        </w:rPr>
      </w:pPr>
      <w:r w:rsidRPr="00C40830">
        <w:rPr>
          <w:rFonts w:ascii="Times New Roman" w:hAnsi="Times New Roman" w:cs="Times New Roman"/>
          <w:sz w:val="28"/>
        </w:rPr>
        <w:t>Відповідно до мети дослідження визначено завдання дослідження:</w:t>
      </w:r>
    </w:p>
    <w:p w:rsidR="00533C32" w:rsidRPr="00C40830" w:rsidRDefault="00533C32" w:rsidP="00533C32">
      <w:pPr>
        <w:pStyle w:val="a4"/>
        <w:numPr>
          <w:ilvl w:val="0"/>
          <w:numId w:val="1"/>
        </w:numPr>
        <w:tabs>
          <w:tab w:val="left" w:pos="1134"/>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Розкрити суть, зміст, структуру та концептуальні засади теми дослідження.</w:t>
      </w:r>
    </w:p>
    <w:p w:rsidR="00533C32" w:rsidRPr="00C40830" w:rsidRDefault="00533C32" w:rsidP="00533C32">
      <w:pPr>
        <w:pStyle w:val="a4"/>
        <w:numPr>
          <w:ilvl w:val="0"/>
          <w:numId w:val="1"/>
        </w:numPr>
        <w:tabs>
          <w:tab w:val="left" w:pos="1134"/>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Описати систему методів формування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z w:val="28"/>
          <w:szCs w:val="28"/>
        </w:rPr>
        <w:t xml:space="preserve"> здорового </w:t>
      </w:r>
      <w:proofErr w:type="spellStart"/>
      <w:r w:rsidRPr="00C40830">
        <w:rPr>
          <w:rFonts w:ascii="Times New Roman" w:hAnsi="Times New Roman" w:cs="Times New Roman"/>
          <w:sz w:val="28"/>
          <w:szCs w:val="28"/>
        </w:rPr>
        <w:t>життя</w:t>
      </w:r>
      <w:proofErr w:type="spellEnd"/>
      <w:r w:rsidRPr="00C40830">
        <w:rPr>
          <w:rFonts w:ascii="Times New Roman" w:hAnsi="Times New Roman" w:cs="Times New Roman"/>
          <w:sz w:val="28"/>
          <w:lang w:val="uk-UA"/>
        </w:rPr>
        <w:t xml:space="preserve"> учнів основної школи у трудовому навчанні.</w:t>
      </w:r>
    </w:p>
    <w:p w:rsidR="00533C32" w:rsidRPr="00C40830" w:rsidRDefault="00533C32" w:rsidP="00533C32">
      <w:pPr>
        <w:pStyle w:val="a4"/>
        <w:numPr>
          <w:ilvl w:val="0"/>
          <w:numId w:val="1"/>
        </w:numPr>
        <w:tabs>
          <w:tab w:val="left" w:pos="1134"/>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Визначити критерії, показники та рівні сформованості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z w:val="28"/>
          <w:szCs w:val="28"/>
        </w:rPr>
        <w:t xml:space="preserve"> здорового </w:t>
      </w:r>
      <w:proofErr w:type="spellStart"/>
      <w:r w:rsidRPr="00C40830">
        <w:rPr>
          <w:rFonts w:ascii="Times New Roman" w:hAnsi="Times New Roman" w:cs="Times New Roman"/>
          <w:sz w:val="28"/>
          <w:szCs w:val="28"/>
        </w:rPr>
        <w:t>життя</w:t>
      </w:r>
      <w:proofErr w:type="spellEnd"/>
      <w:r w:rsidRPr="00C40830">
        <w:rPr>
          <w:rFonts w:ascii="Times New Roman" w:hAnsi="Times New Roman" w:cs="Times New Roman"/>
          <w:sz w:val="28"/>
          <w:lang w:val="uk-UA"/>
        </w:rPr>
        <w:t xml:space="preserve"> як результату трудового навчання школярів.</w:t>
      </w:r>
    </w:p>
    <w:p w:rsidR="00533C32" w:rsidRPr="00C40830" w:rsidRDefault="00533C32" w:rsidP="00533C32">
      <w:pPr>
        <w:pStyle w:val="a4"/>
        <w:numPr>
          <w:ilvl w:val="0"/>
          <w:numId w:val="1"/>
        </w:numPr>
        <w:tabs>
          <w:tab w:val="left" w:pos="1134"/>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Експериментально перевірити ефективність системи методів формування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z w:val="28"/>
          <w:szCs w:val="28"/>
        </w:rPr>
        <w:t xml:space="preserve"> здорового </w:t>
      </w:r>
      <w:proofErr w:type="spellStart"/>
      <w:r w:rsidRPr="00C40830">
        <w:rPr>
          <w:rFonts w:ascii="Times New Roman" w:hAnsi="Times New Roman" w:cs="Times New Roman"/>
          <w:sz w:val="28"/>
          <w:szCs w:val="28"/>
        </w:rPr>
        <w:t>життя</w:t>
      </w:r>
      <w:proofErr w:type="spellEnd"/>
      <w:r w:rsidRPr="00C40830">
        <w:rPr>
          <w:rFonts w:ascii="Times New Roman" w:hAnsi="Times New Roman" w:cs="Times New Roman"/>
          <w:sz w:val="28"/>
          <w:lang w:val="uk-UA"/>
        </w:rPr>
        <w:t xml:space="preserve"> учнів основної школи у трудовому навчанні.</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b/>
          <w:sz w:val="28"/>
          <w:lang w:val="uk-UA"/>
        </w:rPr>
        <w:t xml:space="preserve">Об’єкт дослідження – </w:t>
      </w:r>
      <w:r w:rsidRPr="00C40830">
        <w:rPr>
          <w:rFonts w:ascii="Times New Roman" w:hAnsi="Times New Roman" w:cs="Times New Roman"/>
          <w:sz w:val="28"/>
          <w:lang w:val="uk-UA"/>
        </w:rPr>
        <w:t>процес трудового навчання учнів основної школи.</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b/>
          <w:sz w:val="28"/>
          <w:lang w:val="uk-UA"/>
        </w:rPr>
        <w:t>Предмет дослідження</w:t>
      </w:r>
      <w:r w:rsidRPr="00C40830">
        <w:rPr>
          <w:rFonts w:ascii="Times New Roman" w:hAnsi="Times New Roman" w:cs="Times New Roman"/>
          <w:sz w:val="28"/>
          <w:lang w:val="uk-UA"/>
        </w:rPr>
        <w:t xml:space="preserve"> – теоретичні та методичні основи формування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z w:val="28"/>
          <w:szCs w:val="28"/>
        </w:rPr>
        <w:t xml:space="preserve"> здорового </w:t>
      </w:r>
      <w:proofErr w:type="spellStart"/>
      <w:r w:rsidRPr="00C40830">
        <w:rPr>
          <w:rFonts w:ascii="Times New Roman" w:hAnsi="Times New Roman" w:cs="Times New Roman"/>
          <w:sz w:val="28"/>
          <w:szCs w:val="28"/>
        </w:rPr>
        <w:t>життя</w:t>
      </w:r>
      <w:proofErr w:type="spellEnd"/>
      <w:r w:rsidRPr="00C40830">
        <w:rPr>
          <w:rFonts w:ascii="Times New Roman" w:hAnsi="Times New Roman" w:cs="Times New Roman"/>
          <w:sz w:val="28"/>
          <w:lang w:val="uk-UA"/>
        </w:rPr>
        <w:t xml:space="preserve"> учнів основної школи у трудовому навчанні.</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b/>
          <w:sz w:val="28"/>
          <w:szCs w:val="28"/>
          <w:lang w:val="uk-UA"/>
        </w:rPr>
        <w:lastRenderedPageBreak/>
        <w:t xml:space="preserve">Методи дослідження. </w:t>
      </w:r>
      <w:r w:rsidRPr="00C40830">
        <w:rPr>
          <w:rFonts w:ascii="Times New Roman" w:hAnsi="Times New Roman" w:cs="Times New Roman"/>
          <w:sz w:val="28"/>
          <w:szCs w:val="28"/>
          <w:lang w:val="uk-UA"/>
        </w:rPr>
        <w:t>Для вирішення поставлених завдань на різних етапах наукового пошуку використано комплекс таких взаємопов’язаних та адекватних меті й завданням дослідження методів:</w:t>
      </w:r>
    </w:p>
    <w:p w:rsidR="00533C32" w:rsidRPr="00C40830" w:rsidRDefault="00533C32" w:rsidP="00533C32">
      <w:pPr>
        <w:pStyle w:val="a4"/>
        <w:numPr>
          <w:ilvl w:val="0"/>
          <w:numId w:val="2"/>
        </w:numPr>
        <w:tabs>
          <w:tab w:val="left" w:pos="1134"/>
        </w:tabs>
        <w:spacing w:after="0" w:line="360" w:lineRule="auto"/>
        <w:ind w:left="0" w:firstLine="709"/>
        <w:contextualSpacing/>
        <w:jc w:val="both"/>
        <w:rPr>
          <w:rFonts w:ascii="Times New Roman" w:hAnsi="Times New Roman" w:cs="Times New Roman"/>
          <w:sz w:val="28"/>
          <w:szCs w:val="28"/>
          <w:lang w:val="uk-UA"/>
        </w:rPr>
      </w:pPr>
      <w:r w:rsidRPr="00C40830">
        <w:rPr>
          <w:rFonts w:ascii="Times New Roman" w:hAnsi="Times New Roman" w:cs="Times New Roman"/>
          <w:b/>
          <w:sz w:val="28"/>
          <w:szCs w:val="28"/>
          <w:lang w:val="uk-UA"/>
        </w:rPr>
        <w:t>теоретичні методи</w:t>
      </w:r>
      <w:r w:rsidRPr="00C40830">
        <w:rPr>
          <w:rFonts w:ascii="Times New Roman" w:hAnsi="Times New Roman" w:cs="Times New Roman"/>
          <w:i/>
          <w:sz w:val="28"/>
          <w:szCs w:val="28"/>
          <w:lang w:val="uk-UA"/>
        </w:rPr>
        <w:t xml:space="preserve"> – </w:t>
      </w:r>
      <w:r w:rsidRPr="00C40830">
        <w:rPr>
          <w:rFonts w:ascii="Times New Roman" w:hAnsi="Times New Roman" w:cs="Times New Roman"/>
          <w:sz w:val="28"/>
          <w:szCs w:val="28"/>
          <w:lang w:val="uk-UA"/>
        </w:rPr>
        <w:t xml:space="preserve">аналіз, класифікація, узагальнення теоретичних підходів вітчизняних і зарубіжних науковців у галузі філософії, соціології, педагогіки, психології для вивчення сутності, структури й особливостей формування компетентності здорового життя; психолого-педагогічних джерел для визначення термінологічного апарату дослідження; порівняння, синтез різних концептуальних підходів до формування компетентності здорового життя учнів для визначення концептуальних засад цього процесу; систематизація теоретичних та емпіричних даних для </w:t>
      </w:r>
      <w:proofErr w:type="spellStart"/>
      <w:r w:rsidRPr="00C40830">
        <w:rPr>
          <w:rFonts w:ascii="Times New Roman" w:hAnsi="Times New Roman" w:cs="Times New Roman"/>
          <w:sz w:val="28"/>
          <w:szCs w:val="28"/>
          <w:lang w:val="uk-UA"/>
        </w:rPr>
        <w:t>проєктування</w:t>
      </w:r>
      <w:proofErr w:type="spellEnd"/>
      <w:r w:rsidRPr="00C40830">
        <w:rPr>
          <w:rFonts w:ascii="Times New Roman" w:hAnsi="Times New Roman" w:cs="Times New Roman"/>
          <w:sz w:val="28"/>
          <w:szCs w:val="28"/>
          <w:lang w:val="uk-UA"/>
        </w:rPr>
        <w:t xml:space="preserve"> методичних основ формування компетентності здорового життя учнів;</w:t>
      </w:r>
    </w:p>
    <w:p w:rsidR="00533C32" w:rsidRPr="00C40830" w:rsidRDefault="00533C32" w:rsidP="00533C32">
      <w:pPr>
        <w:numPr>
          <w:ilvl w:val="0"/>
          <w:numId w:val="2"/>
        </w:numPr>
        <w:tabs>
          <w:tab w:val="left" w:pos="1134"/>
        </w:tabs>
        <w:spacing w:after="0" w:line="360" w:lineRule="auto"/>
        <w:ind w:left="0" w:firstLine="709"/>
        <w:contextualSpacing/>
        <w:jc w:val="both"/>
        <w:rPr>
          <w:rFonts w:ascii="Times New Roman" w:hAnsi="Times New Roman" w:cs="Times New Roman"/>
          <w:sz w:val="28"/>
          <w:szCs w:val="28"/>
        </w:rPr>
      </w:pPr>
      <w:r w:rsidRPr="00C40830">
        <w:rPr>
          <w:rFonts w:ascii="Times New Roman" w:hAnsi="Times New Roman" w:cs="Times New Roman"/>
          <w:b/>
          <w:sz w:val="28"/>
          <w:szCs w:val="28"/>
        </w:rPr>
        <w:t>емпіричні методи</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спостереження</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вивчення педагогічної практики, експеримент (</w:t>
      </w:r>
      <w:proofErr w:type="spellStart"/>
      <w:r w:rsidRPr="00C40830">
        <w:rPr>
          <w:rFonts w:ascii="Times New Roman" w:hAnsi="Times New Roman" w:cs="Times New Roman"/>
          <w:sz w:val="28"/>
          <w:szCs w:val="28"/>
        </w:rPr>
        <w:t>констатувальний</w:t>
      </w:r>
      <w:proofErr w:type="spellEnd"/>
      <w:r w:rsidRPr="00C40830">
        <w:rPr>
          <w:rFonts w:ascii="Times New Roman" w:hAnsi="Times New Roman" w:cs="Times New Roman"/>
          <w:sz w:val="28"/>
          <w:szCs w:val="28"/>
        </w:rPr>
        <w:t>, формувальний і контрольний) та контент-аналіз їх результатів з метою встановлення рівнів сформованості компетентності здорового життя завдяки застосуванню системи методів її формування в учнів;</w:t>
      </w:r>
    </w:p>
    <w:p w:rsidR="00533C32" w:rsidRPr="00C40830" w:rsidRDefault="00533C32" w:rsidP="00533C32">
      <w:pPr>
        <w:pStyle w:val="a4"/>
        <w:numPr>
          <w:ilvl w:val="0"/>
          <w:numId w:val="2"/>
        </w:numPr>
        <w:tabs>
          <w:tab w:val="left" w:pos="1134"/>
        </w:tabs>
        <w:spacing w:after="0" w:line="360" w:lineRule="auto"/>
        <w:ind w:left="0" w:firstLine="709"/>
        <w:contextualSpacing/>
        <w:jc w:val="both"/>
        <w:rPr>
          <w:rFonts w:ascii="Times New Roman" w:hAnsi="Times New Roman" w:cs="Times New Roman"/>
          <w:i/>
          <w:sz w:val="28"/>
          <w:szCs w:val="28"/>
          <w:lang w:val="uk-UA"/>
        </w:rPr>
      </w:pPr>
      <w:r w:rsidRPr="00C40830">
        <w:rPr>
          <w:rFonts w:ascii="Times New Roman" w:hAnsi="Times New Roman" w:cs="Times New Roman"/>
          <w:b/>
          <w:sz w:val="28"/>
          <w:szCs w:val="28"/>
          <w:lang w:val="uk-UA"/>
        </w:rPr>
        <w:t xml:space="preserve">методи </w:t>
      </w:r>
      <w:r w:rsidRPr="00C40830">
        <w:rPr>
          <w:rFonts w:ascii="Times New Roman" w:hAnsi="Times New Roman" w:cs="Times New Roman"/>
          <w:b/>
          <w:iCs/>
          <w:sz w:val="28"/>
          <w:szCs w:val="28"/>
          <w:lang w:val="uk-UA"/>
        </w:rPr>
        <w:t>математичної статистики</w:t>
      </w:r>
      <w:r w:rsidRPr="00C40830">
        <w:rPr>
          <w:rFonts w:ascii="Times New Roman" w:hAnsi="Times New Roman" w:cs="Times New Roman"/>
          <w:iCs/>
          <w:sz w:val="28"/>
          <w:szCs w:val="28"/>
          <w:lang w:val="uk-UA"/>
        </w:rPr>
        <w:t xml:space="preserve"> з метою відображення педагогічного явища в кількісних показниках,</w:t>
      </w:r>
      <w:r w:rsidRPr="00C40830">
        <w:rPr>
          <w:rFonts w:ascii="Times New Roman" w:hAnsi="Times New Roman" w:cs="Times New Roman"/>
          <w:sz w:val="28"/>
          <w:szCs w:val="28"/>
          <w:lang w:val="uk-UA"/>
        </w:rPr>
        <w:t xml:space="preserve"> порівняння даних експериментальних та контрольних класів, відстеження тенденцій в кількісно-якісних змінах рівнів сформованості компетентності здорового життя учнів, перевірки надійності та валідності результатів дослідно-експериментальної роботи.</w:t>
      </w:r>
    </w:p>
    <w:p w:rsidR="00533C32" w:rsidRPr="00C40830" w:rsidRDefault="00533C32" w:rsidP="00533C32">
      <w:pPr>
        <w:pStyle w:val="a4"/>
        <w:tabs>
          <w:tab w:val="left" w:pos="0"/>
          <w:tab w:val="left" w:pos="993"/>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b/>
          <w:sz w:val="28"/>
          <w:szCs w:val="28"/>
          <w:lang w:val="uk-UA"/>
        </w:rPr>
        <w:t xml:space="preserve">Практичне значення дослідження </w:t>
      </w:r>
      <w:r w:rsidRPr="00C40830">
        <w:rPr>
          <w:rFonts w:ascii="Times New Roman" w:hAnsi="Times New Roman" w:cs="Times New Roman"/>
          <w:sz w:val="28"/>
          <w:szCs w:val="28"/>
          <w:lang w:val="uk-UA"/>
        </w:rPr>
        <w:t xml:space="preserve">визначається розробкою та впровадженням у практику освітньої діяльності закладів загальної середньої освіти (далі ЗЗСО) системи методів формування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z w:val="28"/>
          <w:szCs w:val="28"/>
        </w:rPr>
        <w:t xml:space="preserve"> здорового </w:t>
      </w:r>
      <w:proofErr w:type="spellStart"/>
      <w:r w:rsidRPr="00C40830">
        <w:rPr>
          <w:rFonts w:ascii="Times New Roman" w:hAnsi="Times New Roman" w:cs="Times New Roman"/>
          <w:sz w:val="28"/>
          <w:szCs w:val="28"/>
        </w:rPr>
        <w:t>життя</w:t>
      </w:r>
      <w:proofErr w:type="spellEnd"/>
      <w:r w:rsidRPr="00C40830">
        <w:rPr>
          <w:rFonts w:ascii="Times New Roman" w:hAnsi="Times New Roman" w:cs="Times New Roman"/>
          <w:sz w:val="28"/>
          <w:szCs w:val="28"/>
          <w:lang w:val="uk-UA"/>
        </w:rPr>
        <w:t xml:space="preserve"> учнів у трудовому навчанні. Результати дослідження можуть бути використані при укладанні освітніх програм, навчально-методичної літератури з трудового навчання у ЗЗСО.</w:t>
      </w:r>
    </w:p>
    <w:p w:rsidR="00FB3261" w:rsidRPr="00FB3261" w:rsidRDefault="00FB3261" w:rsidP="00533C32">
      <w:pPr>
        <w:spacing w:after="0" w:line="240" w:lineRule="auto"/>
        <w:jc w:val="center"/>
        <w:rPr>
          <w:rFonts w:ascii="Times New Roman" w:hAnsi="Times New Roman" w:cs="Times New Roman"/>
          <w:b/>
          <w:sz w:val="28"/>
          <w:szCs w:val="28"/>
          <w:lang w:val="ru-RU"/>
        </w:rPr>
      </w:pPr>
    </w:p>
    <w:p w:rsidR="00533C32" w:rsidRPr="00C40830" w:rsidRDefault="00533C32" w:rsidP="00533C32">
      <w:pPr>
        <w:spacing w:after="0" w:line="240" w:lineRule="auto"/>
        <w:jc w:val="center"/>
        <w:rPr>
          <w:rFonts w:ascii="Times New Roman" w:hAnsi="Times New Roman" w:cs="Times New Roman"/>
          <w:b/>
          <w:sz w:val="28"/>
          <w:szCs w:val="28"/>
        </w:rPr>
      </w:pPr>
      <w:r w:rsidRPr="00C40830">
        <w:rPr>
          <w:rFonts w:ascii="Times New Roman" w:hAnsi="Times New Roman" w:cs="Times New Roman"/>
          <w:b/>
          <w:sz w:val="28"/>
          <w:szCs w:val="28"/>
        </w:rPr>
        <w:lastRenderedPageBreak/>
        <w:t xml:space="preserve">РОЗДІЛ 1. </w:t>
      </w:r>
      <w:r w:rsidRPr="00C40830">
        <w:rPr>
          <w:rFonts w:ascii="Times New Roman" w:hAnsi="Times New Roman" w:cs="Times New Roman"/>
          <w:b/>
          <w:sz w:val="28"/>
        </w:rPr>
        <w:t>ТЕОРЕТИЧНІ ОСНОВИ ФОРМУВАННЯ В УЧНІВ КЛЮЧОІОЇ КОМПЕТЕНТНОСТІ ЗІ ЗДОРОВОГО ЖИТТЯ</w:t>
      </w:r>
    </w:p>
    <w:p w:rsidR="00533C32" w:rsidRPr="00C40830" w:rsidRDefault="00533C32" w:rsidP="00533C32">
      <w:pPr>
        <w:spacing w:after="0" w:line="360" w:lineRule="auto"/>
        <w:jc w:val="both"/>
        <w:rPr>
          <w:rFonts w:ascii="Times New Roman" w:hAnsi="Times New Roman" w:cs="Times New Roman"/>
          <w:sz w:val="28"/>
        </w:rPr>
      </w:pPr>
    </w:p>
    <w:p w:rsidR="00533C32" w:rsidRPr="00C40830" w:rsidRDefault="00533C32" w:rsidP="00533C32">
      <w:pPr>
        <w:pStyle w:val="a4"/>
        <w:tabs>
          <w:tab w:val="left" w:pos="993"/>
          <w:tab w:val="left" w:pos="1134"/>
          <w:tab w:val="left" w:pos="1276"/>
        </w:tabs>
        <w:spacing w:line="360" w:lineRule="auto"/>
        <w:ind w:left="0"/>
        <w:jc w:val="center"/>
        <w:rPr>
          <w:rFonts w:ascii="Times New Roman" w:hAnsi="Times New Roman" w:cs="Times New Roman"/>
          <w:b/>
          <w:sz w:val="28"/>
          <w:lang w:val="uk-UA"/>
        </w:rPr>
      </w:pPr>
      <w:r w:rsidRPr="00C40830">
        <w:rPr>
          <w:rFonts w:ascii="Times New Roman" w:hAnsi="Times New Roman" w:cs="Times New Roman"/>
          <w:b/>
          <w:sz w:val="28"/>
          <w:lang w:val="uk-UA"/>
        </w:rPr>
        <w:t>1.1. Зміст, структура та особливості понятійного конструкту «формування в учнів компетентності зі здорового життя»</w:t>
      </w:r>
    </w:p>
    <w:p w:rsidR="00533C32" w:rsidRPr="00C40830" w:rsidRDefault="00533C32" w:rsidP="00533C32">
      <w:pPr>
        <w:pStyle w:val="a4"/>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Важливим практичним завданням нашого дослідження є виявлення структури й особливостей здорового життя. У контексті дослідження з’ясуємо змістову частину складових понять «формування», «компетентність», «здорове життя» як провідних складових феномена «</w:t>
      </w:r>
      <w:proofErr w:type="spellStart"/>
      <w:r w:rsidRPr="00C40830">
        <w:rPr>
          <w:rFonts w:ascii="Times New Roman" w:hAnsi="Times New Roman" w:cs="Times New Roman"/>
          <w:sz w:val="28"/>
        </w:rPr>
        <w:t>формування</w:t>
      </w:r>
      <w:proofErr w:type="spellEnd"/>
      <w:r w:rsidRPr="00C40830">
        <w:rPr>
          <w:rFonts w:ascii="Times New Roman" w:hAnsi="Times New Roman" w:cs="Times New Roman"/>
          <w:sz w:val="28"/>
        </w:rPr>
        <w:t xml:space="preserve"> в </w:t>
      </w:r>
      <w:proofErr w:type="spellStart"/>
      <w:r w:rsidRPr="00C40830">
        <w:rPr>
          <w:rFonts w:ascii="Times New Roman" w:hAnsi="Times New Roman" w:cs="Times New Roman"/>
          <w:sz w:val="28"/>
        </w:rPr>
        <w:t>учнів</w:t>
      </w:r>
      <w:proofErr w:type="spellEnd"/>
      <w:r w:rsidRPr="00C40830">
        <w:rPr>
          <w:rFonts w:ascii="Times New Roman" w:hAnsi="Times New Roman" w:cs="Times New Roman"/>
          <w:sz w:val="28"/>
        </w:rPr>
        <w:t xml:space="preserve"> </w:t>
      </w:r>
      <w:r w:rsidRPr="00C40830">
        <w:rPr>
          <w:rFonts w:ascii="Times New Roman" w:hAnsi="Times New Roman" w:cs="Times New Roman"/>
          <w:sz w:val="28"/>
          <w:lang w:val="uk-UA"/>
        </w:rPr>
        <w:t xml:space="preserve">компетентності зі </w:t>
      </w:r>
      <w:r w:rsidRPr="00C40830">
        <w:rPr>
          <w:rFonts w:ascii="Times New Roman" w:hAnsi="Times New Roman" w:cs="Times New Roman"/>
          <w:sz w:val="28"/>
        </w:rPr>
        <w:t xml:space="preserve">здорового </w:t>
      </w:r>
      <w:proofErr w:type="spellStart"/>
      <w:r w:rsidRPr="00C40830">
        <w:rPr>
          <w:rFonts w:ascii="Times New Roman" w:hAnsi="Times New Roman" w:cs="Times New Roman"/>
          <w:sz w:val="28"/>
        </w:rPr>
        <w:t>життя</w:t>
      </w:r>
      <w:proofErr w:type="spellEnd"/>
      <w:r w:rsidRPr="00C40830">
        <w:rPr>
          <w:rFonts w:ascii="Times New Roman" w:hAnsi="Times New Roman" w:cs="Times New Roman"/>
          <w:sz w:val="28"/>
          <w:szCs w:val="28"/>
          <w:lang w:val="uk-UA"/>
        </w:rPr>
        <w:t>».</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Оксфордським тлумачним словником з психології під редакцією А. </w:t>
      </w:r>
      <w:proofErr w:type="spellStart"/>
      <w:r w:rsidRPr="00C40830">
        <w:rPr>
          <w:rFonts w:ascii="Times New Roman" w:hAnsi="Times New Roman" w:cs="Times New Roman"/>
          <w:sz w:val="28"/>
          <w:szCs w:val="28"/>
        </w:rPr>
        <w:t>Ребера</w:t>
      </w:r>
      <w:proofErr w:type="spellEnd"/>
      <w:r w:rsidRPr="00C40830">
        <w:rPr>
          <w:rFonts w:ascii="Times New Roman" w:hAnsi="Times New Roman" w:cs="Times New Roman"/>
          <w:sz w:val="28"/>
          <w:szCs w:val="28"/>
        </w:rPr>
        <w:t xml:space="preserve"> сутність поняття «формування» розглядається як поступове створення </w:t>
      </w:r>
      <w:proofErr w:type="spellStart"/>
      <w:r w:rsidRPr="00C40830">
        <w:rPr>
          <w:rFonts w:ascii="Times New Roman" w:hAnsi="Times New Roman" w:cs="Times New Roman"/>
          <w:sz w:val="28"/>
          <w:szCs w:val="28"/>
        </w:rPr>
        <w:t>оперантної</w:t>
      </w:r>
      <w:proofErr w:type="spellEnd"/>
      <w:r w:rsidRPr="00C40830">
        <w:rPr>
          <w:rFonts w:ascii="Times New Roman" w:hAnsi="Times New Roman" w:cs="Times New Roman"/>
          <w:sz w:val="28"/>
          <w:szCs w:val="28"/>
        </w:rPr>
        <w:t xml:space="preserve"> поведінки, за допомогою підкріплення послідовних кроків, що наближають до бажаного результату» </w:t>
      </w:r>
      <w:r w:rsidRPr="00C40830">
        <w:rPr>
          <w:rFonts w:ascii="Times New Roman" w:hAnsi="Times New Roman" w:cs="Times New Roman"/>
          <w:sz w:val="28"/>
          <w:szCs w:val="28"/>
          <w:lang w:val="ru-RU"/>
        </w:rPr>
        <w:t>[21]</w:t>
      </w:r>
      <w:r w:rsidRPr="00C40830">
        <w:rPr>
          <w:rFonts w:ascii="Times New Roman" w:hAnsi="Times New Roman" w:cs="Times New Roman"/>
          <w:sz w:val="28"/>
          <w:szCs w:val="28"/>
        </w:rPr>
        <w:t>. По відношенню до особливого поняття «формування» К. Платонов визначає одиничні поняття «освіта», «виховання», «навчання» [</w:t>
      </w:r>
      <w:r w:rsidRPr="00C40830">
        <w:rPr>
          <w:rFonts w:ascii="Times New Roman" w:hAnsi="Times New Roman" w:cs="Times New Roman"/>
          <w:sz w:val="28"/>
          <w:szCs w:val="28"/>
          <w:lang w:val="ru-RU"/>
        </w:rPr>
        <w:t>23</w:t>
      </w:r>
      <w:r w:rsidRPr="00C40830">
        <w:rPr>
          <w:rFonts w:ascii="Times New Roman" w:hAnsi="Times New Roman" w:cs="Times New Roman"/>
          <w:sz w:val="28"/>
          <w:szCs w:val="28"/>
        </w:rPr>
        <w:t>, с. 174]. У нашому дослідженні поняття «формування» розглядається як цілеспрямоване виховання якостей особистості, що забезпечують її здорове життя.</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szCs w:val="28"/>
          <w:lang w:val="uk-UA"/>
        </w:rPr>
        <w:t>Розгляд сутності формування здорового способу життя потребує звернення до ключового для нашого дослідження поняття</w:t>
      </w:r>
      <w:r w:rsidRPr="00C40830">
        <w:rPr>
          <w:rFonts w:ascii="Times New Roman" w:hAnsi="Times New Roman" w:cs="Times New Roman"/>
          <w:i/>
          <w:sz w:val="28"/>
          <w:szCs w:val="28"/>
          <w:lang w:val="uk-UA"/>
        </w:rPr>
        <w:t xml:space="preserve"> </w:t>
      </w:r>
      <w:r w:rsidRPr="00C40830">
        <w:rPr>
          <w:rFonts w:ascii="Times New Roman" w:hAnsi="Times New Roman" w:cs="Times New Roman"/>
          <w:sz w:val="28"/>
          <w:szCs w:val="28"/>
          <w:lang w:val="uk-UA"/>
        </w:rPr>
        <w:t>«здорове життя», яке</w:t>
      </w:r>
      <w:r w:rsidRPr="00C40830">
        <w:rPr>
          <w:rFonts w:ascii="Times New Roman" w:hAnsi="Times New Roman" w:cs="Times New Roman"/>
          <w:i/>
          <w:sz w:val="28"/>
          <w:szCs w:val="28"/>
          <w:lang w:val="uk-UA"/>
        </w:rPr>
        <w:t xml:space="preserve"> </w:t>
      </w:r>
      <w:r w:rsidRPr="00C40830">
        <w:rPr>
          <w:rFonts w:ascii="Times New Roman" w:hAnsi="Times New Roman" w:cs="Times New Roman"/>
          <w:sz w:val="28"/>
          <w:szCs w:val="28"/>
          <w:lang w:val="uk-UA"/>
        </w:rPr>
        <w:t>за</w:t>
      </w:r>
      <w:r w:rsidRPr="00C40830">
        <w:rPr>
          <w:rFonts w:ascii="Times New Roman" w:hAnsi="Times New Roman" w:cs="Times New Roman"/>
          <w:i/>
          <w:sz w:val="28"/>
          <w:szCs w:val="28"/>
          <w:lang w:val="uk-UA"/>
        </w:rPr>
        <w:t xml:space="preserve"> </w:t>
      </w:r>
      <w:r w:rsidRPr="00C40830">
        <w:rPr>
          <w:rFonts w:ascii="Times New Roman" w:hAnsi="Times New Roman" w:cs="Times New Roman"/>
          <w:sz w:val="28"/>
          <w:lang w:val="uk-UA"/>
        </w:rPr>
        <w:t xml:space="preserve">формулюванням Всесвітньої організації охорони </w:t>
      </w:r>
      <w:proofErr w:type="spellStart"/>
      <w:r w:rsidRPr="00C40830">
        <w:rPr>
          <w:rFonts w:ascii="Times New Roman" w:hAnsi="Times New Roman" w:cs="Times New Roman"/>
          <w:sz w:val="28"/>
          <w:lang w:val="uk-UA"/>
        </w:rPr>
        <w:t>здоров</w:t>
      </w:r>
      <w:proofErr w:type="spellEnd"/>
      <w:r w:rsidRPr="00C40830">
        <w:rPr>
          <w:rFonts w:ascii="Times New Roman" w:hAnsi="Times New Roman" w:cs="Times New Roman"/>
          <w:sz w:val="28"/>
        </w:rPr>
        <w:t>’</w:t>
      </w:r>
      <w:r w:rsidRPr="00C40830">
        <w:rPr>
          <w:rFonts w:ascii="Times New Roman" w:hAnsi="Times New Roman" w:cs="Times New Roman"/>
          <w:sz w:val="28"/>
          <w:lang w:val="uk-UA"/>
        </w:rPr>
        <w:t xml:space="preserve">я характеризується станом повного фізичного, душевного (психоемоційного) і соціального благополуччя. Фізичне здоров’я забезпечує енергетичну можливість успішного виконання людиною життєвих функцій. Душевне – визначає задоволеність особистими досягненнями, здатність робити висновки зі своїх помилок. Соціальне здоров’я визначається здатністю до підтримання взаємовідносин із іншими людьми </w:t>
      </w:r>
      <w:r w:rsidRPr="00C40830">
        <w:rPr>
          <w:rFonts w:ascii="Times New Roman" w:hAnsi="Times New Roman" w:cs="Times New Roman"/>
          <w:sz w:val="28"/>
          <w:szCs w:val="28"/>
          <w:lang w:val="uk-UA"/>
        </w:rPr>
        <w:t>[24, с. 671]</w:t>
      </w:r>
      <w:r w:rsidRPr="00C40830">
        <w:rPr>
          <w:rFonts w:ascii="Times New Roman" w:hAnsi="Times New Roman" w:cs="Times New Roman"/>
          <w:sz w:val="28"/>
          <w:lang w:val="uk-UA"/>
        </w:rPr>
        <w:t>.</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У авторській педагогічній системі В. Базарного, яка виходить із концептуального положення пріоритетності здоров’я над іншими цінностями, обґрунтовується створення освітнього простору за триєдиним принципом </w:t>
      </w:r>
      <w:r w:rsidRPr="00C40830">
        <w:rPr>
          <w:rFonts w:ascii="Times New Roman" w:hAnsi="Times New Roman" w:cs="Times New Roman"/>
          <w:sz w:val="28"/>
          <w:lang w:val="uk-UA"/>
        </w:rPr>
        <w:lastRenderedPageBreak/>
        <w:t xml:space="preserve">валеології: формування, збереження і укріплення здоров’я індивіда на основі використання всіх позитивних освітніх чинників </w:t>
      </w:r>
      <w:r w:rsidRPr="00C40830">
        <w:rPr>
          <w:rFonts w:ascii="Times New Roman" w:hAnsi="Times New Roman" w:cs="Times New Roman"/>
          <w:sz w:val="28"/>
          <w:szCs w:val="28"/>
          <w:lang w:val="uk-UA"/>
        </w:rPr>
        <w:t>[4]</w:t>
      </w:r>
      <w:r w:rsidRPr="00C40830">
        <w:rPr>
          <w:rFonts w:ascii="Times New Roman" w:hAnsi="Times New Roman" w:cs="Times New Roman"/>
          <w:sz w:val="28"/>
          <w:lang w:val="uk-UA"/>
        </w:rPr>
        <w:t>.</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Здоровий спосіб життя М. Амосов розкриває через дотримання принципу саморегуляції: щоб бути здоровим потрібні власні зусилля, постійні і значні, поєднуючи </w:t>
      </w:r>
      <w:proofErr w:type="spellStart"/>
      <w:r w:rsidRPr="00C40830">
        <w:rPr>
          <w:rFonts w:ascii="Times New Roman" w:hAnsi="Times New Roman" w:cs="Times New Roman"/>
          <w:sz w:val="28"/>
          <w:lang w:val="uk-UA"/>
        </w:rPr>
        <w:t>здоров’язбережувальні</w:t>
      </w:r>
      <w:proofErr w:type="spellEnd"/>
      <w:r w:rsidRPr="00C40830">
        <w:rPr>
          <w:rFonts w:ascii="Times New Roman" w:hAnsi="Times New Roman" w:cs="Times New Roman"/>
          <w:sz w:val="28"/>
          <w:lang w:val="uk-UA"/>
        </w:rPr>
        <w:t xml:space="preserve"> і розвивальні стратегії [1]. </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Цільова установка зробити вітчизняну школу школою </w:t>
      </w:r>
      <w:proofErr w:type="spellStart"/>
      <w:r w:rsidRPr="00C40830">
        <w:rPr>
          <w:rFonts w:ascii="Times New Roman" w:hAnsi="Times New Roman" w:cs="Times New Roman"/>
          <w:sz w:val="28"/>
          <w:lang w:val="uk-UA"/>
        </w:rPr>
        <w:t>здоров</w:t>
      </w:r>
      <w:proofErr w:type="spellEnd"/>
      <w:r w:rsidRPr="00C40830">
        <w:rPr>
          <w:rFonts w:ascii="Times New Roman" w:hAnsi="Times New Roman" w:cs="Times New Roman"/>
          <w:sz w:val="28"/>
        </w:rPr>
        <w:t>’</w:t>
      </w:r>
      <w:r w:rsidRPr="00C40830">
        <w:rPr>
          <w:rFonts w:ascii="Times New Roman" w:hAnsi="Times New Roman" w:cs="Times New Roman"/>
          <w:sz w:val="28"/>
          <w:lang w:val="uk-UA"/>
        </w:rPr>
        <w:t>я визначає провідною метою формування ЗОЖ кожного учня, що включає:</w:t>
      </w:r>
    </w:p>
    <w:p w:rsidR="00533C32" w:rsidRPr="00C40830" w:rsidRDefault="00533C32" w:rsidP="00533C32">
      <w:pPr>
        <w:pStyle w:val="a4"/>
        <w:numPr>
          <w:ilvl w:val="0"/>
          <w:numId w:val="34"/>
        </w:numPr>
        <w:tabs>
          <w:tab w:val="left" w:pos="993"/>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 xml:space="preserve">поведінку та мислення учня, які забезпечуватимуть йому охорону та укріплення </w:t>
      </w:r>
      <w:proofErr w:type="spellStart"/>
      <w:r w:rsidRPr="00C40830">
        <w:rPr>
          <w:rFonts w:ascii="Times New Roman" w:hAnsi="Times New Roman" w:cs="Times New Roman"/>
          <w:sz w:val="28"/>
          <w:lang w:val="uk-UA"/>
        </w:rPr>
        <w:t>здоров</w:t>
      </w:r>
      <w:proofErr w:type="spellEnd"/>
      <w:r w:rsidRPr="00C40830">
        <w:rPr>
          <w:rFonts w:ascii="Times New Roman" w:hAnsi="Times New Roman" w:cs="Times New Roman"/>
          <w:sz w:val="28"/>
        </w:rPr>
        <w:t>’</w:t>
      </w:r>
      <w:r w:rsidRPr="00C40830">
        <w:rPr>
          <w:rFonts w:ascii="Times New Roman" w:hAnsi="Times New Roman" w:cs="Times New Roman"/>
          <w:sz w:val="28"/>
          <w:lang w:val="uk-UA"/>
        </w:rPr>
        <w:t>я;</w:t>
      </w:r>
    </w:p>
    <w:p w:rsidR="00533C32" w:rsidRPr="00C40830" w:rsidRDefault="00533C32" w:rsidP="00533C32">
      <w:pPr>
        <w:pStyle w:val="a4"/>
        <w:numPr>
          <w:ilvl w:val="0"/>
          <w:numId w:val="34"/>
        </w:numPr>
        <w:tabs>
          <w:tab w:val="left" w:pos="993"/>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індивідуальну систему звичок, яка забезпечуватиме школярам необхідний рівень життєдіяльності для вирішення завдань, пов’язаних із освітньою, суспільною і побутовою діяльністю;</w:t>
      </w:r>
    </w:p>
    <w:p w:rsidR="00533C32" w:rsidRPr="00C40830" w:rsidRDefault="00533C32" w:rsidP="00533C32">
      <w:pPr>
        <w:pStyle w:val="a4"/>
        <w:numPr>
          <w:ilvl w:val="0"/>
          <w:numId w:val="34"/>
        </w:numPr>
        <w:tabs>
          <w:tab w:val="left" w:pos="993"/>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створення особистої науково-обґрунтованої системи запобігання негативним впливам небезпечних та шкідливих чинників життєдіяльності;</w:t>
      </w:r>
    </w:p>
    <w:p w:rsidR="00533C32" w:rsidRPr="00C40830" w:rsidRDefault="00533C32" w:rsidP="00533C32">
      <w:pPr>
        <w:pStyle w:val="a4"/>
        <w:numPr>
          <w:ilvl w:val="0"/>
          <w:numId w:val="34"/>
        </w:numPr>
        <w:tabs>
          <w:tab w:val="left" w:pos="993"/>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готовність до застосування в різних ситуаціях життєдіяльності оптимальних моделей здорової поведінки;</w:t>
      </w:r>
    </w:p>
    <w:p w:rsidR="00533C32" w:rsidRPr="00C40830" w:rsidRDefault="00533C32" w:rsidP="00533C32">
      <w:pPr>
        <w:pStyle w:val="a4"/>
        <w:numPr>
          <w:ilvl w:val="0"/>
          <w:numId w:val="34"/>
        </w:numPr>
        <w:tabs>
          <w:tab w:val="left" w:pos="993"/>
        </w:tabs>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система життєдіяльності, яка забезпечує достатній і оптимальний обмін учнів із життєвим простором, що дозволяє зберігати здоров’я на безпечному рівні [24, с. 674].</w:t>
      </w:r>
    </w:p>
    <w:p w:rsidR="00533C32" w:rsidRPr="00C40830" w:rsidRDefault="00533C32" w:rsidP="00533C32">
      <w:pPr>
        <w:pStyle w:val="a4"/>
        <w:spacing w:after="0" w:line="360" w:lineRule="auto"/>
        <w:ind w:left="0" w:firstLine="709"/>
        <w:jc w:val="both"/>
        <w:rPr>
          <w:rFonts w:ascii="Times New Roman" w:hAnsi="Times New Roman" w:cs="Times New Roman"/>
          <w:sz w:val="28"/>
          <w:lang w:val="uk-UA"/>
        </w:rPr>
      </w:pPr>
      <w:r w:rsidRPr="00C40830">
        <w:rPr>
          <w:rFonts w:ascii="Times New Roman" w:hAnsi="Times New Roman" w:cs="Times New Roman"/>
          <w:sz w:val="28"/>
          <w:lang w:val="uk-UA"/>
        </w:rPr>
        <w:t>Отже, поняття «здорове життя» школяра нами визначається як сукупність форм поведінки, яка сприяє виконанню освітніх, суспільних і побутових функцій за оптимальних для здоров’я умов та визначає орієнтованість особистості учня на формування, збереження та укріплення свого здоров’я.</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Категорію «компетентність» О. Коберник </w:t>
      </w:r>
      <w:r w:rsidRPr="00C40830">
        <w:rPr>
          <w:rFonts w:ascii="Times New Roman" w:hAnsi="Times New Roman" w:cs="Times New Roman"/>
          <w:sz w:val="28"/>
          <w:szCs w:val="28"/>
        </w:rPr>
        <w:t>[16]</w:t>
      </w:r>
      <w:r w:rsidRPr="00C40830">
        <w:rPr>
          <w:rFonts w:ascii="Times New Roman" w:hAnsi="Times New Roman" w:cs="Times New Roman"/>
          <w:sz w:val="28"/>
          <w:szCs w:val="28"/>
          <w:lang w:val="uk-UA"/>
        </w:rPr>
        <w:t xml:space="preserve">, Г. Терещук </w:t>
      </w:r>
      <w:r w:rsidRPr="00C40830">
        <w:rPr>
          <w:rFonts w:ascii="Times New Roman" w:hAnsi="Times New Roman" w:cs="Times New Roman"/>
          <w:sz w:val="28"/>
          <w:szCs w:val="28"/>
        </w:rPr>
        <w:t>[27]</w:t>
      </w:r>
      <w:r w:rsidRPr="00C40830">
        <w:rPr>
          <w:rFonts w:ascii="Times New Roman" w:hAnsi="Times New Roman" w:cs="Times New Roman"/>
          <w:sz w:val="28"/>
          <w:szCs w:val="28"/>
          <w:lang w:val="uk-UA"/>
        </w:rPr>
        <w:t>, А. </w:t>
      </w:r>
      <w:proofErr w:type="spellStart"/>
      <w:r w:rsidRPr="00C40830">
        <w:rPr>
          <w:rFonts w:ascii="Times New Roman" w:hAnsi="Times New Roman" w:cs="Times New Roman"/>
          <w:sz w:val="28"/>
          <w:szCs w:val="28"/>
          <w:lang w:val="uk-UA"/>
        </w:rPr>
        <w:t>Хуторской</w:t>
      </w:r>
      <w:proofErr w:type="spellEnd"/>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rPr>
        <w:t xml:space="preserve">[30] </w:t>
      </w:r>
      <w:r w:rsidRPr="00C40830">
        <w:rPr>
          <w:rFonts w:ascii="Times New Roman" w:hAnsi="Times New Roman" w:cs="Times New Roman"/>
          <w:sz w:val="28"/>
          <w:szCs w:val="28"/>
          <w:lang w:val="uk-UA"/>
        </w:rPr>
        <w:t xml:space="preserve">визначають як коло питань, з яких особа володіє знаннями і досвідом. Аналіз підходів науковців дає змогу визначити, що компетентність </w:t>
      </w:r>
      <w:proofErr w:type="spellStart"/>
      <w:r w:rsidRPr="00C40830">
        <w:rPr>
          <w:rFonts w:ascii="Times New Roman" w:hAnsi="Times New Roman" w:cs="Times New Roman"/>
          <w:sz w:val="28"/>
          <w:szCs w:val="28"/>
          <w:lang w:val="uk-UA"/>
        </w:rPr>
        <w:t>опановується</w:t>
      </w:r>
      <w:proofErr w:type="spellEnd"/>
      <w:r w:rsidRPr="00C40830">
        <w:rPr>
          <w:rFonts w:ascii="Times New Roman" w:hAnsi="Times New Roman" w:cs="Times New Roman"/>
          <w:sz w:val="28"/>
          <w:szCs w:val="28"/>
          <w:lang w:val="uk-UA"/>
        </w:rPr>
        <w:t xml:space="preserve"> особистістю в процесі набуття нею соціального, побутового і освітнього досвіду. </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У працях Л. </w:t>
      </w:r>
      <w:proofErr w:type="spellStart"/>
      <w:r w:rsidRPr="00C40830">
        <w:rPr>
          <w:rFonts w:ascii="Times New Roman" w:hAnsi="Times New Roman" w:cs="Times New Roman"/>
          <w:sz w:val="28"/>
          <w:szCs w:val="28"/>
          <w:lang w:val="uk-UA"/>
        </w:rPr>
        <w:t>Хьелла</w:t>
      </w:r>
      <w:proofErr w:type="spellEnd"/>
      <w:r w:rsidRPr="00C40830">
        <w:rPr>
          <w:rFonts w:ascii="Times New Roman" w:hAnsi="Times New Roman" w:cs="Times New Roman"/>
          <w:sz w:val="28"/>
          <w:szCs w:val="28"/>
          <w:lang w:val="uk-UA"/>
        </w:rPr>
        <w:t>, Д. </w:t>
      </w:r>
      <w:proofErr w:type="spellStart"/>
      <w:r w:rsidRPr="00C40830">
        <w:rPr>
          <w:rFonts w:ascii="Times New Roman" w:hAnsi="Times New Roman" w:cs="Times New Roman"/>
          <w:sz w:val="28"/>
          <w:szCs w:val="28"/>
          <w:lang w:val="uk-UA"/>
        </w:rPr>
        <w:t>Зиглера</w:t>
      </w:r>
      <w:proofErr w:type="spellEnd"/>
      <w:r w:rsidRPr="00C40830">
        <w:rPr>
          <w:rFonts w:ascii="Times New Roman" w:hAnsi="Times New Roman" w:cs="Times New Roman"/>
          <w:sz w:val="28"/>
          <w:szCs w:val="28"/>
          <w:lang w:val="uk-UA"/>
        </w:rPr>
        <w:t xml:space="preserve"> компетентність характеризується як психосоціальна риса, що визначає силу й впевненість, які є наслідком почуття </w:t>
      </w:r>
      <w:r w:rsidRPr="00C40830">
        <w:rPr>
          <w:rFonts w:ascii="Times New Roman" w:hAnsi="Times New Roman" w:cs="Times New Roman"/>
          <w:sz w:val="28"/>
          <w:szCs w:val="28"/>
          <w:lang w:val="uk-UA"/>
        </w:rPr>
        <w:lastRenderedPageBreak/>
        <w:t>власної успішності і корисності, і надають особистості відчуття своєї здатності успішно взаємодіяти з оточенням [31].</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Як зазначає Ю. Рубін «компетентність» широко використовується в різних видах життєдіяльності людини і визначає високу її якість [7]. Цієї ж сутності цьому поняттю надає і педагогіка для опису якості освітньої діяльності.</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Згідно з концепціями М. Амосова, В. Базарного, Л.</w:t>
      </w:r>
      <w:r w:rsidRPr="00C40830">
        <w:rPr>
          <w:rFonts w:ascii="Times New Roman" w:hAnsi="Times New Roman" w:cs="Times New Roman"/>
          <w:sz w:val="28"/>
          <w:szCs w:val="28"/>
        </w:rPr>
        <w:t> </w:t>
      </w:r>
      <w:proofErr w:type="spellStart"/>
      <w:r w:rsidRPr="00C40830">
        <w:rPr>
          <w:rFonts w:ascii="Times New Roman" w:hAnsi="Times New Roman" w:cs="Times New Roman"/>
          <w:sz w:val="28"/>
          <w:szCs w:val="28"/>
          <w:lang w:val="uk-UA"/>
        </w:rPr>
        <w:t>Єлькова</w:t>
      </w:r>
      <w:proofErr w:type="spellEnd"/>
      <w:r w:rsidRPr="00C40830">
        <w:rPr>
          <w:rFonts w:ascii="Times New Roman" w:hAnsi="Times New Roman" w:cs="Times New Roman"/>
          <w:sz w:val="28"/>
          <w:szCs w:val="28"/>
          <w:lang w:val="uk-UA"/>
        </w:rPr>
        <w:t>, В.</w:t>
      </w:r>
      <w:r w:rsidRPr="00C40830">
        <w:rPr>
          <w:rFonts w:ascii="Times New Roman" w:hAnsi="Times New Roman" w:cs="Times New Roman"/>
          <w:sz w:val="28"/>
          <w:szCs w:val="28"/>
        </w:rPr>
        <w:t> </w:t>
      </w:r>
      <w:proofErr w:type="spellStart"/>
      <w:r w:rsidRPr="00C40830">
        <w:rPr>
          <w:rFonts w:ascii="Times New Roman" w:hAnsi="Times New Roman" w:cs="Times New Roman"/>
          <w:sz w:val="28"/>
          <w:szCs w:val="28"/>
          <w:lang w:val="uk-UA"/>
        </w:rPr>
        <w:t>Ірхін</w:t>
      </w:r>
      <w:proofErr w:type="spellEnd"/>
      <w:r w:rsidRPr="00C40830">
        <w:rPr>
          <w:rFonts w:ascii="Times New Roman" w:hAnsi="Times New Roman" w:cs="Times New Roman"/>
          <w:sz w:val="28"/>
          <w:szCs w:val="28"/>
          <w:lang w:val="uk-UA"/>
        </w:rPr>
        <w:t>, В.</w:t>
      </w:r>
      <w:r w:rsidRPr="00C40830">
        <w:rPr>
          <w:rFonts w:ascii="Times New Roman" w:hAnsi="Times New Roman" w:cs="Times New Roman"/>
          <w:sz w:val="28"/>
          <w:szCs w:val="28"/>
        </w:rPr>
        <w:t> </w:t>
      </w:r>
      <w:proofErr w:type="spellStart"/>
      <w:r w:rsidRPr="00C40830">
        <w:rPr>
          <w:rFonts w:ascii="Times New Roman" w:hAnsi="Times New Roman" w:cs="Times New Roman"/>
          <w:sz w:val="28"/>
          <w:szCs w:val="28"/>
          <w:lang w:val="uk-UA"/>
        </w:rPr>
        <w:t>Одінцова</w:t>
      </w:r>
      <w:proofErr w:type="spellEnd"/>
      <w:r w:rsidRPr="00C40830">
        <w:rPr>
          <w:rFonts w:ascii="Times New Roman" w:hAnsi="Times New Roman" w:cs="Times New Roman"/>
          <w:sz w:val="28"/>
          <w:szCs w:val="28"/>
          <w:lang w:val="uk-UA"/>
        </w:rPr>
        <w:t>, Г.</w:t>
      </w:r>
      <w:r w:rsidRPr="00C40830">
        <w:rPr>
          <w:rFonts w:ascii="Times New Roman" w:hAnsi="Times New Roman" w:cs="Times New Roman"/>
          <w:sz w:val="28"/>
          <w:szCs w:val="28"/>
        </w:rPr>
        <w:t> </w:t>
      </w:r>
      <w:proofErr w:type="spellStart"/>
      <w:r w:rsidRPr="00C40830">
        <w:rPr>
          <w:rFonts w:ascii="Times New Roman" w:hAnsi="Times New Roman" w:cs="Times New Roman"/>
          <w:sz w:val="28"/>
          <w:szCs w:val="28"/>
          <w:lang w:val="uk-UA"/>
        </w:rPr>
        <w:t>Серікова</w:t>
      </w:r>
      <w:proofErr w:type="spellEnd"/>
      <w:r w:rsidRPr="00C40830">
        <w:rPr>
          <w:rFonts w:ascii="Times New Roman" w:hAnsi="Times New Roman" w:cs="Times New Roman"/>
          <w:sz w:val="28"/>
          <w:szCs w:val="28"/>
          <w:lang w:val="uk-UA"/>
        </w:rPr>
        <w:t>, С.</w:t>
      </w:r>
      <w:r w:rsidRPr="00C40830">
        <w:rPr>
          <w:rFonts w:ascii="Times New Roman" w:hAnsi="Times New Roman" w:cs="Times New Roman"/>
          <w:sz w:val="28"/>
          <w:szCs w:val="28"/>
        </w:rPr>
        <w:t> </w:t>
      </w:r>
      <w:r w:rsidRPr="00C40830">
        <w:rPr>
          <w:rFonts w:ascii="Times New Roman" w:hAnsi="Times New Roman" w:cs="Times New Roman"/>
          <w:sz w:val="28"/>
          <w:szCs w:val="28"/>
          <w:lang w:val="uk-UA"/>
        </w:rPr>
        <w:t>Сидорчика, Д.</w:t>
      </w:r>
      <w:r w:rsidRPr="00C40830">
        <w:rPr>
          <w:rFonts w:ascii="Times New Roman" w:hAnsi="Times New Roman" w:cs="Times New Roman"/>
          <w:sz w:val="28"/>
          <w:szCs w:val="28"/>
        </w:rPr>
        <w:t> </w:t>
      </w:r>
      <w:r w:rsidRPr="00C40830">
        <w:rPr>
          <w:rFonts w:ascii="Times New Roman" w:hAnsi="Times New Roman" w:cs="Times New Roman"/>
          <w:sz w:val="28"/>
          <w:szCs w:val="28"/>
          <w:lang w:val="uk-UA"/>
        </w:rPr>
        <w:t xml:space="preserve">Сомова, Л. </w:t>
      </w:r>
      <w:proofErr w:type="spellStart"/>
      <w:r w:rsidRPr="00C40830">
        <w:rPr>
          <w:rFonts w:ascii="Times New Roman" w:hAnsi="Times New Roman" w:cs="Times New Roman"/>
          <w:sz w:val="28"/>
          <w:szCs w:val="28"/>
          <w:lang w:val="uk-UA"/>
        </w:rPr>
        <w:t>Татарнікової</w:t>
      </w:r>
      <w:proofErr w:type="spellEnd"/>
      <w:r w:rsidRPr="00C40830">
        <w:rPr>
          <w:rFonts w:ascii="Times New Roman" w:hAnsi="Times New Roman" w:cs="Times New Roman"/>
          <w:sz w:val="28"/>
          <w:szCs w:val="28"/>
          <w:lang w:val="uk-UA"/>
        </w:rPr>
        <w:t xml:space="preserve">, В. Титаренка та інших науковців у структурі </w:t>
      </w:r>
      <w:r w:rsidRPr="00C40830">
        <w:rPr>
          <w:rFonts w:ascii="Times New Roman" w:hAnsi="Times New Roman" w:cs="Times New Roman"/>
          <w:i/>
          <w:sz w:val="28"/>
          <w:szCs w:val="28"/>
          <w:lang w:val="uk-UA"/>
        </w:rPr>
        <w:t>компетентності зі здорового життя</w:t>
      </w:r>
      <w:r w:rsidRPr="00C40830">
        <w:rPr>
          <w:rFonts w:ascii="Times New Roman" w:hAnsi="Times New Roman" w:cs="Times New Roman"/>
          <w:sz w:val="28"/>
          <w:szCs w:val="28"/>
          <w:lang w:val="uk-UA"/>
        </w:rPr>
        <w:t xml:space="preserve"> </w:t>
      </w:r>
      <w:r w:rsidRPr="00C40830">
        <w:rPr>
          <w:rStyle w:val="5"/>
          <w:rFonts w:ascii="Times New Roman" w:eastAsia="Sylfaen" w:hAnsi="Times New Roman" w:cs="Times New Roman"/>
          <w:i w:val="0"/>
          <w:sz w:val="28"/>
          <w:szCs w:val="28"/>
          <w:lang w:val="uk-UA"/>
        </w:rPr>
        <w:t>учня основної школи</w:t>
      </w:r>
      <w:r w:rsidRPr="00C40830">
        <w:rPr>
          <w:rFonts w:ascii="Times New Roman" w:hAnsi="Times New Roman" w:cs="Times New Roman"/>
          <w:sz w:val="28"/>
          <w:szCs w:val="28"/>
          <w:lang w:val="uk-UA"/>
        </w:rPr>
        <w:t xml:space="preserve"> виокремлюють </w:t>
      </w:r>
      <w:r w:rsidRPr="00C40830">
        <w:rPr>
          <w:rStyle w:val="5"/>
          <w:rFonts w:ascii="Times New Roman" w:eastAsia="Sylfaen" w:hAnsi="Times New Roman" w:cs="Times New Roman"/>
          <w:i w:val="0"/>
          <w:sz w:val="28"/>
          <w:szCs w:val="28"/>
          <w:lang w:val="uk-UA"/>
        </w:rPr>
        <w:t xml:space="preserve">комплекс знань, умінь, відношень та цінностей, які спрямовані на збереження й укріплення здоров’я – свого та оточуючих – на </w:t>
      </w:r>
      <w:proofErr w:type="spellStart"/>
      <w:r w:rsidRPr="00C40830">
        <w:rPr>
          <w:rStyle w:val="5"/>
          <w:rFonts w:ascii="Times New Roman" w:eastAsia="Sylfaen" w:hAnsi="Times New Roman" w:cs="Times New Roman"/>
          <w:i w:val="0"/>
          <w:sz w:val="28"/>
          <w:szCs w:val="28"/>
          <w:lang w:val="uk-UA"/>
        </w:rPr>
        <w:t>уроках</w:t>
      </w:r>
      <w:proofErr w:type="spellEnd"/>
      <w:r w:rsidRPr="00C40830">
        <w:rPr>
          <w:rStyle w:val="5"/>
          <w:rFonts w:ascii="Times New Roman" w:eastAsia="Sylfaen" w:hAnsi="Times New Roman" w:cs="Times New Roman"/>
          <w:i w:val="0"/>
          <w:sz w:val="28"/>
          <w:szCs w:val="28"/>
          <w:lang w:val="uk-UA"/>
        </w:rPr>
        <w:t xml:space="preserve"> та у позаурочній діяльності </w:t>
      </w:r>
      <w:r w:rsidRPr="00C40830">
        <w:rPr>
          <w:rFonts w:ascii="Times New Roman" w:hAnsi="Times New Roman" w:cs="Times New Roman"/>
          <w:sz w:val="28"/>
          <w:szCs w:val="28"/>
          <w:lang w:val="uk-UA"/>
        </w:rPr>
        <w:t xml:space="preserve">[28, с. 7]. </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Програмою трудового навчання учнів 5-9 класів передбачено формування в учнів </w:t>
      </w:r>
      <w:proofErr w:type="spellStart"/>
      <w:r w:rsidRPr="00C40830">
        <w:rPr>
          <w:rFonts w:ascii="Times New Roman" w:hAnsi="Times New Roman" w:cs="Times New Roman"/>
          <w:sz w:val="28"/>
          <w:szCs w:val="28"/>
          <w:lang w:val="uk-UA"/>
        </w:rPr>
        <w:t>життєзабезпечувальних</w:t>
      </w:r>
      <w:proofErr w:type="spellEnd"/>
      <w:r w:rsidRPr="00C40830">
        <w:rPr>
          <w:rFonts w:ascii="Times New Roman" w:hAnsi="Times New Roman" w:cs="Times New Roman"/>
          <w:sz w:val="28"/>
          <w:szCs w:val="28"/>
          <w:lang w:val="uk-UA"/>
        </w:rPr>
        <w:t xml:space="preserve"> навичок в умовах глобальних змін і викликів [29, с. 4]. Змістом ключової компетентності учнів зі здорового життя навчальною програмою передбачено формування в учнів таких її компонентів: здатність безпечно організовувати зміни довкілля для власного здоров’я, володіння прийомами безпечного застосування конструкційних матеріалів, безпечно користуватися інструментами та технологічним обладнанням. До цього додається </w:t>
      </w:r>
      <w:r w:rsidRPr="00C40830">
        <w:rPr>
          <w:rFonts w:ascii="Times New Roman" w:hAnsi="Times New Roman" w:cs="Times New Roman"/>
          <w:sz w:val="28"/>
          <w:szCs w:val="28"/>
        </w:rPr>
        <w:t>п</w:t>
      </w:r>
      <w:proofErr w:type="spellStart"/>
      <w:r w:rsidRPr="00C40830">
        <w:rPr>
          <w:rFonts w:ascii="Times New Roman" w:hAnsi="Times New Roman" w:cs="Times New Roman"/>
          <w:sz w:val="28"/>
          <w:szCs w:val="28"/>
          <w:lang w:val="uk-UA"/>
        </w:rPr>
        <w:t>ривласнення</w:t>
      </w:r>
      <w:proofErr w:type="spellEnd"/>
      <w:r w:rsidRPr="00C40830">
        <w:rPr>
          <w:rFonts w:ascii="Times New Roman" w:hAnsi="Times New Roman" w:cs="Times New Roman"/>
          <w:sz w:val="28"/>
          <w:szCs w:val="28"/>
          <w:lang w:val="uk-UA"/>
        </w:rPr>
        <w:t xml:space="preserve"> норм і принципів здорового життя та формування ціннісного ставлення до безпечної організації власної </w:t>
      </w:r>
      <w:proofErr w:type="spellStart"/>
      <w:r w:rsidRPr="00C40830">
        <w:rPr>
          <w:rFonts w:ascii="Times New Roman" w:hAnsi="Times New Roman" w:cs="Times New Roman"/>
          <w:sz w:val="28"/>
          <w:szCs w:val="28"/>
          <w:lang w:val="uk-UA"/>
        </w:rPr>
        <w:t>проєктно</w:t>
      </w:r>
      <w:proofErr w:type="spellEnd"/>
      <w:r w:rsidRPr="00C40830">
        <w:rPr>
          <w:rFonts w:ascii="Times New Roman" w:hAnsi="Times New Roman" w:cs="Times New Roman"/>
          <w:sz w:val="28"/>
          <w:szCs w:val="28"/>
          <w:lang w:val="uk-UA"/>
        </w:rPr>
        <w:t>-технологічної діяльності.</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Аналіз наукових досліджень компетентності зі здорового життя створює підґрунтя для визначення цього феномена як тривалого періоду онтогенезу, зумовленого інтегративними вимогами й особливостями вияву на оптимальному рівні компонентів, які складають сферу життєдіяльності особистості. Контент-аналіз досліджень структури здорового життя та компетенції цього виду дає змогу диференціювати її загальні компоненти за такими ознаками, що характеризують діяльність учня у процесі трудового навчання (див. схему 1).</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lastRenderedPageBreak/>
        <w:t>З метою формування в учнів ключової компетентності зі здорового життя</w:t>
      </w:r>
    </w:p>
    <w:p w:rsidR="00533C32" w:rsidRPr="00C40830" w:rsidRDefault="00533C32" w:rsidP="00533C32">
      <w:pPr>
        <w:tabs>
          <w:tab w:val="left" w:pos="993"/>
        </w:tabs>
        <w:spacing w:after="0" w:line="360" w:lineRule="auto"/>
        <w:jc w:val="both"/>
        <w:rPr>
          <w:rFonts w:ascii="Times New Roman" w:hAnsi="Times New Roman" w:cs="Times New Roman"/>
          <w:sz w:val="28"/>
          <w:szCs w:val="28"/>
        </w:rPr>
      </w:pPr>
      <w:r>
        <w:rPr>
          <w:rFonts w:ascii="Times New Roman" w:hAnsi="Times New Roman" w:cs="Times New Roman"/>
          <w:noProof/>
          <w:lang w:val="ru-RU" w:eastAsia="ru-RU"/>
        </w:rPr>
        <mc:AlternateContent>
          <mc:Choice Requires="wps">
            <w:drawing>
              <wp:anchor distT="0" distB="0" distL="114300" distR="114300" simplePos="0" relativeHeight="251677696" behindDoc="0" locked="0" layoutInCell="1" allowOverlap="1">
                <wp:simplePos x="0" y="0"/>
                <wp:positionH relativeFrom="column">
                  <wp:posOffset>66675</wp:posOffset>
                </wp:positionH>
                <wp:positionV relativeFrom="paragraph">
                  <wp:posOffset>101600</wp:posOffset>
                </wp:positionV>
                <wp:extent cx="5981700" cy="381000"/>
                <wp:effectExtent l="0" t="0" r="19050" b="190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381000"/>
                        </a:xfrm>
                        <a:prstGeom prst="rect">
                          <a:avLst/>
                        </a:prstGeom>
                        <a:solidFill>
                          <a:srgbClr val="FFFFFF"/>
                        </a:solidFill>
                        <a:ln w="9525">
                          <a:solidFill>
                            <a:srgbClr val="000000"/>
                          </a:solidFill>
                          <a:miter lim="800000"/>
                          <a:headEnd/>
                          <a:tailEnd/>
                        </a:ln>
                      </wps:spPr>
                      <wps:txbx>
                        <w:txbxContent>
                          <w:p w:rsidR="00533C32" w:rsidRPr="00307AE1" w:rsidRDefault="00533C32" w:rsidP="00533C32">
                            <w:pPr>
                              <w:jc w:val="center"/>
                              <w:rPr>
                                <w:rFonts w:ascii="Times New Roman" w:hAnsi="Times New Roman" w:cs="Times New Roman"/>
                                <w:sz w:val="28"/>
                                <w:szCs w:val="28"/>
                              </w:rPr>
                            </w:pPr>
                            <w:r w:rsidRPr="00307AE1">
                              <w:rPr>
                                <w:rFonts w:ascii="Times New Roman" w:hAnsi="Times New Roman" w:cs="Times New Roman"/>
                                <w:sz w:val="28"/>
                                <w:szCs w:val="28"/>
                              </w:rPr>
                              <w:t>Компетенції зі здорового життя у змісті трудового навчання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5.25pt;margin-top:8pt;width:471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">
                <v:textbox>
                  <w:txbxContent>
                    <w:p w:rsidR="00533C32" w:rsidRPr="00307AE1" w:rsidRDefault="00533C32" w:rsidP="00533C32">
                      <w:pPr>
                        <w:jc w:val="center"/>
                        <w:rPr>
                          <w:rFonts w:ascii="Times New Roman" w:hAnsi="Times New Roman" w:cs="Times New Roman"/>
                          <w:sz w:val="28"/>
                          <w:szCs w:val="28"/>
                        </w:rPr>
                      </w:pPr>
                      <w:r w:rsidRPr="00307AE1">
                        <w:rPr>
                          <w:rFonts w:ascii="Times New Roman" w:hAnsi="Times New Roman" w:cs="Times New Roman"/>
                          <w:sz w:val="28"/>
                          <w:szCs w:val="28"/>
                        </w:rPr>
                        <w:t>Компетенції зі здорового життя у змісті трудового навчання</w:t>
                      </w:r>
                    </w:p>
                  </w:txbxContent>
                </v:textbox>
              </v:shape>
            </w:pict>
          </mc:Fallback>
        </mc:AlternateContent>
      </w:r>
    </w:p>
    <w:p w:rsidR="00533C32" w:rsidRPr="00C40830" w:rsidRDefault="00533C32" w:rsidP="00533C32">
      <w:pPr>
        <w:tabs>
          <w:tab w:val="left" w:pos="3045"/>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mc:AlternateContent>
          <mc:Choice Requires="wps">
            <w:drawing>
              <wp:anchor distT="0" distB="0" distL="114299" distR="114299" simplePos="0" relativeHeight="251686912" behindDoc="0" locked="0" layoutInCell="1" allowOverlap="1">
                <wp:simplePos x="0" y="0"/>
                <wp:positionH relativeFrom="column">
                  <wp:posOffset>4101464</wp:posOffset>
                </wp:positionH>
                <wp:positionV relativeFrom="paragraph">
                  <wp:posOffset>175895</wp:posOffset>
                </wp:positionV>
                <wp:extent cx="0" cy="321310"/>
                <wp:effectExtent l="76200" t="0" r="76200" b="596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17C72D" id="_x0000_t32" coordsize="21600,21600" o:spt="32" o:oned="t" path="m,l21600,21600e" filled="f">
                <v:path arrowok="t" fillok="f" o:connecttype="none"/>
                <o:lock v:ext="edit" shapetype="t"/>
              </v:shapetype>
              <v:shape id="Прямая со стрелкой 6" o:spid="_x0000_s1026" type="#_x0000_t32" style="position:absolute;margin-left:322.95pt;margin-top:13.85pt;width:0;height:25.3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">
                <v:stroke endarrow="block"/>
              </v:shape>
            </w:pict>
          </mc:Fallback>
        </mc:AlternateContent>
      </w:r>
      <w:r>
        <w:rPr>
          <w:rFonts w:ascii="Times New Roman" w:hAnsi="Times New Roman" w:cs="Times New Roman"/>
          <w:noProof/>
          <w:lang w:val="ru-RU" w:eastAsia="ru-RU"/>
        </w:rPr>
        <mc:AlternateContent>
          <mc:Choice Requires="wps">
            <w:drawing>
              <wp:anchor distT="0" distB="0" distL="114299" distR="114299" simplePos="0" relativeHeight="251679744" behindDoc="0" locked="0" layoutInCell="1" allowOverlap="1">
                <wp:simplePos x="0" y="0"/>
                <wp:positionH relativeFrom="column">
                  <wp:posOffset>2882264</wp:posOffset>
                </wp:positionH>
                <wp:positionV relativeFrom="paragraph">
                  <wp:posOffset>175895</wp:posOffset>
                </wp:positionV>
                <wp:extent cx="0" cy="321310"/>
                <wp:effectExtent l="76200" t="0" r="76200" b="5969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8C79E4" id="Прямая со стрелкой 10" o:spid="_x0000_s1026" type="#_x0000_t32" style="position:absolute;margin-left:226.95pt;margin-top:13.85pt;width:0;height:25.3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">
                <v:stroke endarrow="block"/>
              </v:shape>
            </w:pict>
          </mc:Fallback>
        </mc:AlternateContent>
      </w:r>
      <w:r>
        <w:rPr>
          <w:rFonts w:ascii="Times New Roman" w:hAnsi="Times New Roman" w:cs="Times New Roman"/>
          <w:noProof/>
          <w:lang w:val="ru-RU" w:eastAsia="ru-RU"/>
        </w:rPr>
        <mc:AlternateContent>
          <mc:Choice Requires="wps">
            <w:drawing>
              <wp:anchor distT="0" distB="0" distL="114299" distR="114299" simplePos="0" relativeHeight="251680768" behindDoc="0" locked="0" layoutInCell="1" allowOverlap="1">
                <wp:simplePos x="0" y="0"/>
                <wp:positionH relativeFrom="column">
                  <wp:posOffset>1729739</wp:posOffset>
                </wp:positionH>
                <wp:positionV relativeFrom="paragraph">
                  <wp:posOffset>175895</wp:posOffset>
                </wp:positionV>
                <wp:extent cx="0" cy="321310"/>
                <wp:effectExtent l="76200" t="0" r="76200" b="5969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548E8" id="Прямая со стрелкой 9" o:spid="_x0000_s1026" type="#_x0000_t32" style="position:absolute;margin-left:136.2pt;margin-top:13.85pt;width:0;height:25.3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">
                <v:stroke endarrow="block"/>
              </v:shape>
            </w:pict>
          </mc:Fallback>
        </mc:AlternateContent>
      </w:r>
      <w:r>
        <w:rPr>
          <w:rFonts w:ascii="Times New Roman" w:hAnsi="Times New Roman" w:cs="Times New Roman"/>
          <w:noProof/>
          <w:lang w:val="ru-RU" w:eastAsia="ru-RU"/>
        </w:rPr>
        <mc:AlternateContent>
          <mc:Choice Requires="wps">
            <w:drawing>
              <wp:anchor distT="0" distB="0" distL="114299" distR="114299" simplePos="0" relativeHeight="251681792" behindDoc="0" locked="0" layoutInCell="1" allowOverlap="1">
                <wp:simplePos x="0" y="0"/>
                <wp:positionH relativeFrom="column">
                  <wp:posOffset>624839</wp:posOffset>
                </wp:positionH>
                <wp:positionV relativeFrom="paragraph">
                  <wp:posOffset>175895</wp:posOffset>
                </wp:positionV>
                <wp:extent cx="0" cy="321310"/>
                <wp:effectExtent l="76200" t="0" r="76200" b="5969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5384A" id="Прямая со стрелкой 8" o:spid="_x0000_s1026" type="#_x0000_t32" style="position:absolute;margin-left:49.2pt;margin-top:13.85pt;width:0;height:25.3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">
                <v:stroke endarrow="block"/>
              </v:shape>
            </w:pict>
          </mc:Fallback>
        </mc:AlternateContent>
      </w:r>
      <w:r>
        <w:rPr>
          <w:rFonts w:ascii="Times New Roman" w:hAnsi="Times New Roman" w:cs="Times New Roman"/>
          <w:noProof/>
          <w:lang w:val="ru-RU" w:eastAsia="ru-RU"/>
        </w:rPr>
        <mc:AlternateContent>
          <mc:Choice Requires="wps">
            <w:drawing>
              <wp:anchor distT="0" distB="0" distL="114299" distR="114299" simplePos="0" relativeHeight="251678720" behindDoc="0" locked="0" layoutInCell="1" allowOverlap="1">
                <wp:simplePos x="0" y="0"/>
                <wp:positionH relativeFrom="column">
                  <wp:posOffset>5463539</wp:posOffset>
                </wp:positionH>
                <wp:positionV relativeFrom="paragraph">
                  <wp:posOffset>175895</wp:posOffset>
                </wp:positionV>
                <wp:extent cx="0" cy="321310"/>
                <wp:effectExtent l="76200" t="0" r="76200" b="5969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816F3" id="Прямая со стрелкой 11" o:spid="_x0000_s1026" type="#_x0000_t32" style="position:absolute;margin-left:430.2pt;margin-top:13.85pt;width:0;height:25.3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">
                <v:stroke endarrow="block"/>
              </v:shape>
            </w:pict>
          </mc:Fallback>
        </mc:AlternateContent>
      </w:r>
      <w:r w:rsidRPr="00C40830">
        <w:rPr>
          <w:rFonts w:ascii="Times New Roman" w:hAnsi="Times New Roman" w:cs="Times New Roman"/>
          <w:sz w:val="28"/>
          <w:szCs w:val="28"/>
        </w:rPr>
        <w:tab/>
      </w:r>
    </w:p>
    <w:p w:rsidR="00533C32" w:rsidRPr="00C40830" w:rsidRDefault="00533C32" w:rsidP="00533C32">
      <w:pPr>
        <w:tabs>
          <w:tab w:val="left" w:pos="3045"/>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mc:AlternateContent>
          <mc:Choice Requires="wps">
            <w:drawing>
              <wp:anchor distT="0" distB="0" distL="114300" distR="114300" simplePos="0" relativeHeight="251687936" behindDoc="0" locked="0" layoutInCell="1" allowOverlap="1">
                <wp:simplePos x="0" y="0"/>
                <wp:positionH relativeFrom="column">
                  <wp:posOffset>3606165</wp:posOffset>
                </wp:positionH>
                <wp:positionV relativeFrom="paragraph">
                  <wp:posOffset>190500</wp:posOffset>
                </wp:positionV>
                <wp:extent cx="1038225" cy="2120900"/>
                <wp:effectExtent l="0" t="0" r="28575" b="1270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120900"/>
                        </a:xfrm>
                        <a:prstGeom prst="rect">
                          <a:avLst/>
                        </a:prstGeom>
                        <a:solidFill>
                          <a:srgbClr val="FFFFFF"/>
                        </a:solidFill>
                        <a:ln w="9525">
                          <a:solidFill>
                            <a:srgbClr val="000000"/>
                          </a:solidFill>
                          <a:miter lim="800000"/>
                          <a:headEnd/>
                          <a:tailEnd/>
                        </a:ln>
                      </wps:spPr>
                      <wps:txbx>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П</w:t>
                            </w:r>
                            <w:r w:rsidRPr="00970955">
                              <w:rPr>
                                <w:rFonts w:ascii="Times New Roman" w:hAnsi="Times New Roman" w:cs="Times New Roman"/>
                                <w:sz w:val="28"/>
                                <w:szCs w:val="28"/>
                              </w:rPr>
                              <w:t xml:space="preserve">ривласнення норм і принципів </w:t>
                            </w:r>
                            <w:r>
                              <w:rPr>
                                <w:rFonts w:ascii="Times New Roman" w:hAnsi="Times New Roman" w:cs="Times New Roman"/>
                                <w:sz w:val="28"/>
                                <w:szCs w:val="28"/>
                              </w:rPr>
                              <w:t>здорового життя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7" type="#_x0000_t202" style="position:absolute;left:0;text-align:left;margin-left:283.95pt;margin-top:15pt;width:81.75pt;height:16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">
                <v:textbox style="layout-flow:vertical;mso-layout-flow-alt:bottom-to-top">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П</w:t>
                      </w:r>
                      <w:r w:rsidRPr="00970955">
                        <w:rPr>
                          <w:rFonts w:ascii="Times New Roman" w:hAnsi="Times New Roman" w:cs="Times New Roman"/>
                          <w:sz w:val="28"/>
                          <w:szCs w:val="28"/>
                        </w:rPr>
                        <w:t xml:space="preserve">ривласнення норм і принципів </w:t>
                      </w:r>
                      <w:r>
                        <w:rPr>
                          <w:rFonts w:ascii="Times New Roman" w:hAnsi="Times New Roman" w:cs="Times New Roman"/>
                          <w:sz w:val="28"/>
                          <w:szCs w:val="28"/>
                        </w:rPr>
                        <w:t>здорового життя</w:t>
                      </w:r>
                    </w:p>
                  </w:txbxContent>
                </v:textbox>
              </v:shape>
            </w:pict>
          </mc:Fallback>
        </mc:AlternateContent>
      </w:r>
      <w:r>
        <w:rPr>
          <w:rFonts w:ascii="Times New Roman" w:hAnsi="Times New Roman" w:cs="Times New Roman"/>
          <w:noProof/>
          <w:lang w:val="ru-RU" w:eastAsia="ru-RU"/>
        </w:rPr>
        <mc:AlternateContent>
          <mc:Choice Requires="wps">
            <w:drawing>
              <wp:anchor distT="0" distB="0" distL="114300" distR="114300" simplePos="0" relativeHeight="251685888" behindDoc="0" locked="0" layoutInCell="1" allowOverlap="1">
                <wp:simplePos x="0" y="0"/>
                <wp:positionH relativeFrom="column">
                  <wp:posOffset>2367915</wp:posOffset>
                </wp:positionH>
                <wp:positionV relativeFrom="paragraph">
                  <wp:posOffset>190500</wp:posOffset>
                </wp:positionV>
                <wp:extent cx="1038225" cy="2120900"/>
                <wp:effectExtent l="0" t="0" r="28575" b="1270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120900"/>
                        </a:xfrm>
                        <a:prstGeom prst="rect">
                          <a:avLst/>
                        </a:prstGeom>
                        <a:solidFill>
                          <a:srgbClr val="FFFFFF"/>
                        </a:solidFill>
                        <a:ln w="9525">
                          <a:solidFill>
                            <a:srgbClr val="000000"/>
                          </a:solidFill>
                          <a:miter lim="800000"/>
                          <a:headEnd/>
                          <a:tailEnd/>
                        </a:ln>
                      </wps:spPr>
                      <wps:txbx>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Безпечне користування інструментами та технологічним обладнанням</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8" type="#_x0000_t202" style="position:absolute;left:0;text-align:left;margin-left:186.45pt;margin-top:15pt;width:81.75pt;height:16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">
                <v:textbox style="layout-flow:vertical;mso-layout-flow-alt:bottom-to-top">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Безпечне користування інструментами та технологічним обладнанням</w:t>
                      </w:r>
                    </w:p>
                  </w:txbxContent>
                </v:textbox>
              </v:shape>
            </w:pict>
          </mc:Fallback>
        </mc:AlternateContent>
      </w:r>
      <w:r>
        <w:rPr>
          <w:rFonts w:ascii="Times New Roman" w:hAnsi="Times New Roman" w:cs="Times New Roman"/>
          <w:noProof/>
          <w:lang w:val="ru-RU" w:eastAsia="ru-RU"/>
        </w:rPr>
        <mc:AlternateContent>
          <mc:Choice Requires="wps">
            <w:drawing>
              <wp:anchor distT="0" distB="0" distL="114300" distR="114300" simplePos="0" relativeHeight="251683840" behindDoc="0" locked="0" layoutInCell="1" allowOverlap="1">
                <wp:simplePos x="0" y="0"/>
                <wp:positionH relativeFrom="column">
                  <wp:posOffset>1196340</wp:posOffset>
                </wp:positionH>
                <wp:positionV relativeFrom="paragraph">
                  <wp:posOffset>190500</wp:posOffset>
                </wp:positionV>
                <wp:extent cx="1047750" cy="2120900"/>
                <wp:effectExtent l="0" t="0" r="1905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120900"/>
                        </a:xfrm>
                        <a:prstGeom prst="rect">
                          <a:avLst/>
                        </a:prstGeom>
                        <a:solidFill>
                          <a:srgbClr val="FFFFFF"/>
                        </a:solidFill>
                        <a:ln w="9525">
                          <a:solidFill>
                            <a:srgbClr val="000000"/>
                          </a:solidFill>
                          <a:miter lim="800000"/>
                          <a:headEnd/>
                          <a:tailEnd/>
                        </a:ln>
                      </wps:spPr>
                      <wps:txbx>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Володіння прийомами безпечного застосування конструкційних матеріалів</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9" type="#_x0000_t202" style="position:absolute;left:0;text-align:left;margin-left:94.2pt;margin-top:15pt;width:82.5pt;height:16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">
                <v:textbox style="layout-flow:vertical;mso-layout-flow-alt:bottom-to-top">
                  <w:txbxContent>
                    <w:p w:rsidR="00533C32" w:rsidRPr="000515FA" w:rsidRDefault="00533C32" w:rsidP="00533C32">
                      <w:pPr>
                        <w:jc w:val="center"/>
                        <w:rPr>
                          <w:rFonts w:ascii="Times New Roman" w:hAnsi="Times New Roman" w:cs="Times New Roman"/>
                          <w:szCs w:val="28"/>
                        </w:rPr>
                      </w:pPr>
                      <w:r>
                        <w:rPr>
                          <w:rFonts w:ascii="Times New Roman" w:hAnsi="Times New Roman" w:cs="Times New Roman"/>
                          <w:sz w:val="28"/>
                          <w:szCs w:val="28"/>
                        </w:rPr>
                        <w:t>Володіння прийомами безпечного застосування конструкційних матеріалів</w:t>
                      </w:r>
                    </w:p>
                  </w:txbxContent>
                </v:textbox>
              </v:shape>
            </w:pict>
          </mc:Fallback>
        </mc:AlternateContent>
      </w:r>
      <w:r>
        <w:rPr>
          <w:rFonts w:ascii="Times New Roman" w:hAnsi="Times New Roman" w:cs="Times New Roman"/>
          <w:noProof/>
          <w:lang w:val="ru-RU" w:eastAsia="ru-RU"/>
        </w:rPr>
        <mc:AlternateContent>
          <mc:Choice Requires="wps">
            <w:drawing>
              <wp:anchor distT="0" distB="0" distL="114300" distR="114300" simplePos="0" relativeHeight="251682816" behindDoc="0" locked="0" layoutInCell="1" allowOverlap="1">
                <wp:simplePos x="0" y="0"/>
                <wp:positionH relativeFrom="column">
                  <wp:posOffset>66675</wp:posOffset>
                </wp:positionH>
                <wp:positionV relativeFrom="paragraph">
                  <wp:posOffset>190500</wp:posOffset>
                </wp:positionV>
                <wp:extent cx="1005840" cy="2120900"/>
                <wp:effectExtent l="0" t="0" r="22860" b="1270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120900"/>
                        </a:xfrm>
                        <a:prstGeom prst="rect">
                          <a:avLst/>
                        </a:prstGeom>
                        <a:solidFill>
                          <a:srgbClr val="FFFFFF"/>
                        </a:solidFill>
                        <a:ln w="9525">
                          <a:solidFill>
                            <a:srgbClr val="000000"/>
                          </a:solidFill>
                          <a:miter lim="800000"/>
                          <a:headEnd/>
                          <a:tailEnd/>
                        </a:ln>
                      </wps:spPr>
                      <wps:txbx>
                        <w:txbxContent>
                          <w:p w:rsidR="00533C32" w:rsidRPr="000515FA" w:rsidRDefault="00533C32" w:rsidP="00533C32">
                            <w:pPr>
                              <w:spacing w:line="240" w:lineRule="auto"/>
                              <w:jc w:val="center"/>
                              <w:rPr>
                                <w:rFonts w:ascii="Times New Roman" w:hAnsi="Times New Roman" w:cs="Times New Roman"/>
                                <w:sz w:val="28"/>
                                <w:szCs w:val="28"/>
                              </w:rPr>
                            </w:pPr>
                            <w:r>
                              <w:rPr>
                                <w:rFonts w:ascii="Times New Roman" w:hAnsi="Times New Roman" w:cs="Times New Roman"/>
                                <w:sz w:val="28"/>
                                <w:szCs w:val="28"/>
                              </w:rPr>
                              <w:t>Здатність безпечно організовувати зміни довкілля для власного здоров</w:t>
                            </w:r>
                            <w:r w:rsidRPr="000B2F64">
                              <w:rPr>
                                <w:rFonts w:ascii="Times New Roman" w:hAnsi="Times New Roman" w:cs="Times New Roman"/>
                                <w:sz w:val="28"/>
                                <w:szCs w:val="28"/>
                                <w:lang w:val="ru-RU"/>
                              </w:rPr>
                              <w:t>’</w:t>
                            </w:r>
                            <w:r>
                              <w:rPr>
                                <w:rFonts w:ascii="Times New Roman" w:hAnsi="Times New Roman" w:cs="Times New Roman"/>
                                <w:sz w:val="28"/>
                                <w:szCs w:val="28"/>
                              </w:rPr>
                              <w:t>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0" type="#_x0000_t202" style="position:absolute;left:0;text-align:left;margin-left:5.25pt;margin-top:15pt;width:79.2pt;height:1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">
                <v:textbox style="layout-flow:vertical;mso-layout-flow-alt:bottom-to-top">
                  <w:txbxContent>
                    <w:p w:rsidR="00533C32" w:rsidRPr="000515FA" w:rsidRDefault="00533C32" w:rsidP="00533C32">
                      <w:pPr>
                        <w:spacing w:line="240" w:lineRule="auto"/>
                        <w:jc w:val="center"/>
                        <w:rPr>
                          <w:rFonts w:ascii="Times New Roman" w:hAnsi="Times New Roman" w:cs="Times New Roman"/>
                          <w:sz w:val="28"/>
                          <w:szCs w:val="28"/>
                        </w:rPr>
                      </w:pPr>
                      <w:r>
                        <w:rPr>
                          <w:rFonts w:ascii="Times New Roman" w:hAnsi="Times New Roman" w:cs="Times New Roman"/>
                          <w:sz w:val="28"/>
                          <w:szCs w:val="28"/>
                        </w:rPr>
                        <w:t>Здатність безпечно організовувати зміни довкілля для власного здоров</w:t>
                      </w:r>
                      <w:r w:rsidRPr="000B2F64">
                        <w:rPr>
                          <w:rFonts w:ascii="Times New Roman" w:hAnsi="Times New Roman" w:cs="Times New Roman"/>
                          <w:sz w:val="28"/>
                          <w:szCs w:val="28"/>
                          <w:lang w:val="ru-RU"/>
                        </w:rPr>
                        <w:t>’</w:t>
                      </w:r>
                      <w:r>
                        <w:rPr>
                          <w:rFonts w:ascii="Times New Roman" w:hAnsi="Times New Roman" w:cs="Times New Roman"/>
                          <w:sz w:val="28"/>
                          <w:szCs w:val="28"/>
                        </w:rPr>
                        <w:t>я</w:t>
                      </w:r>
                    </w:p>
                  </w:txbxContent>
                </v:textbox>
              </v:shape>
            </w:pict>
          </mc:Fallback>
        </mc:AlternateContent>
      </w:r>
      <w:r>
        <w:rPr>
          <w:rFonts w:ascii="Times New Roman" w:hAnsi="Times New Roman" w:cs="Times New Roman"/>
          <w:noProof/>
          <w:lang w:val="ru-RU" w:eastAsia="ru-RU"/>
        </w:rPr>
        <mc:AlternateContent>
          <mc:Choice Requires="wps">
            <w:drawing>
              <wp:anchor distT="0" distB="0" distL="114300" distR="114300" simplePos="0" relativeHeight="251684864" behindDoc="0" locked="0" layoutInCell="1" allowOverlap="1">
                <wp:simplePos x="0" y="0"/>
                <wp:positionH relativeFrom="column">
                  <wp:posOffset>4825365</wp:posOffset>
                </wp:positionH>
                <wp:positionV relativeFrom="paragraph">
                  <wp:posOffset>190500</wp:posOffset>
                </wp:positionV>
                <wp:extent cx="1223010" cy="2120900"/>
                <wp:effectExtent l="0" t="0" r="15240" b="1270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010" cy="2120900"/>
                        </a:xfrm>
                        <a:prstGeom prst="rect">
                          <a:avLst/>
                        </a:prstGeom>
                        <a:solidFill>
                          <a:srgbClr val="FFFFFF"/>
                        </a:solidFill>
                        <a:ln w="9525">
                          <a:solidFill>
                            <a:srgbClr val="000000"/>
                          </a:solidFill>
                          <a:miter lim="800000"/>
                          <a:headEnd/>
                          <a:tailEnd/>
                        </a:ln>
                      </wps:spPr>
                      <wps:txbx>
                        <w:txbxContent>
                          <w:p w:rsidR="00533C32" w:rsidRPr="000515FA" w:rsidRDefault="00533C32" w:rsidP="00533C32">
                            <w:pPr>
                              <w:spacing w:line="240" w:lineRule="auto"/>
                              <w:jc w:val="center"/>
                              <w:rPr>
                                <w:rFonts w:ascii="Times New Roman" w:hAnsi="Times New Roman" w:cs="Times New Roman"/>
                                <w:szCs w:val="28"/>
                              </w:rPr>
                            </w:pPr>
                            <w:r>
                              <w:rPr>
                                <w:rFonts w:ascii="Times New Roman" w:hAnsi="Times New Roman" w:cs="Times New Roman"/>
                                <w:sz w:val="28"/>
                                <w:szCs w:val="28"/>
                              </w:rPr>
                              <w:t>Ціннісне ставлення до безпечної організації власної проєктно-технологічної діяльності</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1" type="#_x0000_t202" style="position:absolute;left:0;text-align:left;margin-left:379.95pt;margin-top:15pt;width:96.3pt;height:16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">
                <v:textbox style="layout-flow:vertical;mso-layout-flow-alt:bottom-to-top">
                  <w:txbxContent>
                    <w:p w:rsidR="00533C32" w:rsidRPr="000515FA" w:rsidRDefault="00533C32" w:rsidP="00533C32">
                      <w:pPr>
                        <w:spacing w:line="240" w:lineRule="auto"/>
                        <w:jc w:val="center"/>
                        <w:rPr>
                          <w:rFonts w:ascii="Times New Roman" w:hAnsi="Times New Roman" w:cs="Times New Roman"/>
                          <w:szCs w:val="28"/>
                        </w:rPr>
                      </w:pPr>
                      <w:r>
                        <w:rPr>
                          <w:rFonts w:ascii="Times New Roman" w:hAnsi="Times New Roman" w:cs="Times New Roman"/>
                          <w:sz w:val="28"/>
                          <w:szCs w:val="28"/>
                        </w:rPr>
                        <w:t>Ціннісне ставлення до безпечної організації власної проєктно-технологічної діяльності</w:t>
                      </w:r>
                    </w:p>
                  </w:txbxContent>
                </v:textbox>
              </v:shape>
            </w:pict>
          </mc:Fallback>
        </mc:AlternateContent>
      </w:r>
    </w:p>
    <w:p w:rsidR="00533C32" w:rsidRPr="00C40830" w:rsidRDefault="00533C32" w:rsidP="00533C32">
      <w:pPr>
        <w:tabs>
          <w:tab w:val="left" w:pos="3045"/>
        </w:tabs>
        <w:spacing w:after="0" w:line="360" w:lineRule="auto"/>
        <w:jc w:val="both"/>
        <w:rPr>
          <w:rFonts w:ascii="Times New Roman" w:hAnsi="Times New Roman" w:cs="Times New Roman"/>
          <w:sz w:val="28"/>
          <w:szCs w:val="28"/>
        </w:rPr>
      </w:pPr>
    </w:p>
    <w:p w:rsidR="00533C32" w:rsidRPr="00C40830" w:rsidRDefault="00533C32" w:rsidP="00533C32">
      <w:pPr>
        <w:tabs>
          <w:tab w:val="left" w:pos="3045"/>
        </w:tabs>
        <w:spacing w:after="0" w:line="360" w:lineRule="auto"/>
        <w:jc w:val="both"/>
        <w:rPr>
          <w:rFonts w:ascii="Times New Roman" w:hAnsi="Times New Roman" w:cs="Times New Roman"/>
          <w:sz w:val="28"/>
          <w:szCs w:val="28"/>
        </w:rPr>
      </w:pPr>
    </w:p>
    <w:p w:rsidR="00533C32" w:rsidRPr="00C40830" w:rsidRDefault="00533C32" w:rsidP="00533C32">
      <w:pPr>
        <w:tabs>
          <w:tab w:val="left" w:pos="3045"/>
        </w:tabs>
        <w:spacing w:line="360" w:lineRule="auto"/>
        <w:jc w:val="both"/>
        <w:rPr>
          <w:rFonts w:ascii="Times New Roman" w:hAnsi="Times New Roman" w:cs="Times New Roman"/>
          <w:sz w:val="28"/>
          <w:szCs w:val="28"/>
        </w:rPr>
      </w:pPr>
    </w:p>
    <w:p w:rsidR="00533C32" w:rsidRPr="00C40830" w:rsidRDefault="00533C32" w:rsidP="00533C32">
      <w:pPr>
        <w:tabs>
          <w:tab w:val="left" w:pos="3045"/>
        </w:tabs>
        <w:spacing w:line="360" w:lineRule="auto"/>
        <w:jc w:val="both"/>
        <w:rPr>
          <w:rFonts w:ascii="Times New Roman" w:hAnsi="Times New Roman" w:cs="Times New Roman"/>
          <w:sz w:val="28"/>
          <w:szCs w:val="28"/>
        </w:rPr>
      </w:pPr>
    </w:p>
    <w:p w:rsidR="00533C32" w:rsidRPr="00C40830" w:rsidRDefault="00533C32" w:rsidP="00533C32">
      <w:pPr>
        <w:tabs>
          <w:tab w:val="left" w:pos="3045"/>
        </w:tabs>
        <w:spacing w:line="360" w:lineRule="auto"/>
        <w:jc w:val="both"/>
        <w:rPr>
          <w:rFonts w:ascii="Times New Roman" w:hAnsi="Times New Roman" w:cs="Times New Roman"/>
          <w:sz w:val="28"/>
          <w:szCs w:val="28"/>
        </w:rPr>
      </w:pPr>
    </w:p>
    <w:p w:rsidR="00533C32" w:rsidRPr="00C40830" w:rsidRDefault="00533C32" w:rsidP="00533C32">
      <w:pPr>
        <w:tabs>
          <w:tab w:val="left" w:pos="3045"/>
        </w:tabs>
        <w:spacing w:line="360" w:lineRule="auto"/>
        <w:jc w:val="both"/>
        <w:rPr>
          <w:rFonts w:ascii="Times New Roman" w:hAnsi="Times New Roman" w:cs="Times New Roman"/>
          <w:sz w:val="28"/>
          <w:szCs w:val="28"/>
        </w:rPr>
      </w:pP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Схема 1. Компонентний склад компетентності зі здорового життя</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p>
    <w:p w:rsidR="00533C32" w:rsidRPr="00C40830" w:rsidRDefault="00533C32" w:rsidP="00533C32">
      <w:pPr>
        <w:spacing w:after="0" w:line="360" w:lineRule="auto"/>
        <w:jc w:val="both"/>
        <w:rPr>
          <w:rFonts w:ascii="Times New Roman" w:hAnsi="Times New Roman" w:cs="Times New Roman"/>
          <w:sz w:val="28"/>
          <w:szCs w:val="28"/>
        </w:rPr>
      </w:pPr>
      <w:r w:rsidRPr="00C40830">
        <w:rPr>
          <w:rFonts w:ascii="Times New Roman" w:hAnsi="Times New Roman" w:cs="Times New Roman"/>
          <w:sz w:val="28"/>
          <w:szCs w:val="28"/>
        </w:rPr>
        <w:t>у зміст трудового навчання програмою уведено наскрізну змістову лінію «</w:t>
      </w:r>
      <w:proofErr w:type="spellStart"/>
      <w:r w:rsidRPr="00C40830">
        <w:rPr>
          <w:rFonts w:ascii="Times New Roman" w:hAnsi="Times New Roman" w:cs="Times New Roman"/>
          <w:sz w:val="28"/>
          <w:szCs w:val="28"/>
        </w:rPr>
        <w:t>Здоров</w:t>
      </w:r>
      <w:proofErr w:type="spellEnd"/>
      <w:r w:rsidRPr="00C40830">
        <w:rPr>
          <w:rFonts w:ascii="Times New Roman" w:hAnsi="Times New Roman" w:cs="Times New Roman"/>
          <w:sz w:val="28"/>
          <w:szCs w:val="28"/>
          <w:lang w:val="ru-RU"/>
        </w:rPr>
        <w:t>’</w:t>
      </w:r>
      <w:r w:rsidRPr="00C40830">
        <w:rPr>
          <w:rFonts w:ascii="Times New Roman" w:hAnsi="Times New Roman" w:cs="Times New Roman"/>
          <w:sz w:val="28"/>
          <w:szCs w:val="28"/>
        </w:rPr>
        <w:t xml:space="preserve">я і безпека» [29, с. 6]. Призначенням цієї лінії є </w:t>
      </w:r>
      <w:r w:rsidRPr="00C40830">
        <w:rPr>
          <w:rFonts w:ascii="Times New Roman" w:hAnsi="Times New Roman" w:cs="Times New Roman"/>
          <w:sz w:val="28"/>
          <w:szCs w:val="28"/>
          <w:highlight w:val="white"/>
        </w:rPr>
        <w:t>формування в учнів здатності застосовувати знання й уміння з трудового навчання у реальних життєвих ситуаціях та виконання практичних завдань наближених до життя</w:t>
      </w:r>
      <w:r w:rsidRPr="00C40830">
        <w:rPr>
          <w:rFonts w:ascii="Times New Roman" w:hAnsi="Times New Roman" w:cs="Times New Roman"/>
          <w:sz w:val="28"/>
          <w:szCs w:val="28"/>
        </w:rPr>
        <w:t xml:space="preserve">. </w:t>
      </w:r>
      <w:r w:rsidRPr="00C40830">
        <w:rPr>
          <w:rFonts w:ascii="Times New Roman" w:hAnsi="Times New Roman" w:cs="Times New Roman"/>
          <w:sz w:val="28"/>
          <w:szCs w:val="28"/>
          <w:highlight w:val="white"/>
        </w:rPr>
        <w:t xml:space="preserve">Змістова лінії «Здоров’я і безпека» спрямована на формування особистості учня як духовно, </w:t>
      </w:r>
      <w:proofErr w:type="spellStart"/>
      <w:r w:rsidRPr="00C40830">
        <w:rPr>
          <w:rFonts w:ascii="Times New Roman" w:hAnsi="Times New Roman" w:cs="Times New Roman"/>
          <w:sz w:val="28"/>
          <w:szCs w:val="28"/>
          <w:highlight w:val="white"/>
        </w:rPr>
        <w:t>емоційно</w:t>
      </w:r>
      <w:proofErr w:type="spellEnd"/>
      <w:r w:rsidRPr="00C40830">
        <w:rPr>
          <w:rFonts w:ascii="Times New Roman" w:hAnsi="Times New Roman" w:cs="Times New Roman"/>
          <w:sz w:val="28"/>
          <w:szCs w:val="28"/>
          <w:highlight w:val="white"/>
        </w:rPr>
        <w:t>, соціально і фізично повноцінного члена суспільства, здатного дотримуватися здорового способу життя і формувати безпечне життєве середовище.</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bCs/>
          <w:sz w:val="28"/>
          <w:szCs w:val="28"/>
        </w:rPr>
        <w:t>Учнів 5</w:t>
      </w:r>
      <w:r w:rsidRPr="00C40830">
        <w:rPr>
          <w:rFonts w:ascii="Times New Roman" w:hAnsi="Times New Roman" w:cs="Times New Roman"/>
          <w:sz w:val="28"/>
          <w:szCs w:val="28"/>
          <w:highlight w:val="white"/>
        </w:rPr>
        <w:t>–</w:t>
      </w:r>
      <w:r w:rsidRPr="00C40830">
        <w:rPr>
          <w:rFonts w:ascii="Times New Roman" w:hAnsi="Times New Roman" w:cs="Times New Roman"/>
          <w:bCs/>
          <w:sz w:val="28"/>
          <w:szCs w:val="28"/>
        </w:rPr>
        <w:t xml:space="preserve">6 класів у процесі трудового навчання орієнтують </w:t>
      </w:r>
      <w:r w:rsidRPr="00C40830">
        <w:rPr>
          <w:rFonts w:ascii="Times New Roman" w:hAnsi="Times New Roman" w:cs="Times New Roman"/>
          <w:sz w:val="28"/>
          <w:szCs w:val="28"/>
        </w:rPr>
        <w:t xml:space="preserve">розуміти необхідність дотримання правил безпечної праці та організації робочого місця; </w:t>
      </w:r>
      <w:r w:rsidRPr="00C40830">
        <w:rPr>
          <w:rFonts w:ascii="Times New Roman" w:hAnsi="Times New Roman" w:cs="Times New Roman"/>
          <w:sz w:val="28"/>
          <w:szCs w:val="28"/>
          <w:highlight w:val="white"/>
        </w:rPr>
        <w:t>безпечно користуватися інструментами та електроприладами вдома та під час занять,</w:t>
      </w:r>
      <w:r w:rsidRPr="00C40830">
        <w:rPr>
          <w:rFonts w:ascii="Times New Roman" w:hAnsi="Times New Roman" w:cs="Times New Roman"/>
          <w:sz w:val="28"/>
          <w:szCs w:val="28"/>
        </w:rPr>
        <w:t xml:space="preserve"> критично ставитись до інформації про товари для збереження власного здоров'я [12, с. 7]. </w:t>
      </w:r>
      <w:r w:rsidRPr="00C40830">
        <w:rPr>
          <w:rFonts w:ascii="Times New Roman" w:hAnsi="Times New Roman" w:cs="Times New Roman"/>
          <w:bCs/>
          <w:sz w:val="28"/>
          <w:szCs w:val="28"/>
          <w:highlight w:val="white"/>
        </w:rPr>
        <w:t>Учнів 7</w:t>
      </w:r>
      <w:r w:rsidRPr="00C40830">
        <w:rPr>
          <w:rFonts w:ascii="Times New Roman" w:hAnsi="Times New Roman" w:cs="Times New Roman"/>
          <w:sz w:val="28"/>
          <w:szCs w:val="28"/>
          <w:highlight w:val="white"/>
        </w:rPr>
        <w:t>–</w:t>
      </w:r>
      <w:r w:rsidRPr="00C40830">
        <w:rPr>
          <w:rFonts w:ascii="Times New Roman" w:hAnsi="Times New Roman" w:cs="Times New Roman"/>
          <w:bCs/>
          <w:sz w:val="28"/>
          <w:szCs w:val="28"/>
          <w:highlight w:val="white"/>
        </w:rPr>
        <w:t xml:space="preserve">9 класів </w:t>
      </w:r>
      <w:r w:rsidRPr="00C40830">
        <w:rPr>
          <w:rFonts w:ascii="Times New Roman" w:hAnsi="Times New Roman" w:cs="Times New Roman"/>
          <w:bCs/>
          <w:sz w:val="28"/>
          <w:szCs w:val="28"/>
        </w:rPr>
        <w:t>у процесі</w:t>
      </w:r>
      <w:r w:rsidRPr="00C40830">
        <w:rPr>
          <w:rFonts w:ascii="Times New Roman" w:hAnsi="Times New Roman" w:cs="Times New Roman"/>
          <w:bCs/>
          <w:sz w:val="28"/>
          <w:szCs w:val="28"/>
          <w:highlight w:val="white"/>
        </w:rPr>
        <w:t xml:space="preserve"> трудового навчання орієнтують </w:t>
      </w:r>
      <w:r w:rsidRPr="00C40830">
        <w:rPr>
          <w:rFonts w:ascii="Times New Roman" w:hAnsi="Times New Roman" w:cs="Times New Roman"/>
          <w:sz w:val="28"/>
          <w:szCs w:val="28"/>
          <w:highlight w:val="white"/>
        </w:rPr>
        <w:t xml:space="preserve">дотримуватись правил безпечної праці під час виконання технологічних операцій; розуміти  шкідливий вплив фарбових матеріалів на здоров'я людини та знати способи запобігання їхній дії; дбати про одяг, взуття та дотримуватися </w:t>
      </w:r>
      <w:r w:rsidRPr="00C40830">
        <w:rPr>
          <w:rFonts w:ascii="Times New Roman" w:hAnsi="Times New Roman" w:cs="Times New Roman"/>
          <w:sz w:val="28"/>
          <w:szCs w:val="28"/>
          <w:highlight w:val="white"/>
        </w:rPr>
        <w:lastRenderedPageBreak/>
        <w:t xml:space="preserve">відповідних санітарно-гігієнічних вимог; розпізнавати маркування пластмас для виявлення впливу штучних матеріалів на власне здоров'я та навколишнє середовище; розуміти чинники впливу хімічних матеріалів на здоров'я людини </w:t>
      </w:r>
      <w:r w:rsidRPr="00C40830">
        <w:rPr>
          <w:rFonts w:ascii="Times New Roman" w:hAnsi="Times New Roman" w:cs="Times New Roman"/>
          <w:sz w:val="28"/>
          <w:szCs w:val="28"/>
        </w:rPr>
        <w:t>[29, с. 7]</w:t>
      </w:r>
      <w:r w:rsidRPr="00C40830">
        <w:rPr>
          <w:rFonts w:ascii="Times New Roman" w:hAnsi="Times New Roman" w:cs="Times New Roman"/>
          <w:sz w:val="28"/>
          <w:szCs w:val="28"/>
          <w:highlight w:val="white"/>
        </w:rPr>
        <w:t>.</w:t>
      </w:r>
    </w:p>
    <w:p w:rsidR="00533C32" w:rsidRPr="00C40830" w:rsidRDefault="00533C32" w:rsidP="00533C32">
      <w:pPr>
        <w:pStyle w:val="a4"/>
        <w:tabs>
          <w:tab w:val="left" w:pos="993"/>
        </w:tabs>
        <w:spacing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Проведений нами аналіз результатів досліджень з розуміння </w:t>
      </w:r>
      <w:r w:rsidRPr="00C40830">
        <w:rPr>
          <w:rFonts w:ascii="Times New Roman" w:hAnsi="Times New Roman" w:cs="Times New Roman"/>
          <w:sz w:val="28"/>
          <w:lang w:val="uk-UA"/>
        </w:rPr>
        <w:t>змісту, структури та особливостей понятійного конструкту «формування в учнів компетентності зі здорового життя»</w:t>
      </w:r>
      <w:r w:rsidRPr="00C40830">
        <w:rPr>
          <w:rFonts w:ascii="Times New Roman" w:hAnsi="Times New Roman" w:cs="Times New Roman"/>
          <w:sz w:val="28"/>
          <w:szCs w:val="28"/>
          <w:lang w:val="uk-UA"/>
        </w:rPr>
        <w:t xml:space="preserve"> вказує на важливий вплив її структурних компонентів та рівня їхньої сформованості на розвиток в учнів готовності до успішної та безпечної самореалізації у подальшій життєвій діяльності. Узагальнюючи результати наукових досліджень щодо розуміння сутності понять «формування», «компетентність», «здорове життя» як провідних складових феномена «</w:t>
      </w:r>
      <w:r w:rsidRPr="00C40830">
        <w:rPr>
          <w:rFonts w:ascii="Times New Roman" w:hAnsi="Times New Roman" w:cs="Times New Roman"/>
          <w:sz w:val="28"/>
          <w:lang w:val="uk-UA"/>
        </w:rPr>
        <w:t>формування в учнів компетентності зі здорового життя</w:t>
      </w:r>
      <w:r w:rsidRPr="00C40830">
        <w:rPr>
          <w:rFonts w:ascii="Times New Roman" w:hAnsi="Times New Roman" w:cs="Times New Roman"/>
          <w:sz w:val="28"/>
          <w:szCs w:val="28"/>
          <w:lang w:val="uk-UA"/>
        </w:rPr>
        <w:t xml:space="preserve">», ми робимо висновок, що досягнення учнями оптимальних рівнів здорового життя складається внаслідок опанування ними його складовими компонентами. </w:t>
      </w:r>
    </w:p>
    <w:p w:rsidR="00533C32" w:rsidRPr="00C40830" w:rsidRDefault="00533C32" w:rsidP="00533C32">
      <w:pPr>
        <w:pStyle w:val="a4"/>
        <w:tabs>
          <w:tab w:val="left" w:pos="993"/>
        </w:tabs>
        <w:spacing w:after="0" w:line="360" w:lineRule="auto"/>
        <w:ind w:left="0" w:firstLine="709"/>
        <w:jc w:val="both"/>
        <w:rPr>
          <w:rFonts w:ascii="Times New Roman" w:hAnsi="Times New Roman" w:cs="Times New Roman"/>
          <w:sz w:val="28"/>
          <w:szCs w:val="28"/>
          <w:lang w:val="uk-UA"/>
        </w:rPr>
      </w:pPr>
    </w:p>
    <w:p w:rsidR="00533C32" w:rsidRPr="00C40830" w:rsidRDefault="00533C32" w:rsidP="00533C32">
      <w:pPr>
        <w:pStyle w:val="a4"/>
        <w:tabs>
          <w:tab w:val="left" w:pos="1276"/>
        </w:tabs>
        <w:spacing w:line="240" w:lineRule="auto"/>
        <w:ind w:left="0" w:firstLine="709"/>
        <w:jc w:val="center"/>
        <w:rPr>
          <w:rFonts w:ascii="Times New Roman" w:hAnsi="Times New Roman" w:cs="Times New Roman"/>
          <w:b/>
          <w:sz w:val="28"/>
          <w:szCs w:val="28"/>
          <w:lang w:val="uk-UA"/>
        </w:rPr>
      </w:pPr>
      <w:r w:rsidRPr="00C40830">
        <w:rPr>
          <w:rFonts w:ascii="Times New Roman" w:hAnsi="Times New Roman" w:cs="Times New Roman"/>
          <w:b/>
          <w:sz w:val="28"/>
          <w:szCs w:val="28"/>
          <w:lang w:val="uk-UA"/>
        </w:rPr>
        <w:t xml:space="preserve">1.2. Концептуальні засади формування </w:t>
      </w:r>
      <w:proofErr w:type="spellStart"/>
      <w:r w:rsidRPr="00C40830">
        <w:rPr>
          <w:rFonts w:ascii="Times New Roman" w:hAnsi="Times New Roman" w:cs="Times New Roman"/>
          <w:b/>
          <w:sz w:val="28"/>
        </w:rPr>
        <w:t>компетентності</w:t>
      </w:r>
      <w:proofErr w:type="spellEnd"/>
      <w:r w:rsidRPr="00C40830">
        <w:rPr>
          <w:rFonts w:ascii="Times New Roman" w:hAnsi="Times New Roman" w:cs="Times New Roman"/>
          <w:b/>
          <w:sz w:val="28"/>
        </w:rPr>
        <w:t xml:space="preserve"> </w:t>
      </w:r>
      <w:proofErr w:type="spellStart"/>
      <w:r w:rsidRPr="00C40830">
        <w:rPr>
          <w:rFonts w:ascii="Times New Roman" w:hAnsi="Times New Roman" w:cs="Times New Roman"/>
          <w:b/>
          <w:sz w:val="28"/>
        </w:rPr>
        <w:t>зі</w:t>
      </w:r>
      <w:proofErr w:type="spellEnd"/>
      <w:r w:rsidRPr="00C40830">
        <w:rPr>
          <w:rFonts w:ascii="Times New Roman" w:hAnsi="Times New Roman" w:cs="Times New Roman"/>
          <w:b/>
          <w:sz w:val="28"/>
        </w:rPr>
        <w:t xml:space="preserve"> здорового </w:t>
      </w:r>
      <w:proofErr w:type="spellStart"/>
      <w:r w:rsidRPr="00C40830">
        <w:rPr>
          <w:rFonts w:ascii="Times New Roman" w:hAnsi="Times New Roman" w:cs="Times New Roman"/>
          <w:b/>
          <w:sz w:val="28"/>
        </w:rPr>
        <w:t>життя</w:t>
      </w:r>
      <w:proofErr w:type="spellEnd"/>
    </w:p>
    <w:p w:rsidR="00533C32" w:rsidRPr="00C40830" w:rsidRDefault="00533C32" w:rsidP="00533C32">
      <w:pPr>
        <w:tabs>
          <w:tab w:val="left" w:pos="1134"/>
        </w:tabs>
        <w:spacing w:after="0" w:line="360" w:lineRule="auto"/>
        <w:ind w:firstLine="709"/>
        <w:jc w:val="both"/>
        <w:rPr>
          <w:rFonts w:ascii="Times New Roman" w:eastAsia="Calibri" w:hAnsi="Times New Roman" w:cs="Times New Roman"/>
          <w:sz w:val="28"/>
          <w:szCs w:val="28"/>
        </w:rPr>
      </w:pPr>
      <w:r w:rsidRPr="00C40830">
        <w:rPr>
          <w:rFonts w:ascii="Times New Roman" w:eastAsia="Calibri" w:hAnsi="Times New Roman" w:cs="Times New Roman"/>
          <w:caps/>
          <w:sz w:val="28"/>
          <w:szCs w:val="28"/>
        </w:rPr>
        <w:t>А</w:t>
      </w:r>
      <w:r w:rsidRPr="00C40830">
        <w:rPr>
          <w:rFonts w:ascii="Times New Roman" w:eastAsia="Calibri" w:hAnsi="Times New Roman" w:cs="Times New Roman"/>
          <w:sz w:val="28"/>
          <w:szCs w:val="28"/>
        </w:rPr>
        <w:t>ктуальність концептуального дослідження визначається нами необхідністю пояснення та прогнозування за допомогою наявних методологічних підходів до формування компетентності учнів із здорового життя. Формування компетентності зі здорового життя визначається системою ідей, побудов і принципів, які пояснюють організоване певним чином становлення особистості учня, а також прогнозують у часі певні його особистісні зміни.</w:t>
      </w:r>
    </w:p>
    <w:p w:rsidR="00533C32" w:rsidRPr="00C40830" w:rsidRDefault="00533C32" w:rsidP="00533C32">
      <w:pPr>
        <w:tabs>
          <w:tab w:val="left" w:pos="709"/>
        </w:tabs>
        <w:spacing w:after="0" w:line="360" w:lineRule="auto"/>
        <w:ind w:firstLine="709"/>
        <w:jc w:val="both"/>
        <w:rPr>
          <w:rFonts w:ascii="Times New Roman" w:eastAsia="Calibri" w:hAnsi="Times New Roman" w:cs="Times New Roman"/>
          <w:sz w:val="28"/>
          <w:szCs w:val="28"/>
        </w:rPr>
      </w:pPr>
      <w:r w:rsidRPr="00C40830">
        <w:rPr>
          <w:rFonts w:ascii="Times New Roman" w:eastAsia="Calibri" w:hAnsi="Times New Roman" w:cs="Times New Roman"/>
          <w:sz w:val="28"/>
          <w:szCs w:val="28"/>
        </w:rPr>
        <w:t>Наукова новизна</w:t>
      </w:r>
      <w:r w:rsidRPr="00C40830">
        <w:rPr>
          <w:rFonts w:ascii="Times New Roman" w:hAnsi="Times New Roman" w:cs="Times New Roman"/>
          <w:sz w:val="28"/>
          <w:szCs w:val="28"/>
        </w:rPr>
        <w:t xml:space="preserve"> пропонованого нами концептуального підходу до формування в учнів компетентності зі здорового життя </w:t>
      </w:r>
      <w:r w:rsidRPr="00C40830">
        <w:rPr>
          <w:rFonts w:ascii="Times New Roman" w:eastAsia="Calibri" w:hAnsi="Times New Roman" w:cs="Times New Roman"/>
          <w:sz w:val="28"/>
          <w:szCs w:val="28"/>
        </w:rPr>
        <w:t xml:space="preserve">полягає у поясненні та прогнозуванні цього процесу шляхом визначення та інтеграції декількох цінних концептуальних підходів у перевірених практикою і часом концепціях розвитку особистості. </w:t>
      </w:r>
      <w:r w:rsidRPr="00C40830">
        <w:rPr>
          <w:rFonts w:ascii="Times New Roman" w:eastAsia="Calibri" w:hAnsi="Times New Roman" w:cs="Times New Roman"/>
          <w:caps/>
          <w:sz w:val="28"/>
          <w:szCs w:val="28"/>
        </w:rPr>
        <w:t>А</w:t>
      </w:r>
      <w:r w:rsidRPr="00C40830">
        <w:rPr>
          <w:rFonts w:ascii="Times New Roman" w:eastAsia="Calibri" w:hAnsi="Times New Roman" w:cs="Times New Roman"/>
          <w:sz w:val="28"/>
          <w:szCs w:val="28"/>
        </w:rPr>
        <w:t xml:space="preserve">наліз структурних концепцій розвитку особистості з погляду їхньої ефективності для пояснення та прогнозування шляхів формування в </w:t>
      </w:r>
      <w:r w:rsidRPr="00C40830">
        <w:rPr>
          <w:rFonts w:ascii="Times New Roman" w:eastAsia="Calibri" w:hAnsi="Times New Roman" w:cs="Times New Roman"/>
          <w:sz w:val="28"/>
          <w:szCs w:val="28"/>
        </w:rPr>
        <w:lastRenderedPageBreak/>
        <w:t>учнів компетентності здорового життя дає нам можливість визначити такі концептуальні підходи до її формування:</w:t>
      </w:r>
    </w:p>
    <w:p w:rsidR="00533C32" w:rsidRPr="00C40830" w:rsidRDefault="00533C32" w:rsidP="00533C32">
      <w:pPr>
        <w:pStyle w:val="a4"/>
        <w:numPr>
          <w:ilvl w:val="0"/>
          <w:numId w:val="35"/>
        </w:numPr>
        <w:tabs>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Компетентнісний</w:t>
      </w:r>
      <w:proofErr w:type="spellEnd"/>
      <w:r w:rsidRPr="00C40830">
        <w:rPr>
          <w:rFonts w:ascii="Times New Roman" w:hAnsi="Times New Roman" w:cs="Times New Roman"/>
          <w:sz w:val="28"/>
          <w:szCs w:val="28"/>
          <w:lang w:val="uk-UA"/>
        </w:rPr>
        <w:t xml:space="preserve"> підхід ґрунтується, за О. Коберником [16], у глибокому аналізі Державних стандартів та навчальних програм і виокремленні ключових (найсуттєвіших для формування ціннісних орієнтацій знань і вмінь) компетенцій зі здорового життя. Основою формування ключової компетентності зі здорового життя Державний стандарт базової середньої освіти [11, с. 5] визначає особистісні якості, соціальний, особистий, навчальний і культурний досвід учнів; їхні інтереси та потреби, які мотивують до навчання; знання, уміння та ставлення, що формуються в соціокультурному, інформаційному та освітньому, середовищі, у різних життєвих ситуаціях.</w:t>
      </w:r>
    </w:p>
    <w:p w:rsidR="00533C32" w:rsidRPr="00C40830" w:rsidRDefault="00533C32" w:rsidP="00533C32">
      <w:pPr>
        <w:tabs>
          <w:tab w:val="left" w:pos="709"/>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Сучасні учні здебільшого спроможні лише відтворювати фрагменти несистематизованих знань зі здорового способу життя, часто не вміють застосовувати їх для виконання трудових завдань [20, c. 4]. Тому, ключовими компонентами формули Нової української школи є визначення нового змісту освіти, заснованого на формуванні </w:t>
      </w:r>
      <w:proofErr w:type="spellStart"/>
      <w:r w:rsidRPr="00C40830">
        <w:rPr>
          <w:rFonts w:ascii="Times New Roman" w:hAnsi="Times New Roman" w:cs="Times New Roman"/>
          <w:sz w:val="28"/>
          <w:szCs w:val="28"/>
        </w:rPr>
        <w:t>компетентностей</w:t>
      </w:r>
      <w:proofErr w:type="spellEnd"/>
      <w:r w:rsidRPr="00C40830">
        <w:rPr>
          <w:rFonts w:ascii="Times New Roman" w:hAnsi="Times New Roman" w:cs="Times New Roman"/>
          <w:sz w:val="28"/>
          <w:szCs w:val="28"/>
        </w:rPr>
        <w:t xml:space="preserve">, потрібних для успішного здорового життя та оновлення структури змісту трудового навчання, яка даватиме змогу добре засвоїти зміст знань трудового навчання і набути компетентності здорового життя. Під </w:t>
      </w:r>
      <w:proofErr w:type="spellStart"/>
      <w:r w:rsidRPr="00C40830">
        <w:rPr>
          <w:rFonts w:ascii="Times New Roman" w:hAnsi="Times New Roman" w:cs="Times New Roman"/>
          <w:sz w:val="28"/>
          <w:szCs w:val="28"/>
        </w:rPr>
        <w:t>компетентностями</w:t>
      </w:r>
      <w:proofErr w:type="spellEnd"/>
      <w:r w:rsidRPr="00C40830">
        <w:rPr>
          <w:rFonts w:ascii="Times New Roman" w:hAnsi="Times New Roman" w:cs="Times New Roman"/>
          <w:sz w:val="28"/>
          <w:szCs w:val="28"/>
        </w:rPr>
        <w:t xml:space="preserve"> зі здорового життя слід розуміти здатність до комплексної реалізації на практиці набутих у процесі трудового навчання знань, умінь, навичок, цінностей і ставлень стосовно організовувати зміни довкілля для власного </w:t>
      </w:r>
      <w:proofErr w:type="spellStart"/>
      <w:r w:rsidRPr="00C40830">
        <w:rPr>
          <w:rFonts w:ascii="Times New Roman" w:hAnsi="Times New Roman" w:cs="Times New Roman"/>
          <w:sz w:val="28"/>
          <w:szCs w:val="28"/>
        </w:rPr>
        <w:t>здоров</w:t>
      </w:r>
      <w:proofErr w:type="spellEnd"/>
      <w:r w:rsidRPr="00C40830">
        <w:rPr>
          <w:rFonts w:ascii="Times New Roman" w:hAnsi="Times New Roman" w:cs="Times New Roman"/>
          <w:sz w:val="28"/>
          <w:szCs w:val="28"/>
          <w:lang w:val="ru-RU"/>
        </w:rPr>
        <w:t>’</w:t>
      </w:r>
      <w:r w:rsidRPr="00C40830">
        <w:rPr>
          <w:rFonts w:ascii="Times New Roman" w:hAnsi="Times New Roman" w:cs="Times New Roman"/>
          <w:sz w:val="28"/>
          <w:szCs w:val="28"/>
        </w:rPr>
        <w:t>я. Неприйняття загальнолюдських цінностей із здоров’я може й найосвіченішу людини зробити вразливою. Тому одним із провідних завдань сучасної школи є формування в учнів 5-6 класів пізнавального інтересу до здорового життя.</w:t>
      </w:r>
    </w:p>
    <w:p w:rsidR="00533C32" w:rsidRPr="00C40830" w:rsidRDefault="00533C32" w:rsidP="00533C32">
      <w:pPr>
        <w:pStyle w:val="a4"/>
        <w:numPr>
          <w:ilvl w:val="0"/>
          <w:numId w:val="35"/>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Особистісно орієнтований підхід в освіті, за І. </w:t>
      </w:r>
      <w:proofErr w:type="spellStart"/>
      <w:r w:rsidRPr="00C40830">
        <w:rPr>
          <w:rFonts w:ascii="Times New Roman" w:hAnsi="Times New Roman" w:cs="Times New Roman"/>
          <w:sz w:val="28"/>
          <w:szCs w:val="28"/>
          <w:lang w:val="uk-UA"/>
        </w:rPr>
        <w:t>Бехом</w:t>
      </w:r>
      <w:proofErr w:type="spellEnd"/>
      <w:r w:rsidRPr="00C40830">
        <w:rPr>
          <w:rFonts w:ascii="Times New Roman" w:hAnsi="Times New Roman" w:cs="Times New Roman"/>
          <w:sz w:val="28"/>
          <w:szCs w:val="28"/>
          <w:lang w:val="uk-UA"/>
        </w:rPr>
        <w:t xml:space="preserve"> [3], визнає її головними цінностям саму особистість, культуру і творчість. Мета такої освіти </w:t>
      </w:r>
      <w:proofErr w:type="spellStart"/>
      <w:r w:rsidRPr="00C40830">
        <w:rPr>
          <w:rFonts w:ascii="Times New Roman" w:hAnsi="Times New Roman" w:cs="Times New Roman"/>
          <w:sz w:val="28"/>
          <w:szCs w:val="28"/>
          <w:lang w:val="uk-UA"/>
        </w:rPr>
        <w:t>формулюється</w:t>
      </w:r>
      <w:proofErr w:type="spellEnd"/>
      <w:r w:rsidRPr="00C40830">
        <w:rPr>
          <w:rFonts w:ascii="Times New Roman" w:hAnsi="Times New Roman" w:cs="Times New Roman"/>
          <w:sz w:val="28"/>
          <w:szCs w:val="28"/>
          <w:lang w:val="uk-UA"/>
        </w:rPr>
        <w:t xml:space="preserve"> як виховання цілісної людини культури, становлення її суб’єктності, яка має взаємозв’язані сутності: природну (здоров’я, тілесність, потреби, здібності), соціальну (здатність організовувати здорове і безпечне </w:t>
      </w:r>
      <w:r w:rsidRPr="00C40830">
        <w:rPr>
          <w:rFonts w:ascii="Times New Roman" w:hAnsi="Times New Roman" w:cs="Times New Roman"/>
          <w:sz w:val="28"/>
          <w:szCs w:val="28"/>
          <w:lang w:val="uk-UA"/>
        </w:rPr>
        <w:lastRenderedPageBreak/>
        <w:t xml:space="preserve">життя в мінливому соціумі, у новій культурній ситуації) і культурну (культура здорової поведінки, культурна ідентифікація, творча самореалізація). За Державним стандартом базової середньої освіти [11, с. 1-2], у формуванні здорового способу життя особистісно орієнтований підхід, виходить із визначення пріоритету здоров’я як найвищої цінності людини, досвіду </w:t>
      </w:r>
      <w:r w:rsidRPr="00C40830">
        <w:rPr>
          <w:rFonts w:ascii="Times New Roman" w:hAnsi="Times New Roman" w:cs="Times New Roman"/>
          <w:sz w:val="28"/>
          <w:lang w:val="uk-UA"/>
        </w:rPr>
        <w:t xml:space="preserve">застосування в різних ситуаціях життєдіяльності оптимальні моделей здорової поведінки, власного вибору системи життєдіяльності, яка дозволяє зберігати здоров’я на безпечному рівні, прагнень і ставлень </w:t>
      </w:r>
      <w:r w:rsidRPr="00C40830">
        <w:rPr>
          <w:rFonts w:ascii="Times New Roman" w:hAnsi="Times New Roman" w:cs="Times New Roman"/>
          <w:sz w:val="28"/>
          <w:szCs w:val="28"/>
          <w:lang w:val="uk-UA"/>
        </w:rPr>
        <w:t xml:space="preserve">до організації власного здорового життя, розвитку впевненості в собі на засадах критичного мислення. </w:t>
      </w:r>
    </w:p>
    <w:p w:rsidR="00533C32" w:rsidRPr="00C40830" w:rsidRDefault="00533C32" w:rsidP="00533C32">
      <w:pPr>
        <w:pStyle w:val="a4"/>
        <w:numPr>
          <w:ilvl w:val="0"/>
          <w:numId w:val="35"/>
        </w:numPr>
        <w:tabs>
          <w:tab w:val="left" w:pos="993"/>
        </w:tabs>
        <w:spacing w:after="0" w:line="360" w:lineRule="auto"/>
        <w:ind w:left="0" w:firstLine="709"/>
        <w:contextualSpacing/>
        <w:jc w:val="both"/>
        <w:rPr>
          <w:rFonts w:ascii="Times New Roman" w:hAnsi="Times New Roman" w:cs="Times New Roman"/>
          <w:sz w:val="28"/>
          <w:szCs w:val="28"/>
          <w:lang w:val="uk-UA"/>
        </w:rPr>
      </w:pPr>
      <w:r w:rsidRPr="00C40830">
        <w:rPr>
          <w:rFonts w:ascii="Times New Roman" w:hAnsi="Times New Roman" w:cs="Times New Roman"/>
          <w:sz w:val="28"/>
          <w:lang w:val="uk-UA"/>
        </w:rPr>
        <w:t xml:space="preserve">Гуманістичний підхід в теорії розвитку особистості А. Маслоу </w:t>
      </w:r>
      <w:r w:rsidRPr="00C40830">
        <w:rPr>
          <w:rFonts w:ascii="Times New Roman" w:hAnsi="Times New Roman" w:cs="Times New Roman"/>
          <w:sz w:val="28"/>
          <w:szCs w:val="28"/>
          <w:lang w:val="uk-UA"/>
        </w:rPr>
        <w:t>[18], визначає виявом здорового життя безпосередність, простоту та природність, терпимість і уміння пристосовуватися з метою відмежування себе й інших від болю чи несправедливості, але, разом із тим, готовність до відхилення певних небажаних соціальних норм у разі необхідності. Рух до потреб самоактуалізації – прагнення стати такою, якою людина може стати може відбуватися лише за сприятливих суспільних умов, коли особистість відчуває себе захищеною, у безпеці та може наважитися на особистісно громадянське зростання, ризикуючи, долаючи страх помилитися та відмовляючись від небажаних, шкідливих звичок.</w:t>
      </w:r>
    </w:p>
    <w:p w:rsidR="00533C32" w:rsidRPr="00C40830" w:rsidRDefault="00533C32" w:rsidP="00533C32">
      <w:pPr>
        <w:pStyle w:val="a4"/>
        <w:spacing w:after="0" w:line="360" w:lineRule="auto"/>
        <w:ind w:left="0" w:firstLine="709"/>
        <w:contextualSpacing/>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Визначаючи здоров’я головною життєвою цінністю людини та його пріоритету над усіма іншими цінностями розглянуті вище концептуальні підходи орієнтують освітній простір закладу загальної середньої освіти на виховання у школярів почуття своєї невідривності від природи, відповідальності за власне здоров’я, здоров’я своєї родини та суспільства в цілому. Разом із тим, за словами М. Амосова, щоб бути здоровим, необхідні значні та постійні власні зусилля [1].</w:t>
      </w:r>
    </w:p>
    <w:p w:rsidR="00533C32" w:rsidRPr="00C40830" w:rsidRDefault="00533C32" w:rsidP="00533C32">
      <w:pPr>
        <w:tabs>
          <w:tab w:val="left" w:pos="1134"/>
        </w:tabs>
        <w:spacing w:after="0" w:line="360" w:lineRule="auto"/>
        <w:ind w:firstLine="709"/>
        <w:jc w:val="both"/>
        <w:rPr>
          <w:rFonts w:ascii="Times New Roman" w:eastAsia="Calibri" w:hAnsi="Times New Roman" w:cs="Times New Roman"/>
          <w:sz w:val="28"/>
          <w:szCs w:val="28"/>
        </w:rPr>
      </w:pPr>
      <w:r w:rsidRPr="00C40830">
        <w:rPr>
          <w:rFonts w:ascii="Times New Roman" w:hAnsi="Times New Roman" w:cs="Times New Roman"/>
          <w:sz w:val="28"/>
          <w:szCs w:val="28"/>
        </w:rPr>
        <w:t>Наступною перспективною науковою розробкою</w:t>
      </w:r>
      <w:r w:rsidRPr="00C40830">
        <w:rPr>
          <w:rFonts w:ascii="Times New Roman" w:eastAsia="Calibri" w:hAnsi="Times New Roman" w:cs="Times New Roman"/>
          <w:sz w:val="28"/>
          <w:szCs w:val="28"/>
        </w:rPr>
        <w:t xml:space="preserve"> </w:t>
      </w:r>
      <w:r w:rsidRPr="00C40830">
        <w:rPr>
          <w:rFonts w:ascii="Times New Roman" w:hAnsi="Times New Roman" w:cs="Times New Roman"/>
          <w:sz w:val="28"/>
          <w:szCs w:val="28"/>
        </w:rPr>
        <w:t>за досліджуваною проблематикою</w:t>
      </w:r>
      <w:r w:rsidRPr="00C40830">
        <w:rPr>
          <w:rFonts w:ascii="Times New Roman" w:eastAsia="Calibri" w:hAnsi="Times New Roman" w:cs="Times New Roman"/>
          <w:sz w:val="28"/>
          <w:szCs w:val="28"/>
        </w:rPr>
        <w:t xml:space="preserve"> вважаємо </w:t>
      </w:r>
      <w:r w:rsidRPr="00C40830">
        <w:rPr>
          <w:rFonts w:ascii="Times New Roman" w:hAnsi="Times New Roman" w:cs="Times New Roman"/>
          <w:sz w:val="28"/>
          <w:szCs w:val="28"/>
        </w:rPr>
        <w:t>обґрунтування, за окресленими концептуальними підходами, системи методів формування компетентності зі здорового життя учнів основної школи під час трудового навчання</w:t>
      </w:r>
      <w:r w:rsidRPr="00C40830">
        <w:rPr>
          <w:rFonts w:ascii="Times New Roman" w:eastAsia="Calibri" w:hAnsi="Times New Roman" w:cs="Times New Roman"/>
          <w:sz w:val="28"/>
          <w:szCs w:val="28"/>
        </w:rPr>
        <w:t>.</w:t>
      </w:r>
      <w:r w:rsidRPr="00C40830">
        <w:rPr>
          <w:rFonts w:ascii="Times New Roman" w:eastAsia="Calibri" w:hAnsi="Times New Roman" w:cs="Times New Roman"/>
          <w:sz w:val="28"/>
          <w:szCs w:val="28"/>
        </w:rPr>
        <w:br w:type="page"/>
      </w:r>
    </w:p>
    <w:p w:rsidR="00533C32" w:rsidRPr="00C40830" w:rsidRDefault="00533C32" w:rsidP="00533C32">
      <w:pPr>
        <w:tabs>
          <w:tab w:val="left" w:pos="0"/>
        </w:tabs>
        <w:spacing w:after="0" w:line="240" w:lineRule="auto"/>
        <w:jc w:val="center"/>
        <w:rPr>
          <w:rFonts w:ascii="Times New Roman" w:eastAsia="Calibri" w:hAnsi="Times New Roman" w:cs="Times New Roman"/>
          <w:b/>
          <w:sz w:val="28"/>
          <w:szCs w:val="28"/>
        </w:rPr>
      </w:pPr>
      <w:r w:rsidRPr="00C40830">
        <w:rPr>
          <w:rFonts w:ascii="Times New Roman" w:hAnsi="Times New Roman" w:cs="Times New Roman"/>
          <w:b/>
          <w:sz w:val="28"/>
        </w:rPr>
        <w:lastRenderedPageBreak/>
        <w:t>РОЗДІЛ 2. МЕТОДИ ФОРМУВАННЯ В УЧНІВ ОСНОВНОЇ ШКОЛИ КОМПЕТЕНТНОСТІ ЗІ ЗДОРОВОГО ЖИТТЯ НА УРОКАХ ТРУДОВОГО НАВЧАННЯ</w:t>
      </w:r>
    </w:p>
    <w:p w:rsidR="00533C32" w:rsidRPr="00C40830" w:rsidRDefault="00533C32" w:rsidP="00533C32">
      <w:pPr>
        <w:tabs>
          <w:tab w:val="left" w:pos="1134"/>
        </w:tabs>
        <w:spacing w:after="0" w:line="360" w:lineRule="auto"/>
        <w:ind w:firstLine="709"/>
        <w:jc w:val="both"/>
        <w:rPr>
          <w:rFonts w:ascii="Times New Roman" w:eastAsia="Calibri" w:hAnsi="Times New Roman" w:cs="Times New Roman"/>
          <w:sz w:val="28"/>
          <w:szCs w:val="28"/>
        </w:rPr>
      </w:pPr>
    </w:p>
    <w:p w:rsidR="00533C32" w:rsidRPr="00C40830" w:rsidRDefault="00533C32" w:rsidP="00533C32">
      <w:pPr>
        <w:tabs>
          <w:tab w:val="left" w:pos="1134"/>
        </w:tabs>
        <w:spacing w:line="360" w:lineRule="auto"/>
        <w:ind w:firstLine="709"/>
        <w:jc w:val="center"/>
        <w:rPr>
          <w:rFonts w:ascii="Times New Roman" w:hAnsi="Times New Roman" w:cs="Times New Roman"/>
          <w:b/>
          <w:sz w:val="28"/>
          <w:szCs w:val="28"/>
        </w:rPr>
      </w:pPr>
      <w:r w:rsidRPr="00C40830">
        <w:rPr>
          <w:rFonts w:ascii="Times New Roman" w:hAnsi="Times New Roman" w:cs="Times New Roman"/>
          <w:b/>
          <w:sz w:val="28"/>
        </w:rPr>
        <w:t xml:space="preserve">2.1. </w:t>
      </w:r>
      <w:r w:rsidRPr="00C40830">
        <w:rPr>
          <w:rFonts w:ascii="Times New Roman" w:hAnsi="Times New Roman" w:cs="Times New Roman"/>
          <w:b/>
          <w:sz w:val="28"/>
          <w:szCs w:val="28"/>
        </w:rPr>
        <w:t>Опис методів формування в учнів компетентності зі здорового життя в трудовому навчанні</w:t>
      </w:r>
    </w:p>
    <w:p w:rsidR="00533C32" w:rsidRPr="00C40830" w:rsidRDefault="00533C32" w:rsidP="00533C32">
      <w:pPr>
        <w:tabs>
          <w:tab w:val="left" w:pos="709"/>
        </w:tabs>
        <w:spacing w:after="0" w:line="360" w:lineRule="auto"/>
        <w:ind w:firstLine="709"/>
        <w:jc w:val="both"/>
        <w:rPr>
          <w:rFonts w:ascii="Times New Roman" w:eastAsia="Calibri" w:hAnsi="Times New Roman" w:cs="Times New Roman"/>
          <w:sz w:val="28"/>
          <w:szCs w:val="28"/>
        </w:rPr>
      </w:pPr>
      <w:r w:rsidRPr="00C40830">
        <w:rPr>
          <w:rFonts w:ascii="Times New Roman" w:eastAsia="Calibri" w:hAnsi="Times New Roman" w:cs="Times New Roman"/>
          <w:sz w:val="28"/>
          <w:szCs w:val="28"/>
        </w:rPr>
        <w:t>Наукова новизна</w:t>
      </w:r>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об</w:t>
      </w:r>
      <w:r w:rsidRPr="00C40830">
        <w:rPr>
          <w:rFonts w:ascii="Times New Roman" w:eastAsia="Calibri" w:hAnsi="Times New Roman" w:cs="Times New Roman"/>
          <w:sz w:val="28"/>
          <w:szCs w:val="28"/>
        </w:rPr>
        <w:t>ґ</w:t>
      </w:r>
      <w:r w:rsidRPr="00C40830">
        <w:rPr>
          <w:rFonts w:ascii="Times New Roman" w:hAnsi="Times New Roman" w:cs="Times New Roman"/>
          <w:sz w:val="28"/>
          <w:szCs w:val="28"/>
        </w:rPr>
        <w:t>рунтовуваного</w:t>
      </w:r>
      <w:proofErr w:type="spellEnd"/>
      <w:r w:rsidRPr="00C40830">
        <w:rPr>
          <w:rFonts w:ascii="Times New Roman" w:hAnsi="Times New Roman" w:cs="Times New Roman"/>
          <w:sz w:val="28"/>
          <w:szCs w:val="28"/>
        </w:rPr>
        <w:t xml:space="preserve"> нами підходу до формування в учнів компетентності здорового життя </w:t>
      </w:r>
      <w:r w:rsidRPr="00C40830">
        <w:rPr>
          <w:rFonts w:ascii="Times New Roman" w:eastAsia="Calibri" w:hAnsi="Times New Roman" w:cs="Times New Roman"/>
          <w:sz w:val="28"/>
          <w:szCs w:val="28"/>
        </w:rPr>
        <w:t>полягає у поясненні та прогнозуванні цього процесу шляхом систематизації (за визначеним у підрозділі 1.1 її компонентним складом та розкритими у підрозділі 1.2 концептуальними підходами до її формування) методів трудового навчання для формування здорового способу життя особистості учня.</w:t>
      </w:r>
    </w:p>
    <w:p w:rsidR="00533C32" w:rsidRPr="00C40830" w:rsidRDefault="00533C32" w:rsidP="00533C32">
      <w:pPr>
        <w:widowControl w:val="0"/>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Розвиток компетентності здорового життя учнів основної школи нами здійснено на трьох поступово </w:t>
      </w:r>
      <w:proofErr w:type="spellStart"/>
      <w:r w:rsidRPr="00C40830">
        <w:rPr>
          <w:rFonts w:ascii="Times New Roman" w:hAnsi="Times New Roman" w:cs="Times New Roman"/>
          <w:sz w:val="28"/>
          <w:szCs w:val="28"/>
        </w:rPr>
        <w:t>ускладнюваних</w:t>
      </w:r>
      <w:proofErr w:type="spellEnd"/>
      <w:r w:rsidRPr="00C40830">
        <w:rPr>
          <w:rFonts w:ascii="Times New Roman" w:hAnsi="Times New Roman" w:cs="Times New Roman"/>
          <w:sz w:val="28"/>
          <w:szCs w:val="28"/>
        </w:rPr>
        <w:t xml:space="preserve"> рівнях: навчання школярів розумінню особливостей безпечної організації життєвого середовища для власного здоров’я; розвиток в учнів розуміння та формування ціннісних ставлень до здоров’я, дотримуючись здорового способу життя, протидією шкідливим звичкам; трудове навчання через активні вчинки у пропаганді та застосуванні практичного досвіду здорового життя.</w:t>
      </w:r>
    </w:p>
    <w:p w:rsidR="00533C32" w:rsidRPr="00C40830" w:rsidRDefault="00533C32" w:rsidP="00533C32">
      <w:pPr>
        <w:spacing w:after="0" w:line="360" w:lineRule="auto"/>
        <w:ind w:firstLine="709"/>
        <w:jc w:val="both"/>
        <w:rPr>
          <w:rFonts w:ascii="Times New Roman" w:eastAsia="Calibri" w:hAnsi="Times New Roman" w:cs="Times New Roman"/>
          <w:sz w:val="28"/>
          <w:szCs w:val="28"/>
        </w:rPr>
      </w:pPr>
      <w:r w:rsidRPr="00C40830">
        <w:rPr>
          <w:rFonts w:ascii="Times New Roman" w:eastAsia="Calibri" w:hAnsi="Times New Roman" w:cs="Times New Roman"/>
          <w:bCs/>
          <w:sz w:val="28"/>
          <w:szCs w:val="28"/>
        </w:rPr>
        <w:t>Учнів 5-9 класів програма трудового навчання [29, с. 7] орієнтує</w:t>
      </w:r>
      <w:r w:rsidRPr="00C40830">
        <w:rPr>
          <w:rFonts w:ascii="Times New Roman" w:eastAsia="Calibri" w:hAnsi="Times New Roman" w:cs="Times New Roman"/>
          <w:sz w:val="28"/>
          <w:szCs w:val="28"/>
        </w:rPr>
        <w:t>, за наскрізною змістовою лінією «</w:t>
      </w:r>
      <w:proofErr w:type="spellStart"/>
      <w:r w:rsidRPr="00C40830">
        <w:rPr>
          <w:rFonts w:ascii="Times New Roman" w:eastAsia="Calibri" w:hAnsi="Times New Roman" w:cs="Times New Roman"/>
          <w:sz w:val="28"/>
          <w:szCs w:val="28"/>
        </w:rPr>
        <w:t>Здоров</w:t>
      </w:r>
      <w:proofErr w:type="spellEnd"/>
      <w:r w:rsidRPr="00C40830">
        <w:rPr>
          <w:rFonts w:ascii="Times New Roman" w:eastAsia="Calibri" w:hAnsi="Times New Roman" w:cs="Times New Roman"/>
          <w:sz w:val="28"/>
          <w:szCs w:val="28"/>
          <w:lang w:val="ru-RU"/>
        </w:rPr>
        <w:t>’</w:t>
      </w:r>
      <w:r w:rsidRPr="00C40830">
        <w:rPr>
          <w:rFonts w:ascii="Times New Roman" w:eastAsia="Calibri" w:hAnsi="Times New Roman" w:cs="Times New Roman"/>
          <w:sz w:val="28"/>
          <w:szCs w:val="28"/>
        </w:rPr>
        <w:t>я і безпека»,</w:t>
      </w:r>
      <w:r w:rsidRPr="00C40830">
        <w:rPr>
          <w:rFonts w:ascii="Times New Roman" w:eastAsia="Calibri" w:hAnsi="Times New Roman" w:cs="Times New Roman"/>
          <w:bCs/>
          <w:sz w:val="28"/>
          <w:szCs w:val="28"/>
        </w:rPr>
        <w:t xml:space="preserve"> на </w:t>
      </w:r>
      <w:r w:rsidRPr="00C40830">
        <w:rPr>
          <w:rFonts w:ascii="Times New Roman" w:eastAsia="Calibri" w:hAnsi="Times New Roman" w:cs="Times New Roman"/>
          <w:sz w:val="28"/>
          <w:szCs w:val="28"/>
        </w:rPr>
        <w:t xml:space="preserve">формування особистості учня як духовно, </w:t>
      </w:r>
      <w:proofErr w:type="spellStart"/>
      <w:r w:rsidRPr="00C40830">
        <w:rPr>
          <w:rFonts w:ascii="Times New Roman" w:eastAsia="Calibri" w:hAnsi="Times New Roman" w:cs="Times New Roman"/>
          <w:sz w:val="28"/>
          <w:szCs w:val="28"/>
        </w:rPr>
        <w:t>емоційно</w:t>
      </w:r>
      <w:proofErr w:type="spellEnd"/>
      <w:r w:rsidRPr="00C40830">
        <w:rPr>
          <w:rFonts w:ascii="Times New Roman" w:eastAsia="Calibri" w:hAnsi="Times New Roman" w:cs="Times New Roman"/>
          <w:sz w:val="28"/>
          <w:szCs w:val="28"/>
        </w:rPr>
        <w:t>, соціально і фізично повноцінного члена суспільства, здатного дотримуватися здорового способу життя і формувати безпечне життєве середовище.</w:t>
      </w:r>
    </w:p>
    <w:p w:rsidR="00533C32" w:rsidRPr="00C40830" w:rsidRDefault="00533C32" w:rsidP="00533C32">
      <w:pPr>
        <w:spacing w:after="0" w:line="360" w:lineRule="auto"/>
        <w:ind w:firstLine="709"/>
        <w:jc w:val="both"/>
        <w:rPr>
          <w:rFonts w:ascii="Times New Roman" w:hAnsi="Times New Roman" w:cs="Times New Roman"/>
          <w:sz w:val="28"/>
        </w:rPr>
      </w:pPr>
      <w:r w:rsidRPr="00C40830">
        <w:rPr>
          <w:rFonts w:ascii="Times New Roman" w:eastAsia="Calibri" w:hAnsi="Times New Roman" w:cs="Times New Roman"/>
          <w:sz w:val="28"/>
          <w:szCs w:val="28"/>
        </w:rPr>
        <w:t xml:space="preserve">Навчання </w:t>
      </w:r>
      <w:r w:rsidRPr="00C40830">
        <w:rPr>
          <w:rFonts w:ascii="Times New Roman" w:hAnsi="Times New Roman" w:cs="Times New Roman"/>
          <w:sz w:val="28"/>
          <w:szCs w:val="28"/>
        </w:rPr>
        <w:t xml:space="preserve">школярів розумінню особливостей безпечної організації життєвого середовища для власного здоров’я нами здійснювалося на засадах </w:t>
      </w:r>
      <w:proofErr w:type="spellStart"/>
      <w:r w:rsidRPr="00C40830">
        <w:rPr>
          <w:rFonts w:ascii="Times New Roman" w:hAnsi="Times New Roman" w:cs="Times New Roman"/>
          <w:i/>
          <w:sz w:val="28"/>
          <w:szCs w:val="28"/>
        </w:rPr>
        <w:t>компетентнісного</w:t>
      </w:r>
      <w:proofErr w:type="spellEnd"/>
      <w:r w:rsidRPr="00C40830">
        <w:rPr>
          <w:rFonts w:ascii="Times New Roman" w:hAnsi="Times New Roman" w:cs="Times New Roman"/>
          <w:i/>
          <w:sz w:val="28"/>
          <w:szCs w:val="28"/>
        </w:rPr>
        <w:t xml:space="preserve"> підходу,</w:t>
      </w:r>
      <w:r w:rsidRPr="00C40830">
        <w:rPr>
          <w:rFonts w:ascii="Times New Roman" w:hAnsi="Times New Roman" w:cs="Times New Roman"/>
          <w:sz w:val="28"/>
          <w:szCs w:val="28"/>
        </w:rPr>
        <w:t xml:space="preserve"> спрямованого на формування ключових (найсуттєвіших для подальшого формування ціннісних орієнтацій знань і вмінь) компетенцій із здорового життя</w:t>
      </w:r>
      <w:r w:rsidRPr="00C40830">
        <w:rPr>
          <w:rFonts w:ascii="Times New Roman" w:hAnsi="Times New Roman" w:cs="Times New Roman"/>
          <w:sz w:val="28"/>
        </w:rPr>
        <w:t xml:space="preserve"> [16]. </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lastRenderedPageBreak/>
        <w:t>Формування особистості учнів як фізично повноцінних членів суспільства забезпечує метод П. Іванова</w:t>
      </w:r>
      <w:r w:rsidRPr="00C40830">
        <w:rPr>
          <w:rFonts w:ascii="Times New Roman" w:hAnsi="Times New Roman" w:cs="Times New Roman"/>
          <w:i/>
          <w:sz w:val="28"/>
          <w:szCs w:val="28"/>
        </w:rPr>
        <w:t xml:space="preserve"> «Заняття на свіжому повітрі», </w:t>
      </w:r>
      <w:r w:rsidRPr="00C40830">
        <w:rPr>
          <w:rFonts w:ascii="Times New Roman" w:hAnsi="Times New Roman" w:cs="Times New Roman"/>
          <w:sz w:val="28"/>
          <w:szCs w:val="28"/>
        </w:rPr>
        <w:t>спрямований на зміцнення організму, нормалізацію нервової системи, укріплення пам’яті та уяви</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[22]</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На заняттях на свіжому повітрі, як об’єкти проектно-технологічної діяльності учнів, можна виділити вирощування квітів на подвір</w:t>
      </w:r>
      <w:r w:rsidRPr="00C40830">
        <w:rPr>
          <w:rFonts w:ascii="Times New Roman" w:hAnsi="Times New Roman" w:cs="Times New Roman"/>
          <w:sz w:val="28"/>
          <w:szCs w:val="28"/>
          <w:lang w:val="ru-RU"/>
        </w:rPr>
        <w:t>’ї</w:t>
      </w:r>
      <w:r w:rsidRPr="00C40830">
        <w:rPr>
          <w:rFonts w:ascii="Times New Roman" w:hAnsi="Times New Roman" w:cs="Times New Roman"/>
          <w:sz w:val="28"/>
          <w:szCs w:val="28"/>
        </w:rPr>
        <w:t>, догляд за садом школи, прикріплення до дерев виготовлених учнями годівничок для птахів.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Формуванню особистості учня, як компетентного і соціально здорового члена суспільства, сприяє застосування 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трудового навчання</w:t>
      </w:r>
      <w:r w:rsidRPr="00C40830">
        <w:rPr>
          <w:rFonts w:ascii="Times New Roman" w:hAnsi="Times New Roman" w:cs="Times New Roman"/>
          <w:i/>
          <w:sz w:val="28"/>
          <w:szCs w:val="28"/>
        </w:rPr>
        <w:t xml:space="preserve"> методу ігор та </w:t>
      </w:r>
      <w:proofErr w:type="spellStart"/>
      <w:r w:rsidRPr="00C40830">
        <w:rPr>
          <w:rFonts w:ascii="Times New Roman" w:hAnsi="Times New Roman" w:cs="Times New Roman"/>
          <w:i/>
          <w:sz w:val="28"/>
          <w:szCs w:val="28"/>
        </w:rPr>
        <w:t>ігротерапії</w:t>
      </w:r>
      <w:proofErr w:type="spellEnd"/>
      <w:r w:rsidRPr="00C40830">
        <w:rPr>
          <w:rFonts w:ascii="Times New Roman" w:hAnsi="Times New Roman" w:cs="Times New Roman"/>
          <w:i/>
          <w:sz w:val="28"/>
          <w:szCs w:val="28"/>
        </w:rPr>
        <w:t xml:space="preserve"> </w:t>
      </w:r>
      <w:r w:rsidRPr="00C40830">
        <w:rPr>
          <w:rFonts w:ascii="Times New Roman" w:hAnsi="Times New Roman" w:cs="Times New Roman"/>
          <w:sz w:val="28"/>
          <w:szCs w:val="28"/>
          <w:lang w:val="ru-RU"/>
        </w:rPr>
        <w:t>[9]</w:t>
      </w:r>
      <w:r w:rsidRPr="00C40830">
        <w:rPr>
          <w:rFonts w:ascii="Times New Roman" w:hAnsi="Times New Roman" w:cs="Times New Roman"/>
          <w:sz w:val="28"/>
          <w:szCs w:val="28"/>
        </w:rPr>
        <w:t xml:space="preserve">. 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трудового навчання можливе використання різноманітних ігор, наприклад «Мікрофон»: учні по черзі називають правильні, на їх думку, відповіді на питання в умовний мікрофон. Учасники гри беруться за руки й утворюють коло. Вони вимовляють слова: «Раз! Два! Три! (тричі) розмічальний інструмент назви!». Після цих слів розпочинають по черзі називати назви інструментів. Якщо хтось промовчить більше 3 с, то він вибуває з гри. Гра зі словами: «Раз! Два! Три! Види деревини (види пиломатеріалів, інструментів) назви!» триває, доки не залишиться мінімальна кількість учасників.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Під час гри «Я — пиломатеріал»: Учасники гри утворюють велике коло. Один гравець тримає в руках обруч і розпочинає гру словами: «Я — фанера, виготовлена зі...». Зробивши паузу, гравець направляє уявний мікрофон до якогось з учасників гри. Той, хто його отримав, повинен закінчити фразу: «...шпону». Відповівши, він називає інший вид пиломатеріалу і направляє мікрофон за колом. Учасник, який не може відповісти, отримує «як покарання» два будь-яких додаткових уточнюючих запитання. Якщо він знову не відповість, то вибуває з гри. Спостереження вчителя за грою учнів дає змогу краще зрозуміти сформованість здорового реагування на життєві ситуації, які вимагають швидкого прийняття невідкладних рішень.</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Для відновлення сили, здоров'я, гармонії </w:t>
      </w:r>
      <w:proofErr w:type="spellStart"/>
      <w:r w:rsidRPr="00C40830">
        <w:rPr>
          <w:rFonts w:ascii="Times New Roman" w:hAnsi="Times New Roman" w:cs="Times New Roman"/>
          <w:sz w:val="28"/>
          <w:szCs w:val="28"/>
        </w:rPr>
        <w:t>відчуттів</w:t>
      </w:r>
      <w:proofErr w:type="spellEnd"/>
      <w:r w:rsidRPr="00C40830">
        <w:rPr>
          <w:rFonts w:ascii="Times New Roman" w:hAnsi="Times New Roman" w:cs="Times New Roman"/>
          <w:sz w:val="28"/>
          <w:szCs w:val="28"/>
        </w:rPr>
        <w:t xml:space="preserve"> школярів нами була спрямований </w:t>
      </w:r>
      <w:r w:rsidRPr="00C40830">
        <w:rPr>
          <w:rFonts w:ascii="Times New Roman" w:hAnsi="Times New Roman" w:cs="Times New Roman"/>
          <w:i/>
          <w:sz w:val="28"/>
          <w:szCs w:val="28"/>
        </w:rPr>
        <w:t xml:space="preserve">метод </w:t>
      </w:r>
      <w:proofErr w:type="spellStart"/>
      <w:r w:rsidRPr="00C40830">
        <w:rPr>
          <w:rFonts w:ascii="Times New Roman" w:hAnsi="Times New Roman" w:cs="Times New Roman"/>
          <w:i/>
          <w:sz w:val="28"/>
          <w:szCs w:val="28"/>
        </w:rPr>
        <w:t>кольоротерапії</w:t>
      </w:r>
      <w:proofErr w:type="spellEnd"/>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впливаючи на</w:t>
      </w:r>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 xml:space="preserve">процеси збудження або </w:t>
      </w:r>
      <w:r w:rsidRPr="00C40830">
        <w:rPr>
          <w:rFonts w:ascii="Times New Roman" w:hAnsi="Times New Roman" w:cs="Times New Roman"/>
          <w:sz w:val="28"/>
          <w:szCs w:val="28"/>
        </w:rPr>
        <w:lastRenderedPageBreak/>
        <w:t xml:space="preserve">заспокоєння організму, для якого кожний колір і його відтінки мають певне смислове значення [8]. На </w:t>
      </w:r>
      <w:proofErr w:type="spellStart"/>
      <w:r w:rsidRPr="00C40830">
        <w:rPr>
          <w:rFonts w:ascii="Times New Roman" w:hAnsi="Times New Roman" w:cs="Times New Roman"/>
          <w:sz w:val="28"/>
          <w:szCs w:val="28"/>
        </w:rPr>
        <w:t>уроці</w:t>
      </w:r>
      <w:proofErr w:type="spellEnd"/>
      <w:r w:rsidRPr="00C40830">
        <w:rPr>
          <w:rFonts w:ascii="Times New Roman" w:hAnsi="Times New Roman" w:cs="Times New Roman"/>
          <w:sz w:val="28"/>
          <w:szCs w:val="28"/>
        </w:rPr>
        <w:t xml:space="preserve"> з трудового навчання кольори можна використовувати, наприклад під час гра «Так чи ні». Вчитель задає дітям питання, а вони повинні кольоровим папірцем відповісти вірною є відповідь їхнього товариша, чи ні: синій – так, а червоний – ні. Або для усвідомлення важливості правильної організації праці учня на </w:t>
      </w:r>
      <w:proofErr w:type="spellStart"/>
      <w:r w:rsidRPr="00C40830">
        <w:rPr>
          <w:rFonts w:ascii="Times New Roman" w:hAnsi="Times New Roman" w:cs="Times New Roman"/>
          <w:sz w:val="28"/>
          <w:szCs w:val="28"/>
        </w:rPr>
        <w:t>уроці</w:t>
      </w:r>
      <w:proofErr w:type="spellEnd"/>
      <w:r w:rsidRPr="00C40830">
        <w:rPr>
          <w:rFonts w:ascii="Times New Roman" w:hAnsi="Times New Roman" w:cs="Times New Roman"/>
          <w:sz w:val="28"/>
          <w:szCs w:val="28"/>
        </w:rPr>
        <w:t>, його робоче місце можна розділяти на зони: червона зона – це ліва частина стола, де розміщують мало використовувані інструменти, жовта зона – права частина стола, де кладуть інструменти якими користуються найчастіше, а зелена зона – це центр робочої поверхні, тобто робоча зона.</w:t>
      </w:r>
    </w:p>
    <w:p w:rsidR="00533C32" w:rsidRPr="00C40830" w:rsidRDefault="00533C32" w:rsidP="00533C32">
      <w:pPr>
        <w:pStyle w:val="a4"/>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Формування в учнів здорового прагнення стати такими, якими вони можуть стати, за сприятливих освітніх умов, відчуваючи себе захищеними, у безпеці під час трудового навчання, ризикуючи, долаючи страх помилитися та відмовляючись від негативних звичок, ми намагалися здійснювати за концептуальними засадами </w:t>
      </w:r>
      <w:r w:rsidRPr="00C40830">
        <w:rPr>
          <w:rFonts w:ascii="Times New Roman" w:hAnsi="Times New Roman" w:cs="Times New Roman"/>
          <w:i/>
          <w:sz w:val="28"/>
          <w:lang w:val="uk-UA"/>
        </w:rPr>
        <w:t>гуманістичного підходу в теорії розвитку особистості</w:t>
      </w:r>
      <w:r w:rsidRPr="00C40830">
        <w:rPr>
          <w:rFonts w:ascii="Times New Roman" w:hAnsi="Times New Roman" w:cs="Times New Roman"/>
          <w:sz w:val="28"/>
          <w:lang w:val="uk-UA"/>
        </w:rPr>
        <w:t xml:space="preserve"> А. Маслоу </w:t>
      </w:r>
      <w:r w:rsidRPr="00C40830">
        <w:rPr>
          <w:rFonts w:ascii="Times New Roman" w:hAnsi="Times New Roman" w:cs="Times New Roman"/>
          <w:sz w:val="28"/>
          <w:szCs w:val="28"/>
          <w:lang w:val="uk-UA"/>
        </w:rPr>
        <w:t>[18]</w:t>
      </w:r>
      <w:r w:rsidRPr="00C40830">
        <w:rPr>
          <w:rFonts w:ascii="Times New Roman" w:hAnsi="Times New Roman" w:cs="Times New Roman"/>
          <w:sz w:val="28"/>
          <w:lang w:val="uk-UA"/>
        </w:rPr>
        <w:t>.</w:t>
      </w:r>
      <w:r w:rsidRPr="00C40830">
        <w:rPr>
          <w:rFonts w:ascii="Times New Roman" w:hAnsi="Times New Roman" w:cs="Times New Roman"/>
          <w:sz w:val="28"/>
          <w:szCs w:val="28"/>
          <w:lang w:val="uk-UA"/>
        </w:rPr>
        <w:t xml:space="preserve"> Трудове навчання учнів на засадах цього підходу виводить формування компетентності учнів зі здорового життя на рівень розуміння та усвідомлення ціннісних ставлень до здоров’я, дотримуючись здорового способу життя, протидії шкідливим звичкам.</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Формуванню в учнів духовно-емоційної складової компетентності зі здорового життя сприяло застосування методу</w:t>
      </w:r>
      <w:r w:rsidRPr="00C40830">
        <w:rPr>
          <w:rFonts w:ascii="Times New Roman" w:hAnsi="Times New Roman" w:cs="Times New Roman"/>
          <w:i/>
          <w:sz w:val="28"/>
          <w:szCs w:val="28"/>
        </w:rPr>
        <w:t xml:space="preserve"> музичного супроводу уроку </w:t>
      </w:r>
      <w:r w:rsidRPr="00C40830">
        <w:rPr>
          <w:rFonts w:ascii="Times New Roman" w:hAnsi="Times New Roman" w:cs="Times New Roman"/>
          <w:sz w:val="28"/>
          <w:szCs w:val="28"/>
        </w:rPr>
        <w:t>[6]</w:t>
      </w:r>
      <w:r w:rsidRPr="00C40830">
        <w:rPr>
          <w:rFonts w:ascii="Times New Roman" w:hAnsi="Times New Roman" w:cs="Times New Roman"/>
          <w:i/>
          <w:sz w:val="28"/>
          <w:szCs w:val="28"/>
        </w:rPr>
        <w:t>.</w:t>
      </w:r>
      <w:r w:rsidRPr="00C40830">
        <w:rPr>
          <w:rFonts w:ascii="Times New Roman" w:hAnsi="Times New Roman" w:cs="Times New Roman"/>
          <w:sz w:val="28"/>
          <w:szCs w:val="28"/>
        </w:rPr>
        <w:t xml:space="preserve"> В музиці, як відомо, знаходиться величезний </w:t>
      </w:r>
      <w:proofErr w:type="spellStart"/>
      <w:r w:rsidRPr="00C40830">
        <w:rPr>
          <w:rFonts w:ascii="Times New Roman" w:hAnsi="Times New Roman" w:cs="Times New Roman"/>
          <w:sz w:val="28"/>
          <w:szCs w:val="28"/>
        </w:rPr>
        <w:t>зміцнюючий</w:t>
      </w:r>
      <w:proofErr w:type="spellEnd"/>
      <w:r w:rsidRPr="00C40830">
        <w:rPr>
          <w:rFonts w:ascii="Times New Roman" w:hAnsi="Times New Roman" w:cs="Times New Roman"/>
          <w:sz w:val="28"/>
          <w:szCs w:val="28"/>
        </w:rPr>
        <w:t xml:space="preserve"> здоров’я потенціал. Вона допомагає знімати стреси, стимулює роботу мозку, покращує засвоєння навчального матеріалу, сприяє естетичному вихованню школярів. Використання музичного супроводу під час практичних робіт з трудового навчання виявило, що музика Баха, Бетховена та інших класиків позитивно впливає на емоційний стан, процеси сприйняття, запам’ятовування, розуміння учнями навчального матеріалу практичного характеру, діє заспокійливо та налаштовує на роботу.</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lastRenderedPageBreak/>
        <w:t xml:space="preserve">Становлення соціально зрілої особистості учня забезпечується використанням </w:t>
      </w:r>
      <w:r w:rsidRPr="00C40830">
        <w:rPr>
          <w:rFonts w:ascii="Times New Roman" w:hAnsi="Times New Roman" w:cs="Times New Roman"/>
          <w:i/>
          <w:sz w:val="28"/>
          <w:szCs w:val="28"/>
        </w:rPr>
        <w:t xml:space="preserve">мультимедійних засобів трудового навчання </w:t>
      </w:r>
      <w:r w:rsidRPr="00C40830">
        <w:rPr>
          <w:rFonts w:ascii="Times New Roman" w:hAnsi="Times New Roman" w:cs="Times New Roman"/>
          <w:sz w:val="28"/>
          <w:szCs w:val="28"/>
        </w:rPr>
        <w:t xml:space="preserve">[12]. Сучасна епоха комп’ютерних технологій характеризується тим, що діти все більше часу проводять за комп’ютерними іграми, в Інтернет контактах та в пошуках цікавої інформації, сприймаючи те, що їм цікаво за правилом: краще один раз побачити, ніж сім разів почути. Для цього 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трудового навчання нами використовувалися презентації </w:t>
      </w:r>
      <w:proofErr w:type="spellStart"/>
      <w:r w:rsidRPr="00C40830">
        <w:rPr>
          <w:rFonts w:ascii="Times New Roman" w:hAnsi="Times New Roman" w:cs="Times New Roman"/>
          <w:sz w:val="28"/>
          <w:szCs w:val="28"/>
        </w:rPr>
        <w:t>Power</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Point</w:t>
      </w:r>
      <w:proofErr w:type="spellEnd"/>
      <w:r w:rsidRPr="00C40830">
        <w:rPr>
          <w:rFonts w:ascii="Times New Roman" w:hAnsi="Times New Roman" w:cs="Times New Roman"/>
          <w:sz w:val="28"/>
          <w:szCs w:val="28"/>
        </w:rPr>
        <w:t xml:space="preserve">, розвиваючі предметні комп’ютерні ігри, відеоролики, діафільми, фотографії. Зазначені засоби мультимедіа застосовувалися на всіх етапах уроків трудового навчання, покращуючи засвоєння навчального матеріалу поєднанням його подання з демонстрацією презентацій або навчальних </w:t>
      </w:r>
      <w:proofErr w:type="spellStart"/>
      <w:r w:rsidRPr="00C40830">
        <w:rPr>
          <w:rFonts w:ascii="Times New Roman" w:hAnsi="Times New Roman" w:cs="Times New Roman"/>
          <w:sz w:val="28"/>
          <w:szCs w:val="28"/>
        </w:rPr>
        <w:t>відеороліків</w:t>
      </w:r>
      <w:proofErr w:type="spellEnd"/>
      <w:r w:rsidRPr="00C40830">
        <w:rPr>
          <w:rFonts w:ascii="Times New Roman" w:hAnsi="Times New Roman" w:cs="Times New Roman"/>
          <w:sz w:val="28"/>
          <w:szCs w:val="28"/>
        </w:rPr>
        <w:t>.</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Формування в учнів відчуття психологічної захищеності забезпечується в нашому дослідженні методом </w:t>
      </w:r>
      <w:proofErr w:type="spellStart"/>
      <w:r w:rsidRPr="00C40830">
        <w:rPr>
          <w:rFonts w:ascii="Times New Roman" w:hAnsi="Times New Roman" w:cs="Times New Roman"/>
          <w:i/>
          <w:sz w:val="28"/>
          <w:szCs w:val="28"/>
        </w:rPr>
        <w:t>казкотерапії</w:t>
      </w:r>
      <w:proofErr w:type="spellEnd"/>
      <w:r w:rsidRPr="00C40830">
        <w:rPr>
          <w:rFonts w:ascii="Times New Roman" w:hAnsi="Times New Roman" w:cs="Times New Roman"/>
          <w:i/>
          <w:sz w:val="28"/>
          <w:szCs w:val="28"/>
        </w:rPr>
        <w:t xml:space="preserve"> </w:t>
      </w:r>
      <w:r w:rsidRPr="00C40830">
        <w:rPr>
          <w:rFonts w:ascii="Times New Roman" w:hAnsi="Times New Roman" w:cs="Times New Roman"/>
          <w:sz w:val="28"/>
          <w:szCs w:val="28"/>
        </w:rPr>
        <w:t xml:space="preserve">[5]. Таке відчуття дитиною </w:t>
      </w:r>
      <w:proofErr w:type="spellStart"/>
      <w:r w:rsidRPr="00C40830">
        <w:rPr>
          <w:rFonts w:ascii="Times New Roman" w:hAnsi="Times New Roman" w:cs="Times New Roman"/>
          <w:sz w:val="28"/>
          <w:szCs w:val="28"/>
        </w:rPr>
        <w:t>переживається</w:t>
      </w:r>
      <w:proofErr w:type="spellEnd"/>
      <w:r w:rsidRPr="00C40830">
        <w:rPr>
          <w:rFonts w:ascii="Times New Roman" w:hAnsi="Times New Roman" w:cs="Times New Roman"/>
          <w:sz w:val="28"/>
          <w:szCs w:val="28"/>
        </w:rPr>
        <w:t xml:space="preserve"> завдяки ознаці кожної справжньої казки – її доброї і справедливої кінцівки. Що б не відбувалось у казці – все закінчується добре. Всі випробування, що випали на долю героїв, навчили їх, зробили мудрими та сильними. З іншого боку, дитина бачить, що, якщо хтось чинить погано, то обов'язково відповідає за це, а гарні вчинки та якості завжди винагороджуються. В цьому і полягає закон здорового буття: як ти ставишся до світу, так і він до тебе.</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з трудового навчання нами застосувалися казки в яких згадуються інструменти, якими будуть користуватися діти під час виготовлення виробу. Наприклад, казкова історія про незграбного молотка: «Жив собі Молоток і в нього був товариш Цвях. З Молотком ніхто не дружив, бо такий був незграбний. Образився Молоток на всіх, навіть на свого товариша Цвяха, бо думав, що він нікому не потрібний, і пішов кращої долі шукати. Засумував Цвях, і всі інші зрозуміли, що помилялись, тому що без Молотка стало розвалюватись все в будинках. Довго шукав Цвях свого друга і знайшов його в лісі, де хлопчик Молотком лагодив шпаківню для птахів. Розповів Цвях Молотку, як він усім майстрам потрібен, і той повернувся додому» </w:t>
      </w:r>
      <w:r w:rsidRPr="00C40830">
        <w:rPr>
          <w:rFonts w:ascii="Times New Roman" w:hAnsi="Times New Roman" w:cs="Times New Roman"/>
          <w:sz w:val="28"/>
          <w:szCs w:val="28"/>
          <w:lang w:val="ru-RU"/>
        </w:rPr>
        <w:t>[5]</w:t>
      </w:r>
      <w:r w:rsidRPr="00C40830">
        <w:rPr>
          <w:rFonts w:ascii="Times New Roman" w:hAnsi="Times New Roman" w:cs="Times New Roman"/>
          <w:sz w:val="28"/>
          <w:szCs w:val="28"/>
        </w:rPr>
        <w:t>.</w:t>
      </w:r>
    </w:p>
    <w:p w:rsidR="00533C32" w:rsidRPr="00C40830" w:rsidRDefault="00533C32" w:rsidP="00533C32">
      <w:pPr>
        <w:pStyle w:val="a4"/>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lastRenderedPageBreak/>
        <w:t xml:space="preserve">Трудове навчання учнів 5-9 класів через активні вчинки у пропаганді та застосуванні практичного досвіду здорового життя нами здійснювалося на засадах </w:t>
      </w:r>
      <w:r w:rsidRPr="00C40830">
        <w:rPr>
          <w:rFonts w:ascii="Times New Roman" w:hAnsi="Times New Roman" w:cs="Times New Roman"/>
          <w:i/>
          <w:sz w:val="28"/>
          <w:szCs w:val="28"/>
          <w:lang w:val="uk-UA"/>
        </w:rPr>
        <w:t>особистісно орієнтованого підходу</w:t>
      </w:r>
      <w:r w:rsidRPr="00C40830">
        <w:rPr>
          <w:rFonts w:ascii="Times New Roman" w:hAnsi="Times New Roman" w:cs="Times New Roman"/>
          <w:sz w:val="28"/>
          <w:szCs w:val="28"/>
          <w:lang w:val="uk-UA"/>
        </w:rPr>
        <w:t xml:space="preserve"> в освіті, який визнає головною цінністю здоров’я самої особистості та спрямований на формування досвіду вибору та </w:t>
      </w:r>
      <w:r w:rsidRPr="00C40830">
        <w:rPr>
          <w:rFonts w:ascii="Times New Roman" w:hAnsi="Times New Roman" w:cs="Times New Roman"/>
          <w:sz w:val="28"/>
          <w:lang w:val="uk-UA"/>
        </w:rPr>
        <w:t>застосування в різних ситуаціях життєдіяльності оптимальних моделей здорової поведінки, що дозволяє зберігати здоров’я на безпечному рівні</w:t>
      </w:r>
      <w:r w:rsidRPr="00C40830">
        <w:rPr>
          <w:rFonts w:ascii="Times New Roman" w:hAnsi="Times New Roman" w:cs="Times New Roman"/>
          <w:sz w:val="28"/>
          <w:szCs w:val="28"/>
          <w:lang w:val="uk-UA"/>
        </w:rPr>
        <w:t xml:space="preserve"> [3].</w:t>
      </w:r>
    </w:p>
    <w:p w:rsidR="00533C32" w:rsidRPr="00C40830" w:rsidRDefault="00533C32" w:rsidP="00533C32">
      <w:pPr>
        <w:pStyle w:val="a6"/>
        <w:spacing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Учнів 5-9 класів зміст трудового навчання орієнтує на усвідомлення важливості активних вчинків у пропаганді та застосуванні практичного досвіду здорового життя </w:t>
      </w:r>
      <w:r w:rsidRPr="00C40830">
        <w:rPr>
          <w:rFonts w:ascii="Times New Roman" w:hAnsi="Times New Roman" w:cs="Times New Roman"/>
          <w:sz w:val="28"/>
          <w:szCs w:val="28"/>
          <w:lang w:val="ru-RU"/>
        </w:rPr>
        <w:t>[15]</w:t>
      </w:r>
      <w:r w:rsidRPr="00C40830">
        <w:rPr>
          <w:rFonts w:ascii="Times New Roman" w:hAnsi="Times New Roman" w:cs="Times New Roman"/>
          <w:sz w:val="28"/>
          <w:szCs w:val="28"/>
        </w:rPr>
        <w:t>. Застосування нами під час уроків методу</w:t>
      </w:r>
      <w:r w:rsidRPr="00C40830">
        <w:rPr>
          <w:rFonts w:ascii="Times New Roman" w:hAnsi="Times New Roman" w:cs="Times New Roman"/>
          <w:i/>
          <w:sz w:val="28"/>
          <w:szCs w:val="28"/>
        </w:rPr>
        <w:t xml:space="preserve"> фізкультхвилинок </w:t>
      </w:r>
      <w:r w:rsidRPr="00C40830">
        <w:rPr>
          <w:rFonts w:ascii="Times New Roman" w:hAnsi="Times New Roman" w:cs="Times New Roman"/>
          <w:sz w:val="28"/>
          <w:szCs w:val="28"/>
        </w:rPr>
        <w:t>спрямовувалися на виконання школярами фізичних вправ для осанки, для очей, рук, шиї, ніг. Фізичні вправи краще проводилися під музичний супровід, допомагаючи зняти втомленість, відновити рівновагу учнів. Такі вправи досить успішно проводяться самими учнями або поєднуються з елементами гри.</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з трудового навчання пропонуємо виконувати такі </w:t>
      </w:r>
      <w:proofErr w:type="spellStart"/>
      <w:r w:rsidRPr="00C40830">
        <w:rPr>
          <w:rFonts w:ascii="Times New Roman" w:hAnsi="Times New Roman" w:cs="Times New Roman"/>
          <w:sz w:val="28"/>
          <w:szCs w:val="28"/>
          <w:lang w:val="ru-RU"/>
        </w:rPr>
        <w:t>дихальні</w:t>
      </w:r>
      <w:proofErr w:type="spellEnd"/>
      <w:r w:rsidRPr="00C40830">
        <w:rPr>
          <w:rFonts w:ascii="Times New Roman" w:hAnsi="Times New Roman" w:cs="Times New Roman"/>
          <w:sz w:val="28"/>
          <w:szCs w:val="28"/>
        </w:rPr>
        <w:t xml:space="preserve"> вправи </w:t>
      </w:r>
      <w:r w:rsidRPr="00C40830">
        <w:rPr>
          <w:rFonts w:ascii="Times New Roman" w:hAnsi="Times New Roman" w:cs="Times New Roman"/>
          <w:sz w:val="28"/>
          <w:szCs w:val="28"/>
          <w:lang w:val="ru-RU"/>
        </w:rPr>
        <w:t>[25]</w:t>
      </w:r>
      <w:r w:rsidRPr="00C40830">
        <w:rPr>
          <w:rFonts w:ascii="Times New Roman" w:hAnsi="Times New Roman" w:cs="Times New Roman"/>
          <w:sz w:val="28"/>
          <w:szCs w:val="28"/>
        </w:rPr>
        <w:t>:</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1. Учні піднімаються навшпиньки — руки вгору, вдих, опускаються на ступні, руки через боки опускають униз — видих під коментування та демонстрування вчительки:</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понюхай квітку, здмухни пір’їнку;</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понюхай гілку, задуй свічку.</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2. Вдихнути широко відкритим ротом, видихнути через ніс. Повторити 4–5 разів.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3. Стати рівно, руки вниз. 1–2 — руки в боки — вдихнути, 3–4 — присісти, обійняти руками коліна — видихнути. Повторити 3–4 рази.</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4. Дихання через одну ніздрю: вдихнути через ніс — одна ніздря притиснута пальцем, видихнути ротом. Повторити 3–4 рази.</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Корисними є вправи для попередження втоми очей та розслаблення м’язів навколо очей </w:t>
      </w:r>
      <w:r w:rsidRPr="00C40830">
        <w:rPr>
          <w:rFonts w:ascii="Times New Roman" w:hAnsi="Times New Roman" w:cs="Times New Roman"/>
          <w:sz w:val="28"/>
          <w:szCs w:val="28"/>
          <w:lang w:val="ru-RU"/>
        </w:rPr>
        <w:t>[25]</w:t>
      </w:r>
      <w:r w:rsidRPr="00C40830">
        <w:rPr>
          <w:rFonts w:ascii="Times New Roman" w:hAnsi="Times New Roman" w:cs="Times New Roman"/>
          <w:sz w:val="28"/>
          <w:szCs w:val="28"/>
        </w:rPr>
        <w:t>:</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lastRenderedPageBreak/>
        <w:t>1. Витягнути руку вперед. Подивитися на вказівний палець витягнутої руки на рахунок 1–4. Потім перенести погляд удалечінь на рахунок 1–6. Повторити 4–5 разів.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2. Міцно заплющити очі. Порахувати до 3, відкрити очі та подивитися вдалечінь. Порахувати до 5. Повторити 4–5 разів.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3. Ноги на ширині плечей, руки в боки. Колові рухи руками вперед і назад. Весь час стежити за кінчиком великого пальця. Повторити 3–4 рази.</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4. Упродовж 3–5 с дивитись обома очима на палець витягнутої вперед правої руки. Прикрити ліве око. Дивитися правим оком 3–5 с. Повторити 3–5 разів, прикриваючи по черзі то ліве, то праве око.</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5. Горизонтальні рухи очей: направо-наліво.</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6. Рух очними яблуками вертикально вгору–вниз.</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Метою вправи «</w:t>
      </w:r>
      <w:r w:rsidRPr="00C40830">
        <w:rPr>
          <w:rFonts w:ascii="Times New Roman" w:hAnsi="Times New Roman" w:cs="Times New Roman"/>
          <w:i/>
          <w:sz w:val="28"/>
          <w:szCs w:val="28"/>
          <w:lang w:val="uk-UA"/>
        </w:rPr>
        <w:t>релаксація»</w:t>
      </w:r>
      <w:r w:rsidRPr="00C40830">
        <w:rPr>
          <w:rFonts w:ascii="Times New Roman" w:hAnsi="Times New Roman" w:cs="Times New Roman"/>
          <w:sz w:val="28"/>
          <w:szCs w:val="28"/>
          <w:lang w:val="uk-UA"/>
        </w:rPr>
        <w:t xml:space="preserve"> є заспокоєння в учнів 5-6 класів нервової системи та зняття напруження. Забезпечується це внутрішньо спокійним голосом вчителя, його позитивно-емоційним забарвленням й повільним темпом вимови слів. Релаксація ефективно проводиться у поєднанні з музичним або </w:t>
      </w:r>
      <w:proofErr w:type="spellStart"/>
      <w:r w:rsidRPr="00C40830">
        <w:rPr>
          <w:rFonts w:ascii="Times New Roman" w:hAnsi="Times New Roman" w:cs="Times New Roman"/>
          <w:sz w:val="28"/>
          <w:szCs w:val="28"/>
          <w:lang w:val="uk-UA"/>
        </w:rPr>
        <w:t>віддеосупроводом</w:t>
      </w:r>
      <w:proofErr w:type="spellEnd"/>
      <w:r w:rsidRPr="00C40830">
        <w:rPr>
          <w:rFonts w:ascii="Times New Roman" w:hAnsi="Times New Roman" w:cs="Times New Roman"/>
          <w:sz w:val="28"/>
          <w:szCs w:val="28"/>
          <w:lang w:val="uk-UA"/>
        </w:rPr>
        <w:t xml:space="preserve">. </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Наприклад, можна використовувати вправу «Море» за таким монологом вчителя: «Сядьте зручно, закрийте очі, покладіть руки на коліна долонями догори. Уявіть собі берег моря, зробіть глибокий видих, повільний вдих. </w:t>
      </w:r>
      <w:proofErr w:type="spellStart"/>
      <w:r w:rsidRPr="00C40830">
        <w:rPr>
          <w:rFonts w:ascii="Times New Roman" w:hAnsi="Times New Roman" w:cs="Times New Roman"/>
          <w:sz w:val="28"/>
          <w:szCs w:val="28"/>
          <w:lang w:val="uk-UA"/>
        </w:rPr>
        <w:t>Шумить</w:t>
      </w:r>
      <w:proofErr w:type="spellEnd"/>
      <w:r w:rsidRPr="00C40830">
        <w:rPr>
          <w:rFonts w:ascii="Times New Roman" w:hAnsi="Times New Roman" w:cs="Times New Roman"/>
          <w:sz w:val="28"/>
          <w:szCs w:val="28"/>
          <w:lang w:val="uk-UA"/>
        </w:rPr>
        <w:t xml:space="preserve"> морська хвиля, заспокоює і заколисує. Ви сидите на березі моря, близько біля води, ноги торкаються морської води. Повільно зробіть вдих і видих. Відчуйте прохолоду морської води. Із кожним вдихом вода повільно входить у вас, через ступні ніг піднімається вгору по тілу аж до талії, як приплив. А з кожним видихом повертається згори вниз, як відплив. І знову приплив – вдих, відплив – видих… Вашому тілу приємно, спокійно. Вода омиває і очищує кожну частинку вашого тіла і ззовні, і зсередини. Ви відчуваєте себе берегом моря, ви розчинилися в піску, і вас омиває вода… Вдих – приплив, видих – відплив. Ви злилися з природою. Ви – частинка природи. </w:t>
      </w:r>
      <w:r w:rsidRPr="00C40830">
        <w:rPr>
          <w:rFonts w:ascii="Times New Roman" w:hAnsi="Times New Roman" w:cs="Times New Roman"/>
          <w:sz w:val="28"/>
          <w:szCs w:val="28"/>
          <w:lang w:val="uk-UA"/>
        </w:rPr>
        <w:lastRenderedPageBreak/>
        <w:t xml:space="preserve">Вам добре і приємно відчувати себе природою. А зараз </w:t>
      </w:r>
      <w:proofErr w:type="spellStart"/>
      <w:r w:rsidRPr="00C40830">
        <w:rPr>
          <w:rFonts w:ascii="Times New Roman" w:hAnsi="Times New Roman" w:cs="Times New Roman"/>
          <w:sz w:val="28"/>
          <w:szCs w:val="28"/>
          <w:lang w:val="uk-UA"/>
        </w:rPr>
        <w:t>розплющіть</w:t>
      </w:r>
      <w:proofErr w:type="spellEnd"/>
      <w:r w:rsidRPr="00C40830">
        <w:rPr>
          <w:rFonts w:ascii="Times New Roman" w:hAnsi="Times New Roman" w:cs="Times New Roman"/>
          <w:sz w:val="28"/>
          <w:szCs w:val="28"/>
          <w:lang w:val="uk-UA"/>
        </w:rPr>
        <w:t xml:space="preserve"> очі та поділіться враженнями з іншими» </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2</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w:t>
      </w:r>
    </w:p>
    <w:p w:rsidR="00533C32" w:rsidRPr="00C40830" w:rsidRDefault="00533C32" w:rsidP="00533C32">
      <w:pPr>
        <w:pStyle w:val="a4"/>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Створення під час уроку трудового навчання доброзичливо-заспокійливого особистісно орієнтованого освітнього простору </w:t>
      </w:r>
      <w:proofErr w:type="spellStart"/>
      <w:r w:rsidRPr="00C40830">
        <w:rPr>
          <w:rFonts w:ascii="Times New Roman" w:hAnsi="Times New Roman" w:cs="Times New Roman"/>
          <w:sz w:val="28"/>
          <w:szCs w:val="28"/>
          <w:lang w:val="uk-UA"/>
        </w:rPr>
        <w:t>емоційно</w:t>
      </w:r>
      <w:proofErr w:type="spellEnd"/>
      <w:r w:rsidRPr="00C40830">
        <w:rPr>
          <w:rFonts w:ascii="Times New Roman" w:hAnsi="Times New Roman" w:cs="Times New Roman"/>
          <w:sz w:val="28"/>
          <w:szCs w:val="28"/>
          <w:lang w:val="uk-UA"/>
        </w:rPr>
        <w:t xml:space="preserve"> налаштовує школярів на сприйняття навчального матеріалу, позитивно впливаючи на стан їхнього </w:t>
      </w:r>
      <w:proofErr w:type="spellStart"/>
      <w:r w:rsidRPr="00C40830">
        <w:rPr>
          <w:rFonts w:ascii="Times New Roman" w:hAnsi="Times New Roman" w:cs="Times New Roman"/>
          <w:sz w:val="28"/>
          <w:szCs w:val="28"/>
          <w:lang w:val="uk-UA"/>
        </w:rPr>
        <w:t>здоров</w:t>
      </w:r>
      <w:proofErr w:type="spellEnd"/>
      <w:r w:rsidRPr="00C40830">
        <w:rPr>
          <w:rFonts w:ascii="Times New Roman" w:hAnsi="Times New Roman" w:cs="Times New Roman"/>
          <w:sz w:val="28"/>
          <w:szCs w:val="28"/>
        </w:rPr>
        <w:t>’</w:t>
      </w:r>
      <w:r w:rsidRPr="00C40830">
        <w:rPr>
          <w:rFonts w:ascii="Times New Roman" w:hAnsi="Times New Roman" w:cs="Times New Roman"/>
          <w:sz w:val="28"/>
          <w:szCs w:val="28"/>
          <w:lang w:val="uk-UA"/>
        </w:rPr>
        <w:t>я.</w:t>
      </w:r>
    </w:p>
    <w:p w:rsidR="00533C32" w:rsidRPr="00C40830" w:rsidRDefault="00533C32" w:rsidP="00533C32">
      <w:pPr>
        <w:tabs>
          <w:tab w:val="left" w:pos="709"/>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Кожен із розглянутих методів формування компетентності здорового життя має специфічну спрямованість на розвиток зазначених у підрозділі 1.1 окремих її складових, водночас певним чином впливаючи й на розвиток інших її компонентів. </w:t>
      </w:r>
    </w:p>
    <w:p w:rsidR="00533C32" w:rsidRPr="00C40830" w:rsidRDefault="00533C32" w:rsidP="00533C32">
      <w:pPr>
        <w:tabs>
          <w:tab w:val="left" w:pos="709"/>
        </w:tabs>
        <w:spacing w:after="0" w:line="360" w:lineRule="auto"/>
        <w:ind w:firstLine="709"/>
        <w:jc w:val="both"/>
        <w:rPr>
          <w:rFonts w:ascii="Times New Roman" w:hAnsi="Times New Roman" w:cs="Times New Roman"/>
          <w:sz w:val="28"/>
          <w:szCs w:val="28"/>
        </w:rPr>
      </w:pPr>
    </w:p>
    <w:p w:rsidR="00533C32" w:rsidRPr="00C40830" w:rsidRDefault="00533C32" w:rsidP="00533C32">
      <w:pPr>
        <w:tabs>
          <w:tab w:val="left" w:pos="709"/>
        </w:tabs>
        <w:spacing w:after="0" w:line="360" w:lineRule="auto"/>
        <w:ind w:firstLine="709"/>
        <w:jc w:val="both"/>
        <w:rPr>
          <w:rFonts w:ascii="Times New Roman" w:hAnsi="Times New Roman" w:cs="Times New Roman"/>
          <w:sz w:val="28"/>
          <w:szCs w:val="28"/>
        </w:rPr>
      </w:pPr>
    </w:p>
    <w:p w:rsidR="00533C32" w:rsidRPr="00C40830" w:rsidRDefault="00533C32" w:rsidP="00533C32">
      <w:pPr>
        <w:pStyle w:val="a4"/>
        <w:numPr>
          <w:ilvl w:val="1"/>
          <w:numId w:val="31"/>
        </w:numPr>
        <w:tabs>
          <w:tab w:val="left" w:pos="709"/>
        </w:tabs>
        <w:spacing w:line="360" w:lineRule="auto"/>
        <w:ind w:left="0" w:firstLine="709"/>
        <w:jc w:val="center"/>
        <w:rPr>
          <w:rFonts w:ascii="Times New Roman" w:hAnsi="Times New Roman" w:cs="Times New Roman"/>
          <w:b/>
          <w:sz w:val="28"/>
          <w:szCs w:val="28"/>
          <w:lang w:val="uk-UA"/>
        </w:rPr>
      </w:pPr>
      <w:r w:rsidRPr="00C40830">
        <w:rPr>
          <w:rFonts w:ascii="Times New Roman" w:hAnsi="Times New Roman" w:cs="Times New Roman"/>
          <w:b/>
          <w:sz w:val="28"/>
          <w:szCs w:val="28"/>
          <w:lang w:val="uk-UA"/>
        </w:rPr>
        <w:t>Критерії, показники та рівні сформованості компетентності зі здорового життя</w:t>
      </w:r>
    </w:p>
    <w:p w:rsidR="00533C32" w:rsidRPr="00C40830" w:rsidRDefault="00533C32" w:rsidP="00533C32">
      <w:pPr>
        <w:tabs>
          <w:tab w:val="left" w:pos="1134"/>
        </w:tabs>
        <w:spacing w:after="0" w:line="360" w:lineRule="auto"/>
        <w:ind w:firstLine="708"/>
        <w:jc w:val="both"/>
        <w:rPr>
          <w:rFonts w:ascii="Times New Roman" w:hAnsi="Times New Roman" w:cs="Times New Roman"/>
          <w:sz w:val="28"/>
          <w:szCs w:val="28"/>
        </w:rPr>
      </w:pPr>
      <w:r w:rsidRPr="00C40830">
        <w:rPr>
          <w:rFonts w:ascii="Times New Roman" w:hAnsi="Times New Roman" w:cs="Times New Roman"/>
          <w:sz w:val="28"/>
          <w:szCs w:val="28"/>
        </w:rPr>
        <w:t xml:space="preserve">Визначення якості здорового життя учнів за критеріями, показниками та рівнями його вияву дає змогу характеризувати ефективність сформованості компетентності цього виду [32]. У якості основного діагностичного методу нами визначений метод контент-аналізу документів, продуктів освітньої діяльності й особистісних виявів учнів 5-9 класів. </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i/>
          <w:sz w:val="28"/>
          <w:szCs w:val="28"/>
        </w:rPr>
        <w:t>Критерії</w:t>
      </w:r>
      <w:r w:rsidRPr="00C40830">
        <w:rPr>
          <w:rFonts w:ascii="Times New Roman" w:hAnsi="Times New Roman" w:cs="Times New Roman"/>
          <w:sz w:val="28"/>
          <w:szCs w:val="28"/>
        </w:rPr>
        <w:t xml:space="preserve"> здорового життя визначають міру сформованості його складників в учнів за ознакою продуктивності їхнього вияву в освітній діяльності та розвитку якостей школярів зі здорового способу життя: знання та розуміння особливостей безпечної організації довкілля для власного здоров’я; сформованість ціннісних ставлень до здоров’я, дотримуючись здорового способу життя, відсутність шкідливих звичок; активність вчинків у пропаганді практичного досвіду здорового життя [13, с. 19]. Оцінюванню підлягала не лише освітня ефективність та академічна успішність, а й широкий перелік показників здорового життя, які з перебігом дослідно-експериментальної роботи суттєво змінювалися.</w:t>
      </w:r>
    </w:p>
    <w:p w:rsidR="00533C32" w:rsidRPr="00C40830" w:rsidRDefault="00533C32" w:rsidP="00533C32">
      <w:pPr>
        <w:spacing w:after="0" w:line="360" w:lineRule="auto"/>
        <w:ind w:firstLine="709"/>
        <w:jc w:val="both"/>
        <w:rPr>
          <w:rFonts w:ascii="Times New Roman" w:hAnsi="Times New Roman" w:cs="Times New Roman"/>
          <w:szCs w:val="28"/>
        </w:rPr>
      </w:pPr>
      <w:r w:rsidRPr="00C40830">
        <w:rPr>
          <w:rFonts w:ascii="Times New Roman" w:hAnsi="Times New Roman" w:cs="Times New Roman"/>
          <w:i/>
          <w:sz w:val="28"/>
          <w:szCs w:val="28"/>
        </w:rPr>
        <w:lastRenderedPageBreak/>
        <w:t>Показники</w:t>
      </w:r>
      <w:r w:rsidRPr="00C40830">
        <w:rPr>
          <w:rFonts w:ascii="Times New Roman" w:hAnsi="Times New Roman" w:cs="Times New Roman"/>
          <w:sz w:val="28"/>
          <w:szCs w:val="28"/>
        </w:rPr>
        <w:t xml:space="preserve"> сформованості компетентності зі здорового життя характеризують міру продуктивності її компонентів та розвитку якостей здорового життя школярів як зрілих суб’єктів. Проведений у підрозділі 1.1 аналіз досліджень структури компетентності зі здорового життя у трудовому навчанні дає нам змогу диференціювати її загальні складники за такими показниками: здатність безпечно організовувати зміни довкілля для власного здоров’я; володіння прийомами безпечного застосування конструкційних матеріалів; безпечне користування інструментами та технологічним обладнанням; ціннісне ставлення до безпечної організації власної </w:t>
      </w:r>
      <w:proofErr w:type="spellStart"/>
      <w:r w:rsidRPr="00C40830">
        <w:rPr>
          <w:rFonts w:ascii="Times New Roman" w:hAnsi="Times New Roman" w:cs="Times New Roman"/>
          <w:sz w:val="28"/>
          <w:szCs w:val="28"/>
        </w:rPr>
        <w:t>проєктно</w:t>
      </w:r>
      <w:proofErr w:type="spellEnd"/>
      <w:r w:rsidRPr="00C40830">
        <w:rPr>
          <w:rFonts w:ascii="Times New Roman" w:hAnsi="Times New Roman" w:cs="Times New Roman"/>
          <w:sz w:val="28"/>
          <w:szCs w:val="28"/>
        </w:rPr>
        <w:t>-технологічної діяльності; привласнення норм і принципів здорового життя</w:t>
      </w:r>
      <w:r w:rsidRPr="00C40830">
        <w:rPr>
          <w:rFonts w:ascii="Times New Roman" w:hAnsi="Times New Roman" w:cs="Times New Roman"/>
          <w:szCs w:val="28"/>
        </w:rPr>
        <w:t xml:space="preserve">. </w:t>
      </w:r>
      <w:r w:rsidRPr="00C40830">
        <w:rPr>
          <w:rFonts w:ascii="Times New Roman" w:hAnsi="Times New Roman" w:cs="Times New Roman"/>
          <w:sz w:val="28"/>
          <w:szCs w:val="28"/>
        </w:rPr>
        <w:t>Визначені компоненти складають значущі характеристики здорового життя, які забезпечують успішність трудового навчання учнів основної школи.</w:t>
      </w:r>
    </w:p>
    <w:p w:rsidR="00533C32" w:rsidRPr="00C40830" w:rsidRDefault="00533C32" w:rsidP="00533C32">
      <w:pPr>
        <w:spacing w:after="0" w:line="360" w:lineRule="auto"/>
        <w:ind w:firstLine="709"/>
        <w:jc w:val="both"/>
        <w:rPr>
          <w:rStyle w:val="FontStyle77"/>
          <w:rFonts w:ascii="Times New Roman" w:hAnsi="Times New Roman" w:cs="Times New Roman"/>
          <w:sz w:val="28"/>
          <w:szCs w:val="28"/>
        </w:rPr>
      </w:pPr>
      <w:r w:rsidRPr="00C40830">
        <w:rPr>
          <w:rFonts w:ascii="Times New Roman" w:hAnsi="Times New Roman" w:cs="Times New Roman"/>
          <w:sz w:val="28"/>
          <w:szCs w:val="28"/>
        </w:rPr>
        <w:t xml:space="preserve">Рівні сформованості компетентності здорового життя характеризують досягнення суб’єктів базової шкільної освіти різного ступеня її вияву у освітній діяльності та визначаються нами на підставі критеріїв продуктивності суспільного вияву її складових. Оскільки формування компетентності здорового життя виявляється у динаміці успіхів учнів 5-9 класів, то це вимагає аналізу рівнів її вияву, уникаючи негативних оцінок (незадовільно та неприйнятно), за позитивними показниками індивідуальних особливостей у їхньому досягненні (високий, достатній, середній, початковий), які використовуються в оцінюванні успішності шкільної освіти за 12-бальною шкалою. При чому, початковий рівень є тим пороговим значенням сформованості компетентності зі здорового життя, який визначається </w:t>
      </w:r>
      <w:r w:rsidRPr="00C40830">
        <w:rPr>
          <w:rStyle w:val="FontStyle77"/>
          <w:rFonts w:ascii="Times New Roman" w:hAnsi="Times New Roman" w:cs="Times New Roman"/>
          <w:sz w:val="28"/>
          <w:szCs w:val="28"/>
        </w:rPr>
        <w:t>мінімальними вимогами державних освітніх стандартів. Решта рівнів вищого рангу визначаються нами як референтні (опорні) точки, що описують типові вимоги щодо очікуваних рівнів індивідуальних досягнень щодо сформованості компетентності зі здорового життя осіб, що навчаються в основній школі.</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Конкретизація й опис показників сформованості компетентності зі здорового життя дозволили визначити авторський інструментарій діагностики її стану (див. табл. 1). </w:t>
      </w:r>
    </w:p>
    <w:p w:rsidR="00533C32" w:rsidRPr="00C40830" w:rsidRDefault="00533C32" w:rsidP="00533C32">
      <w:pPr>
        <w:spacing w:after="0" w:line="360" w:lineRule="auto"/>
        <w:ind w:firstLine="709"/>
        <w:jc w:val="right"/>
        <w:rPr>
          <w:rFonts w:ascii="Times New Roman" w:hAnsi="Times New Roman" w:cs="Times New Roman"/>
          <w:sz w:val="28"/>
          <w:szCs w:val="28"/>
        </w:rPr>
      </w:pPr>
      <w:r w:rsidRPr="00C40830">
        <w:rPr>
          <w:rFonts w:ascii="Times New Roman" w:hAnsi="Times New Roman" w:cs="Times New Roman"/>
          <w:sz w:val="28"/>
          <w:szCs w:val="28"/>
        </w:rPr>
        <w:lastRenderedPageBreak/>
        <w:t>Таблиця 1</w:t>
      </w:r>
    </w:p>
    <w:p w:rsidR="00533C32" w:rsidRPr="00C40830" w:rsidRDefault="00533C32" w:rsidP="00533C32">
      <w:pPr>
        <w:pStyle w:val="a4"/>
        <w:spacing w:line="240" w:lineRule="auto"/>
        <w:ind w:left="0"/>
        <w:jc w:val="center"/>
        <w:rPr>
          <w:rFonts w:ascii="Times New Roman" w:hAnsi="Times New Roman" w:cs="Times New Roman"/>
          <w:sz w:val="28"/>
          <w:szCs w:val="28"/>
          <w:lang w:val="uk-UA"/>
        </w:rPr>
      </w:pPr>
      <w:r w:rsidRPr="00C40830">
        <w:rPr>
          <w:rFonts w:ascii="Times New Roman" w:hAnsi="Times New Roman" w:cs="Times New Roman"/>
          <w:b/>
          <w:bCs/>
          <w:sz w:val="28"/>
          <w:szCs w:val="28"/>
          <w:lang w:val="uk-UA"/>
        </w:rPr>
        <w:t>Загальні критерії, показники та рівні сформованості компетентності зі здорового життя за результатами трудового навчання школярів</w:t>
      </w:r>
    </w:p>
    <w:tbl>
      <w:tblPr>
        <w:tblpPr w:leftFromText="180" w:rightFromText="180" w:vertAnchor="text" w:tblpY="1"/>
        <w:tblOverlap w:val="neve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3"/>
        <w:gridCol w:w="2835"/>
        <w:gridCol w:w="4111"/>
        <w:gridCol w:w="1701"/>
      </w:tblGrid>
      <w:tr w:rsidR="00533C32" w:rsidRPr="00C40830" w:rsidTr="00E871DF">
        <w:trPr>
          <w:trHeight w:val="476"/>
        </w:trPr>
        <w:tc>
          <w:tcPr>
            <w:tcW w:w="923" w:type="dxa"/>
            <w:tcBorders>
              <w:right w:val="single" w:sz="4" w:space="0" w:color="auto"/>
            </w:tcBorders>
            <w:vAlign w:val="center"/>
          </w:tcPr>
          <w:p w:rsidR="00533C32" w:rsidRPr="00C40830" w:rsidRDefault="00533C32" w:rsidP="00E871DF">
            <w:pPr>
              <w:spacing w:after="0" w:line="240" w:lineRule="auto"/>
              <w:ind w:right="-142"/>
              <w:jc w:val="center"/>
              <w:rPr>
                <w:rFonts w:ascii="Times New Roman" w:hAnsi="Times New Roman" w:cs="Times New Roman"/>
                <w:bCs/>
                <w:sz w:val="28"/>
                <w:szCs w:val="28"/>
              </w:rPr>
            </w:pPr>
            <w:r w:rsidRPr="00C40830">
              <w:rPr>
                <w:rFonts w:ascii="Times New Roman" w:hAnsi="Times New Roman" w:cs="Times New Roman"/>
                <w:bCs/>
                <w:sz w:val="28"/>
                <w:szCs w:val="28"/>
              </w:rPr>
              <w:t>№</w:t>
            </w:r>
          </w:p>
          <w:p w:rsidR="00533C32" w:rsidRPr="00C40830" w:rsidRDefault="00533C32" w:rsidP="00E871DF">
            <w:pPr>
              <w:spacing w:after="0" w:line="240" w:lineRule="auto"/>
              <w:ind w:right="-142"/>
              <w:jc w:val="center"/>
              <w:rPr>
                <w:rFonts w:ascii="Times New Roman" w:hAnsi="Times New Roman" w:cs="Times New Roman"/>
                <w:bCs/>
                <w:sz w:val="28"/>
                <w:szCs w:val="28"/>
              </w:rPr>
            </w:pPr>
            <w:r w:rsidRPr="00C40830">
              <w:rPr>
                <w:rFonts w:ascii="Times New Roman" w:hAnsi="Times New Roman" w:cs="Times New Roman"/>
                <w:bCs/>
                <w:sz w:val="28"/>
                <w:szCs w:val="28"/>
              </w:rPr>
              <w:t>п/п</w:t>
            </w:r>
          </w:p>
          <w:p w:rsidR="00533C32" w:rsidRPr="00C40830" w:rsidRDefault="00533C32" w:rsidP="00E871DF">
            <w:pPr>
              <w:spacing w:after="0" w:line="240" w:lineRule="auto"/>
              <w:ind w:right="-142"/>
              <w:jc w:val="center"/>
              <w:rPr>
                <w:rFonts w:ascii="Times New Roman" w:hAnsi="Times New Roman" w:cs="Times New Roman"/>
                <w:bCs/>
                <w:sz w:val="28"/>
                <w:szCs w:val="28"/>
              </w:rPr>
            </w:pPr>
          </w:p>
        </w:tc>
        <w:tc>
          <w:tcPr>
            <w:tcW w:w="2835" w:type="dxa"/>
            <w:tcBorders>
              <w:right w:val="single" w:sz="4" w:space="0" w:color="auto"/>
            </w:tcBorders>
            <w:vAlign w:val="center"/>
          </w:tcPr>
          <w:p w:rsidR="00533C32" w:rsidRPr="00C40830" w:rsidRDefault="00533C32" w:rsidP="00E871DF">
            <w:pPr>
              <w:spacing w:after="0" w:line="240" w:lineRule="auto"/>
              <w:ind w:right="-142"/>
              <w:jc w:val="center"/>
              <w:rPr>
                <w:rFonts w:ascii="Times New Roman" w:hAnsi="Times New Roman" w:cs="Times New Roman"/>
                <w:bCs/>
                <w:sz w:val="28"/>
                <w:szCs w:val="28"/>
              </w:rPr>
            </w:pPr>
            <w:r w:rsidRPr="00C40830">
              <w:rPr>
                <w:rFonts w:ascii="Times New Roman" w:hAnsi="Times New Roman" w:cs="Times New Roman"/>
                <w:bCs/>
                <w:sz w:val="28"/>
                <w:szCs w:val="28"/>
              </w:rPr>
              <w:t xml:space="preserve">Критерії </w:t>
            </w:r>
          </w:p>
          <w:p w:rsidR="00533C32" w:rsidRPr="00C40830" w:rsidRDefault="00533C32" w:rsidP="00E871DF">
            <w:pPr>
              <w:spacing w:after="0" w:line="240" w:lineRule="auto"/>
              <w:ind w:right="-142"/>
              <w:jc w:val="center"/>
              <w:rPr>
                <w:rFonts w:ascii="Times New Roman" w:hAnsi="Times New Roman" w:cs="Times New Roman"/>
                <w:bCs/>
                <w:sz w:val="28"/>
                <w:szCs w:val="28"/>
              </w:rPr>
            </w:pPr>
            <w:r w:rsidRPr="00C40830">
              <w:rPr>
                <w:rFonts w:ascii="Times New Roman" w:hAnsi="Times New Roman" w:cs="Times New Roman"/>
                <w:bCs/>
                <w:sz w:val="28"/>
                <w:szCs w:val="28"/>
              </w:rPr>
              <w:t>оцінювання</w:t>
            </w:r>
          </w:p>
        </w:tc>
        <w:tc>
          <w:tcPr>
            <w:tcW w:w="4111" w:type="dxa"/>
            <w:tcBorders>
              <w:right w:val="single" w:sz="4" w:space="0" w:color="auto"/>
            </w:tcBorders>
            <w:vAlign w:val="center"/>
          </w:tcPr>
          <w:p w:rsidR="00533C32" w:rsidRPr="00C40830" w:rsidRDefault="00533C32" w:rsidP="00E871DF">
            <w:pPr>
              <w:spacing w:after="0" w:line="240" w:lineRule="auto"/>
              <w:ind w:right="-142"/>
              <w:jc w:val="center"/>
              <w:rPr>
                <w:rFonts w:ascii="Times New Roman" w:hAnsi="Times New Roman" w:cs="Times New Roman"/>
                <w:bCs/>
                <w:sz w:val="28"/>
                <w:szCs w:val="28"/>
              </w:rPr>
            </w:pPr>
            <w:r w:rsidRPr="00C40830">
              <w:rPr>
                <w:rFonts w:ascii="Times New Roman" w:hAnsi="Times New Roman" w:cs="Times New Roman"/>
                <w:bCs/>
                <w:sz w:val="28"/>
                <w:szCs w:val="28"/>
              </w:rPr>
              <w:t>Показники оцінювання</w:t>
            </w:r>
          </w:p>
        </w:tc>
        <w:tc>
          <w:tcPr>
            <w:tcW w:w="1701" w:type="dxa"/>
            <w:tcBorders>
              <w:left w:val="single" w:sz="4" w:space="0" w:color="auto"/>
            </w:tcBorders>
            <w:vAlign w:val="center"/>
          </w:tcPr>
          <w:p w:rsidR="00533C32" w:rsidRPr="00C40830" w:rsidRDefault="00533C32" w:rsidP="00E871DF">
            <w:pPr>
              <w:spacing w:after="0" w:line="240" w:lineRule="auto"/>
              <w:ind w:right="-142" w:hanging="36"/>
              <w:jc w:val="center"/>
              <w:rPr>
                <w:rFonts w:ascii="Times New Roman" w:hAnsi="Times New Roman" w:cs="Times New Roman"/>
                <w:bCs/>
                <w:sz w:val="28"/>
                <w:szCs w:val="28"/>
              </w:rPr>
            </w:pPr>
            <w:r w:rsidRPr="00C40830">
              <w:rPr>
                <w:rFonts w:ascii="Times New Roman" w:hAnsi="Times New Roman" w:cs="Times New Roman"/>
                <w:bCs/>
                <w:sz w:val="28"/>
                <w:szCs w:val="28"/>
              </w:rPr>
              <w:t xml:space="preserve">Рівні </w:t>
            </w:r>
            <w:proofErr w:type="spellStart"/>
            <w:r w:rsidRPr="00C40830">
              <w:rPr>
                <w:rFonts w:ascii="Times New Roman" w:hAnsi="Times New Roman" w:cs="Times New Roman"/>
                <w:bCs/>
                <w:sz w:val="28"/>
                <w:szCs w:val="28"/>
              </w:rPr>
              <w:t>сформова</w:t>
            </w:r>
            <w:proofErr w:type="spellEnd"/>
            <w:r w:rsidRPr="00C40830">
              <w:rPr>
                <w:rFonts w:ascii="Times New Roman" w:hAnsi="Times New Roman" w:cs="Times New Roman"/>
                <w:bCs/>
                <w:sz w:val="28"/>
                <w:szCs w:val="28"/>
              </w:rPr>
              <w:t>-</w:t>
            </w:r>
          </w:p>
          <w:p w:rsidR="00533C32" w:rsidRPr="00C40830" w:rsidRDefault="00533C32" w:rsidP="00E871DF">
            <w:pPr>
              <w:spacing w:after="0" w:line="240" w:lineRule="auto"/>
              <w:ind w:right="-142" w:hanging="36"/>
              <w:jc w:val="center"/>
              <w:rPr>
                <w:rFonts w:ascii="Times New Roman" w:hAnsi="Times New Roman" w:cs="Times New Roman"/>
                <w:bCs/>
                <w:sz w:val="28"/>
                <w:szCs w:val="28"/>
              </w:rPr>
            </w:pPr>
            <w:proofErr w:type="spellStart"/>
            <w:r w:rsidRPr="00C40830">
              <w:rPr>
                <w:rFonts w:ascii="Times New Roman" w:hAnsi="Times New Roman" w:cs="Times New Roman"/>
                <w:bCs/>
                <w:sz w:val="28"/>
                <w:szCs w:val="28"/>
              </w:rPr>
              <w:t>ності</w:t>
            </w:r>
            <w:proofErr w:type="spellEnd"/>
          </w:p>
        </w:tc>
      </w:tr>
      <w:tr w:rsidR="00533C32" w:rsidRPr="00C40830" w:rsidTr="00E871DF">
        <w:trPr>
          <w:trHeight w:val="1536"/>
        </w:trPr>
        <w:tc>
          <w:tcPr>
            <w:tcW w:w="923" w:type="dxa"/>
            <w:tcBorders>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r w:rsidRPr="00C40830">
              <w:rPr>
                <w:rFonts w:ascii="Times New Roman" w:hAnsi="Times New Roman" w:cs="Times New Roman"/>
                <w:sz w:val="28"/>
                <w:szCs w:val="28"/>
              </w:rPr>
              <w:t>1.</w:t>
            </w:r>
          </w:p>
        </w:tc>
        <w:tc>
          <w:tcPr>
            <w:tcW w:w="2835" w:type="dxa"/>
            <w:tcBorders>
              <w:right w:val="single" w:sz="4" w:space="0" w:color="auto"/>
            </w:tcBorders>
            <w:vAlign w:val="center"/>
          </w:tcPr>
          <w:p w:rsidR="00533C32" w:rsidRPr="00C40830" w:rsidRDefault="00533C32" w:rsidP="00E871DF">
            <w:pPr>
              <w:spacing w:after="0" w:line="240" w:lineRule="auto"/>
              <w:ind w:hanging="36"/>
              <w:jc w:val="center"/>
              <w:rPr>
                <w:rFonts w:ascii="Times New Roman" w:hAnsi="Times New Roman" w:cs="Times New Roman"/>
                <w:sz w:val="28"/>
                <w:szCs w:val="28"/>
              </w:rPr>
            </w:pPr>
            <w:r w:rsidRPr="00C40830">
              <w:rPr>
                <w:rFonts w:ascii="Times New Roman" w:hAnsi="Times New Roman" w:cs="Times New Roman"/>
                <w:sz w:val="28"/>
                <w:szCs w:val="28"/>
              </w:rPr>
              <w:t>Активність вчинків у пропаганді та застосуванні практичного досвіду здорового життя</w:t>
            </w:r>
          </w:p>
        </w:tc>
        <w:tc>
          <w:tcPr>
            <w:tcW w:w="4111" w:type="dxa"/>
            <w:tcBorders>
              <w:right w:val="single" w:sz="4" w:space="0" w:color="auto"/>
            </w:tcBorders>
            <w:vAlign w:val="center"/>
          </w:tcPr>
          <w:p w:rsidR="00533C32" w:rsidRPr="00C40830" w:rsidRDefault="00533C32" w:rsidP="00E871DF">
            <w:pPr>
              <w:pStyle w:val="a4"/>
              <w:spacing w:after="0" w:line="240" w:lineRule="auto"/>
              <w:ind w:left="136" w:right="3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Здатність безпечно організовувати зміни довкілля для власного здоров’я</w:t>
            </w:r>
          </w:p>
        </w:tc>
        <w:tc>
          <w:tcPr>
            <w:tcW w:w="1701" w:type="dxa"/>
            <w:tcBorders>
              <w:lef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Високий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10-12 балів</w:t>
            </w:r>
          </w:p>
        </w:tc>
      </w:tr>
      <w:tr w:rsidR="00533C32" w:rsidRPr="00C40830" w:rsidTr="00E871DF">
        <w:trPr>
          <w:trHeight w:val="1512"/>
        </w:trPr>
        <w:tc>
          <w:tcPr>
            <w:tcW w:w="923" w:type="dxa"/>
            <w:vMerge w:val="restart"/>
            <w:tcBorders>
              <w:left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2.</w:t>
            </w:r>
          </w:p>
        </w:tc>
        <w:tc>
          <w:tcPr>
            <w:tcW w:w="2835" w:type="dxa"/>
            <w:vMerge w:val="restart"/>
            <w:tcBorders>
              <w:left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 xml:space="preserve">Сформованість ціннісних ставлень до здоров’я, дотримуючись здорового способу життя, відсутність шкідливих звичок </w:t>
            </w:r>
          </w:p>
        </w:tc>
        <w:tc>
          <w:tcPr>
            <w:tcW w:w="4111" w:type="dxa"/>
            <w:tcBorders>
              <w:left w:val="single" w:sz="4" w:space="0" w:color="auto"/>
              <w:right w:val="single" w:sz="4" w:space="0" w:color="auto"/>
            </w:tcBorders>
            <w:vAlign w:val="center"/>
          </w:tcPr>
          <w:p w:rsidR="00533C32" w:rsidRPr="00C40830" w:rsidRDefault="00533C32" w:rsidP="00E871DF">
            <w:pPr>
              <w:pStyle w:val="a4"/>
              <w:tabs>
                <w:tab w:val="left" w:pos="-6"/>
                <w:tab w:val="left" w:pos="459"/>
              </w:tabs>
              <w:spacing w:after="0" w:line="240" w:lineRule="auto"/>
              <w:ind w:left="175" w:right="3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Ціннісне ставлення до безпечної організації власної </w:t>
            </w:r>
            <w:proofErr w:type="spellStart"/>
            <w:r w:rsidRPr="00C40830">
              <w:rPr>
                <w:rFonts w:ascii="Times New Roman" w:hAnsi="Times New Roman" w:cs="Times New Roman"/>
                <w:sz w:val="28"/>
                <w:szCs w:val="28"/>
                <w:lang w:val="uk-UA"/>
              </w:rPr>
              <w:t>проєктно</w:t>
            </w:r>
            <w:proofErr w:type="spellEnd"/>
            <w:r w:rsidRPr="00C40830">
              <w:rPr>
                <w:rFonts w:ascii="Times New Roman" w:hAnsi="Times New Roman" w:cs="Times New Roman"/>
                <w:sz w:val="28"/>
                <w:szCs w:val="28"/>
                <w:lang w:val="uk-UA"/>
              </w:rPr>
              <w:t>-технологічної діяльності</w:t>
            </w:r>
          </w:p>
        </w:tc>
        <w:tc>
          <w:tcPr>
            <w:tcW w:w="1701" w:type="dxa"/>
            <w:tcBorders>
              <w:lef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Достатній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7-9 балів</w:t>
            </w:r>
          </w:p>
        </w:tc>
      </w:tr>
      <w:tr w:rsidR="00533C32" w:rsidRPr="00C40830" w:rsidTr="00E871DF">
        <w:trPr>
          <w:trHeight w:val="1012"/>
        </w:trPr>
        <w:tc>
          <w:tcPr>
            <w:tcW w:w="923" w:type="dxa"/>
            <w:vMerge/>
            <w:tcBorders>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p>
        </w:tc>
        <w:tc>
          <w:tcPr>
            <w:tcW w:w="2835" w:type="dxa"/>
            <w:vMerge/>
            <w:tcBorders>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pStyle w:val="a4"/>
              <w:tabs>
                <w:tab w:val="left" w:pos="-6"/>
                <w:tab w:val="left" w:pos="459"/>
              </w:tabs>
              <w:spacing w:after="0" w:line="240" w:lineRule="auto"/>
              <w:ind w:left="175" w:right="3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Привласнення норм і принципів здорового життя</w:t>
            </w:r>
          </w:p>
        </w:tc>
        <w:tc>
          <w:tcPr>
            <w:tcW w:w="1701" w:type="dxa"/>
            <w:tcBorders>
              <w:top w:val="single" w:sz="4" w:space="0" w:color="auto"/>
              <w:left w:val="single" w:sz="4" w:space="0" w:color="auto"/>
              <w:bottom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Середній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4-6 бали</w:t>
            </w:r>
          </w:p>
        </w:tc>
      </w:tr>
      <w:tr w:rsidR="00533C32" w:rsidRPr="00C40830" w:rsidTr="00E871DF">
        <w:trPr>
          <w:trHeight w:val="415"/>
        </w:trPr>
        <w:tc>
          <w:tcPr>
            <w:tcW w:w="923" w:type="dxa"/>
            <w:tcBorders>
              <w:top w:val="single" w:sz="4" w:space="0" w:color="auto"/>
              <w:left w:val="single" w:sz="4" w:space="0" w:color="auto"/>
              <w:right w:val="single" w:sz="4" w:space="0" w:color="auto"/>
            </w:tcBorders>
            <w:vAlign w:val="center"/>
          </w:tcPr>
          <w:p w:rsidR="00533C32" w:rsidRPr="00C40830" w:rsidRDefault="00533C32" w:rsidP="00E871DF">
            <w:pPr>
              <w:spacing w:after="0" w:line="240" w:lineRule="auto"/>
              <w:ind w:hanging="36"/>
              <w:jc w:val="center"/>
              <w:rPr>
                <w:rFonts w:ascii="Times New Roman" w:hAnsi="Times New Roman" w:cs="Times New Roman"/>
                <w:sz w:val="28"/>
                <w:szCs w:val="28"/>
              </w:rPr>
            </w:pPr>
            <w:r w:rsidRPr="00C40830">
              <w:rPr>
                <w:rFonts w:ascii="Times New Roman" w:hAnsi="Times New Roman" w:cs="Times New Roman"/>
                <w:sz w:val="28"/>
                <w:szCs w:val="28"/>
              </w:rPr>
              <w:t>3.</w:t>
            </w:r>
          </w:p>
        </w:tc>
        <w:tc>
          <w:tcPr>
            <w:tcW w:w="2835" w:type="dxa"/>
            <w:tcBorders>
              <w:top w:val="single" w:sz="4" w:space="0" w:color="auto"/>
              <w:left w:val="single" w:sz="4" w:space="0" w:color="auto"/>
              <w:right w:val="single" w:sz="4" w:space="0" w:color="auto"/>
            </w:tcBorders>
            <w:vAlign w:val="center"/>
          </w:tcPr>
          <w:p w:rsidR="00533C32" w:rsidRPr="00C40830" w:rsidRDefault="00533C32" w:rsidP="00E871DF">
            <w:pPr>
              <w:spacing w:after="0" w:line="240" w:lineRule="auto"/>
              <w:ind w:hanging="36"/>
              <w:jc w:val="center"/>
              <w:rPr>
                <w:rFonts w:ascii="Times New Roman" w:hAnsi="Times New Roman" w:cs="Times New Roman"/>
                <w:sz w:val="28"/>
                <w:szCs w:val="28"/>
              </w:rPr>
            </w:pPr>
            <w:r w:rsidRPr="00C40830">
              <w:rPr>
                <w:rFonts w:ascii="Times New Roman" w:hAnsi="Times New Roman" w:cs="Times New Roman"/>
                <w:sz w:val="28"/>
                <w:szCs w:val="28"/>
              </w:rPr>
              <w:t>Знання та розуміння особливостей безпечної організації життєвого середовища для власного здоров’я</w:t>
            </w:r>
          </w:p>
        </w:tc>
        <w:tc>
          <w:tcPr>
            <w:tcW w:w="4111" w:type="dxa"/>
            <w:tcBorders>
              <w:top w:val="single" w:sz="4" w:space="0" w:color="auto"/>
              <w:left w:val="single" w:sz="4" w:space="0" w:color="auto"/>
              <w:right w:val="single" w:sz="4" w:space="0" w:color="auto"/>
            </w:tcBorders>
            <w:vAlign w:val="center"/>
          </w:tcPr>
          <w:p w:rsidR="00533C32" w:rsidRPr="00C40830" w:rsidRDefault="00533C32" w:rsidP="00E871DF">
            <w:pPr>
              <w:tabs>
                <w:tab w:val="left" w:pos="33"/>
                <w:tab w:val="left" w:pos="459"/>
              </w:tabs>
              <w:spacing w:after="0" w:line="240" w:lineRule="auto"/>
              <w:ind w:right="35"/>
              <w:jc w:val="both"/>
              <w:rPr>
                <w:rFonts w:ascii="Times New Roman" w:hAnsi="Times New Roman" w:cs="Times New Roman"/>
                <w:sz w:val="28"/>
                <w:szCs w:val="28"/>
              </w:rPr>
            </w:pPr>
            <w:r w:rsidRPr="00C40830">
              <w:rPr>
                <w:rFonts w:ascii="Times New Roman" w:hAnsi="Times New Roman" w:cs="Times New Roman"/>
                <w:sz w:val="28"/>
                <w:szCs w:val="28"/>
              </w:rPr>
              <w:t>Володіння прийомами безпечного застосування конструкційних матеріалів та безпечне користування інструментами і технологічним обладнанням</w:t>
            </w:r>
          </w:p>
        </w:tc>
        <w:tc>
          <w:tcPr>
            <w:tcW w:w="1701" w:type="dxa"/>
            <w:tcBorders>
              <w:top w:val="single" w:sz="4" w:space="0" w:color="auto"/>
              <w:lef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Початковий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1-3 бали</w:t>
            </w:r>
          </w:p>
        </w:tc>
      </w:tr>
    </w:tbl>
    <w:p w:rsidR="00533C32" w:rsidRPr="00C40830" w:rsidRDefault="00533C32" w:rsidP="00533C32">
      <w:pPr>
        <w:rPr>
          <w:rFonts w:ascii="Times New Roman" w:hAnsi="Times New Roman" w:cs="Times New Roman"/>
        </w:rPr>
      </w:pPr>
    </w:p>
    <w:p w:rsidR="00533C32" w:rsidRPr="00C40830" w:rsidRDefault="00533C32" w:rsidP="00533C32">
      <w:r w:rsidRPr="00C40830">
        <w:br w:type="page"/>
      </w:r>
    </w:p>
    <w:p w:rsidR="00533C32" w:rsidRPr="00C40830" w:rsidRDefault="00533C32" w:rsidP="00533C32">
      <w:pPr>
        <w:rPr>
          <w:rFonts w:ascii="Times New Roman" w:hAnsi="Times New Roman" w:cs="Times New Roman"/>
        </w:rPr>
      </w:pPr>
    </w:p>
    <w:p w:rsidR="00533C32" w:rsidRPr="00C40830" w:rsidRDefault="00533C32" w:rsidP="00533C32">
      <w:pPr>
        <w:spacing w:line="240" w:lineRule="auto"/>
        <w:jc w:val="center"/>
        <w:rPr>
          <w:rFonts w:ascii="Times New Roman" w:eastAsia="Calibri" w:hAnsi="Times New Roman" w:cs="Times New Roman"/>
          <w:b/>
          <w:sz w:val="28"/>
          <w:szCs w:val="28"/>
        </w:rPr>
      </w:pPr>
      <w:r w:rsidRPr="00C40830">
        <w:rPr>
          <w:rFonts w:ascii="Times New Roman" w:hAnsi="Times New Roman" w:cs="Times New Roman"/>
          <w:b/>
          <w:sz w:val="28"/>
        </w:rPr>
        <w:t>РОЗДІЛ 3. ДОСЛІДНО-ЕКСПЕРЕМЕНТАЛЬНА ПЕРЕВІРКА ЕФЕКТИВНОСТІ МЕТОДІВ ФОРМУВАННЯ В УЧНІВ КОМПЕТЕНТНОСТІ ЗІ ЗДОРОВОГО ЖИТТЯ У ТРУДОВОМУ НАВЧАННІ</w:t>
      </w:r>
    </w:p>
    <w:p w:rsidR="00533C32" w:rsidRPr="00C40830" w:rsidRDefault="00533C32" w:rsidP="00533C32">
      <w:pPr>
        <w:spacing w:after="200" w:line="276" w:lineRule="auto"/>
        <w:rPr>
          <w:rFonts w:ascii="Times New Roman" w:hAnsi="Times New Roman" w:cs="Times New Roman"/>
          <w:b/>
          <w:sz w:val="28"/>
        </w:rPr>
      </w:pPr>
      <w:r w:rsidRPr="00C40830">
        <w:rPr>
          <w:rFonts w:ascii="Times New Roman" w:hAnsi="Times New Roman" w:cs="Times New Roman"/>
          <w:b/>
          <w:sz w:val="28"/>
          <w:szCs w:val="28"/>
          <w:lang w:eastAsia="ru-RU"/>
        </w:rPr>
        <w:t>3.1. Методика організації і проведення дослідно-експериментальної роботи</w:t>
      </w:r>
    </w:p>
    <w:p w:rsidR="00533C32" w:rsidRPr="00C40830" w:rsidRDefault="00533C32" w:rsidP="00533C32">
      <w:pPr>
        <w:spacing w:after="0" w:line="360" w:lineRule="auto"/>
        <w:ind w:firstLine="709"/>
        <w:jc w:val="both"/>
        <w:rPr>
          <w:rFonts w:ascii="Times New Roman" w:hAnsi="Times New Roman" w:cs="Times New Roman"/>
          <w:b/>
          <w:sz w:val="28"/>
        </w:rPr>
      </w:pPr>
      <w:r w:rsidRPr="00C40830">
        <w:rPr>
          <w:rFonts w:ascii="Times New Roman" w:hAnsi="Times New Roman" w:cs="Times New Roman"/>
          <w:sz w:val="28"/>
          <w:szCs w:val="28"/>
        </w:rPr>
        <w:t xml:space="preserve">Експериментальне дослідження було спрямоване на підвищення ефективності формування компетентності зі здорового життя учнів основної школи методами трудового навчання, відібраними за </w:t>
      </w:r>
      <w:r w:rsidRPr="00C40830">
        <w:rPr>
          <w:rFonts w:ascii="Times New Roman" w:eastAsia="Calibri" w:hAnsi="Times New Roman" w:cs="Times New Roman"/>
          <w:sz w:val="28"/>
          <w:szCs w:val="28"/>
        </w:rPr>
        <w:t>перевіреними практикою і часом концептуальними підходами її формування.</w:t>
      </w:r>
    </w:p>
    <w:p w:rsidR="00533C32" w:rsidRPr="00C40830" w:rsidRDefault="00533C32" w:rsidP="00533C32">
      <w:pPr>
        <w:spacing w:after="0" w:line="360" w:lineRule="auto"/>
        <w:ind w:firstLine="709"/>
        <w:jc w:val="both"/>
        <w:rPr>
          <w:rFonts w:ascii="Times New Roman" w:hAnsi="Times New Roman" w:cs="Times New Roman"/>
          <w:b/>
          <w:sz w:val="28"/>
          <w:szCs w:val="28"/>
        </w:rPr>
      </w:pPr>
      <w:r w:rsidRPr="00C40830">
        <w:rPr>
          <w:rFonts w:ascii="Times New Roman" w:hAnsi="Times New Roman" w:cs="Times New Roman"/>
          <w:sz w:val="28"/>
          <w:szCs w:val="28"/>
        </w:rPr>
        <w:t xml:space="preserve">Експериментальна робота здійснювалася упродовж 2020 року в умовах освітньої діяльності Хорольської гімназії Хорольської районної ради Полтавської області та </w:t>
      </w:r>
      <w:proofErr w:type="spellStart"/>
      <w:r w:rsidRPr="00C40830">
        <w:rPr>
          <w:rFonts w:ascii="Times New Roman" w:hAnsi="Times New Roman" w:cs="Times New Roman"/>
          <w:sz w:val="28"/>
          <w:szCs w:val="28"/>
        </w:rPr>
        <w:t>Кибинської</w:t>
      </w:r>
      <w:proofErr w:type="spellEnd"/>
      <w:r w:rsidRPr="00C40830">
        <w:rPr>
          <w:rFonts w:ascii="Times New Roman" w:hAnsi="Times New Roman" w:cs="Times New Roman"/>
          <w:sz w:val="28"/>
          <w:szCs w:val="28"/>
        </w:rPr>
        <w:t xml:space="preserve"> загальноосвітньої школи І-ІІІ ступенів Полтавської області Миргородського району за методами трудового навчання, обґрунтованими в підрозділі 2.1 наукової роботи, та впровадженими у навчально-виховний процес.</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Дослідно-експериментальна робота була складовою процесу трудового навчання учнів 5-9 класів, під час якого в експериментальних класах здійснювалося впровадження обґрунтованих методів формування компетентності зі здорового життя, а традиційні методи трудового навчання застосовувалися у контрольних класах. </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Програма дослідно-експериментальної перевірки ефективності методів формування компетентності зі здорового життя учнів основної школи 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трудового навчання складалася із </w:t>
      </w:r>
      <w:proofErr w:type="spellStart"/>
      <w:r w:rsidRPr="00C40830">
        <w:rPr>
          <w:rFonts w:ascii="Times New Roman" w:hAnsi="Times New Roman" w:cs="Times New Roman"/>
          <w:sz w:val="28"/>
          <w:szCs w:val="28"/>
        </w:rPr>
        <w:t>констатувального</w:t>
      </w:r>
      <w:proofErr w:type="spellEnd"/>
      <w:r w:rsidRPr="00C40830">
        <w:rPr>
          <w:rFonts w:ascii="Times New Roman" w:hAnsi="Times New Roman" w:cs="Times New Roman"/>
          <w:sz w:val="28"/>
          <w:szCs w:val="28"/>
        </w:rPr>
        <w:t>, формувального та контрольного етапів.</w:t>
      </w:r>
    </w:p>
    <w:p w:rsidR="00533C32" w:rsidRPr="00C40830" w:rsidRDefault="00533C32" w:rsidP="00533C32">
      <w:pPr>
        <w:tabs>
          <w:tab w:val="left" w:pos="0"/>
          <w:tab w:val="left" w:pos="993"/>
        </w:tabs>
        <w:spacing w:after="0" w:line="360" w:lineRule="auto"/>
        <w:ind w:firstLine="709"/>
        <w:jc w:val="both"/>
        <w:rPr>
          <w:rFonts w:ascii="Times New Roman" w:hAnsi="Times New Roman" w:cs="Times New Roman"/>
          <w:sz w:val="28"/>
          <w:szCs w:val="28"/>
        </w:rPr>
      </w:pPr>
      <w:proofErr w:type="spellStart"/>
      <w:r w:rsidRPr="00C40830">
        <w:rPr>
          <w:rFonts w:ascii="Times New Roman" w:hAnsi="Times New Roman" w:cs="Times New Roman"/>
          <w:sz w:val="28"/>
          <w:szCs w:val="28"/>
        </w:rPr>
        <w:t>Констатувальний</w:t>
      </w:r>
      <w:proofErr w:type="spellEnd"/>
      <w:r w:rsidRPr="00C40830">
        <w:rPr>
          <w:rFonts w:ascii="Times New Roman" w:hAnsi="Times New Roman" w:cs="Times New Roman"/>
          <w:sz w:val="28"/>
          <w:szCs w:val="28"/>
        </w:rPr>
        <w:t xml:space="preserve"> етап експерименту, у якому взяли участь 162 учні, відібрані зі школярів контрольних та експериментальних 5-9 класів за вимогами однорідності успішності навчання, відбувся на початку 2020 року і був спрямований на визначення ефективності традиційного трудового навчання щодо формування громадянської відповідальності учнів 5-9 класів.</w:t>
      </w:r>
    </w:p>
    <w:p w:rsidR="00533C32" w:rsidRPr="00C40830" w:rsidRDefault="00533C32" w:rsidP="00533C32">
      <w:pPr>
        <w:tabs>
          <w:tab w:val="left" w:pos="0"/>
          <w:tab w:val="left" w:pos="993"/>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lastRenderedPageBreak/>
        <w:t xml:space="preserve">Формувальний етап експерименту (участь брали 78 учнів експериментальних класів і 84 школярі контрольних класів) тривав упродовж 2020 року і передбачав упровадження концептуально систематизованих методів формування компетентності зі здорового життя на </w:t>
      </w:r>
      <w:proofErr w:type="spellStart"/>
      <w:r w:rsidRPr="00C40830">
        <w:rPr>
          <w:rFonts w:ascii="Times New Roman" w:hAnsi="Times New Roman" w:cs="Times New Roman"/>
          <w:sz w:val="28"/>
          <w:szCs w:val="28"/>
        </w:rPr>
        <w:t>уроках</w:t>
      </w:r>
      <w:proofErr w:type="spellEnd"/>
      <w:r w:rsidRPr="00C40830">
        <w:rPr>
          <w:rFonts w:ascii="Times New Roman" w:hAnsi="Times New Roman" w:cs="Times New Roman"/>
          <w:sz w:val="28"/>
          <w:szCs w:val="28"/>
        </w:rPr>
        <w:t xml:space="preserve"> трудового навчання учнів основної школи.</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Контрольний етап дослідно-експериментальної роботи був проведений наприкінці 2020 року та передбачав здійснення кількісно-якісного аналізу результатів формування компетентності здорового життя учнів основної школи, порівняння рівнів цієї сформованості у респондентів контрольних та експериментальних класів, а також визначення ефективності реалізації обґрунтованих методів формування компетентності здорового життя.</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p>
    <w:p w:rsidR="00533C32" w:rsidRPr="00C40830" w:rsidRDefault="00533C32" w:rsidP="00533C32">
      <w:pPr>
        <w:tabs>
          <w:tab w:val="left" w:pos="0"/>
          <w:tab w:val="left" w:pos="993"/>
          <w:tab w:val="left" w:pos="1134"/>
        </w:tabs>
        <w:spacing w:after="0" w:line="240" w:lineRule="auto"/>
        <w:ind w:firstLine="709"/>
        <w:jc w:val="center"/>
        <w:rPr>
          <w:rFonts w:ascii="Times New Roman" w:hAnsi="Times New Roman" w:cs="Times New Roman"/>
          <w:b/>
          <w:sz w:val="28"/>
          <w:szCs w:val="28"/>
        </w:rPr>
      </w:pPr>
      <w:r w:rsidRPr="00C40830">
        <w:rPr>
          <w:rFonts w:ascii="Times New Roman" w:hAnsi="Times New Roman" w:cs="Times New Roman"/>
          <w:b/>
          <w:sz w:val="28"/>
        </w:rPr>
        <w:t xml:space="preserve">3.2. Аналіз результативності формування в учнів </w:t>
      </w:r>
      <w:proofErr w:type="spellStart"/>
      <w:r w:rsidRPr="00C40830">
        <w:rPr>
          <w:rFonts w:ascii="Times New Roman" w:hAnsi="Times New Roman" w:cs="Times New Roman"/>
          <w:b/>
          <w:sz w:val="28"/>
        </w:rPr>
        <w:t>компетеності</w:t>
      </w:r>
      <w:proofErr w:type="spellEnd"/>
      <w:r w:rsidRPr="00C40830">
        <w:rPr>
          <w:rFonts w:ascii="Times New Roman" w:hAnsi="Times New Roman" w:cs="Times New Roman"/>
          <w:b/>
          <w:sz w:val="28"/>
        </w:rPr>
        <w:t xml:space="preserve"> зі здорового життя </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Для визначення впливу розроблених методів трудового навчання на кількісно-якісні показники здорового життя учнів основної школи та для з’ясування динамічних особливостей цього процесу нами було здійснено вимірювання рівнів сформованості показників компетентності здорового життя учнів шляхом аналізу представленої в табл. 1 схеми-характеристики учнів, заповненої нами разом із класними керівниками школярів та вчителем трудового навчання. За критерії сформованості компетентності здорового життя було взято динамічні зміни її складових від початкового опанування знаннями та розуміння особливостей безпечної організації довкілля для власного здоров’я, через сформованість ціннісних ставлень до власного здоров’я, дотримуючись здорового способу життя, </w:t>
      </w:r>
      <w:proofErr w:type="spellStart"/>
      <w:r w:rsidRPr="00C40830">
        <w:rPr>
          <w:rFonts w:ascii="Times New Roman" w:hAnsi="Times New Roman" w:cs="Times New Roman"/>
          <w:sz w:val="28"/>
          <w:szCs w:val="28"/>
        </w:rPr>
        <w:t>протидіючи</w:t>
      </w:r>
      <w:proofErr w:type="spellEnd"/>
      <w:r w:rsidRPr="00C40830">
        <w:rPr>
          <w:rFonts w:ascii="Times New Roman" w:hAnsi="Times New Roman" w:cs="Times New Roman"/>
          <w:sz w:val="28"/>
          <w:szCs w:val="28"/>
        </w:rPr>
        <w:t xml:space="preserve"> шкідливими звичкам, до досягнення учнями здатності до активних вчинків у пропаганді практичного досвіду здорового життя</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Попереднє діагностування, яким було охоплено 162 учні 5-9 класів, сприяло виявленню, шляхом якісного аналізу наведених у таблиці 2 даних, </w:t>
      </w:r>
      <w:r w:rsidRPr="00C40830">
        <w:rPr>
          <w:rFonts w:ascii="Times New Roman" w:hAnsi="Times New Roman" w:cs="Times New Roman"/>
          <w:sz w:val="28"/>
          <w:szCs w:val="28"/>
        </w:rPr>
        <w:lastRenderedPageBreak/>
        <w:t xml:space="preserve">динаміки сформованості у школярів компетентності здорового життя. Не дивлячись на те, що в ході </w:t>
      </w:r>
      <w:proofErr w:type="spellStart"/>
      <w:r w:rsidRPr="00C40830">
        <w:rPr>
          <w:rFonts w:ascii="Times New Roman" w:hAnsi="Times New Roman" w:cs="Times New Roman"/>
          <w:sz w:val="28"/>
          <w:szCs w:val="28"/>
        </w:rPr>
        <w:t>констатувального</w:t>
      </w:r>
      <w:proofErr w:type="spellEnd"/>
      <w:r w:rsidRPr="00C40830">
        <w:rPr>
          <w:rFonts w:ascii="Times New Roman" w:hAnsi="Times New Roman" w:cs="Times New Roman"/>
          <w:sz w:val="28"/>
          <w:szCs w:val="28"/>
        </w:rPr>
        <w:t xml:space="preserve"> експерименту була виявлена стійка позитивна динаміка на високому і достатньому рівнях та негативна </w:t>
      </w:r>
      <w:r w:rsidRPr="00C40830">
        <w:rPr>
          <w:rFonts w:ascii="Times New Roman" w:hAnsi="Times New Roman" w:cs="Times New Roman"/>
          <w:sz w:val="28"/>
          <w:szCs w:val="28"/>
        </w:rPr>
        <w:noBreakHyphen/>
      </w:r>
      <w:r w:rsidRPr="00C40830">
        <w:rPr>
          <w:rFonts w:ascii="Times New Roman" w:hAnsi="Times New Roman" w:cs="Times New Roman"/>
          <w:sz w:val="28"/>
          <w:szCs w:val="28"/>
        </w:rPr>
        <w:noBreakHyphen/>
        <w:t xml:space="preserve"> на початковому і середньому, нами було встановлено, що рівень сформованості цієї компетентності в учнів основної школи виявився невисоким: менше третини (29,8%) випускників 9 класу досягають її високого рівня (див. додаток А). </w:t>
      </w:r>
    </w:p>
    <w:p w:rsidR="00533C32" w:rsidRPr="00C40830" w:rsidRDefault="00533C32" w:rsidP="00533C32">
      <w:pPr>
        <w:pStyle w:val="11"/>
        <w:tabs>
          <w:tab w:val="left" w:pos="1134"/>
        </w:tabs>
        <w:spacing w:line="240" w:lineRule="auto"/>
        <w:ind w:left="0" w:firstLine="709"/>
        <w:jc w:val="right"/>
        <w:rPr>
          <w:rFonts w:ascii="Times New Roman" w:hAnsi="Times New Roman"/>
          <w:sz w:val="28"/>
          <w:szCs w:val="28"/>
          <w:lang w:val="ru-RU"/>
        </w:rPr>
      </w:pPr>
      <w:r w:rsidRPr="00C40830">
        <w:rPr>
          <w:rFonts w:ascii="Times New Roman" w:hAnsi="Times New Roman"/>
          <w:sz w:val="28"/>
          <w:szCs w:val="28"/>
        </w:rPr>
        <w:t xml:space="preserve">Таблиця </w:t>
      </w:r>
      <w:r w:rsidRPr="00C40830">
        <w:rPr>
          <w:rFonts w:ascii="Times New Roman" w:hAnsi="Times New Roman"/>
          <w:sz w:val="28"/>
          <w:szCs w:val="28"/>
          <w:lang w:val="ru-RU"/>
        </w:rPr>
        <w:t>2</w:t>
      </w:r>
    </w:p>
    <w:p w:rsidR="00533C32" w:rsidRPr="00C40830" w:rsidRDefault="00533C32" w:rsidP="00533C32">
      <w:pPr>
        <w:tabs>
          <w:tab w:val="left" w:pos="0"/>
          <w:tab w:val="left" w:pos="993"/>
          <w:tab w:val="left" w:pos="1134"/>
        </w:tabs>
        <w:spacing w:after="0" w:line="240" w:lineRule="auto"/>
        <w:ind w:firstLine="709"/>
        <w:jc w:val="center"/>
        <w:rPr>
          <w:rFonts w:ascii="Times New Roman" w:hAnsi="Times New Roman" w:cs="Times New Roman"/>
          <w:b/>
          <w:sz w:val="28"/>
          <w:szCs w:val="28"/>
        </w:rPr>
      </w:pPr>
      <w:r w:rsidRPr="00C40830">
        <w:rPr>
          <w:rFonts w:ascii="Times New Roman" w:hAnsi="Times New Roman" w:cs="Times New Roman"/>
          <w:b/>
          <w:sz w:val="28"/>
          <w:szCs w:val="28"/>
        </w:rPr>
        <w:t xml:space="preserve">Розподіл учнів 5-9 класів за рівнями сформованості </w:t>
      </w:r>
      <w:proofErr w:type="spellStart"/>
      <w:r w:rsidRPr="00C40830">
        <w:rPr>
          <w:rFonts w:ascii="Times New Roman" w:hAnsi="Times New Roman" w:cs="Times New Roman"/>
          <w:b/>
          <w:sz w:val="28"/>
          <w:szCs w:val="28"/>
          <w:lang w:val="ru-RU"/>
        </w:rPr>
        <w:t>компетентності</w:t>
      </w:r>
      <w:proofErr w:type="spellEnd"/>
      <w:r w:rsidRPr="00C40830">
        <w:rPr>
          <w:rFonts w:ascii="Times New Roman" w:hAnsi="Times New Roman" w:cs="Times New Roman"/>
          <w:b/>
          <w:sz w:val="28"/>
          <w:szCs w:val="28"/>
          <w:lang w:val="ru-RU"/>
        </w:rPr>
        <w:t xml:space="preserve"> здорового </w:t>
      </w:r>
      <w:proofErr w:type="spellStart"/>
      <w:r w:rsidRPr="00C40830">
        <w:rPr>
          <w:rFonts w:ascii="Times New Roman" w:hAnsi="Times New Roman" w:cs="Times New Roman"/>
          <w:b/>
          <w:sz w:val="28"/>
          <w:szCs w:val="28"/>
          <w:lang w:val="ru-RU"/>
        </w:rPr>
        <w:t>життя</w:t>
      </w:r>
      <w:proofErr w:type="spellEnd"/>
      <w:r w:rsidRPr="00C40830">
        <w:rPr>
          <w:rFonts w:ascii="Times New Roman" w:hAnsi="Times New Roman" w:cs="Times New Roman"/>
          <w:b/>
          <w:sz w:val="28"/>
          <w:szCs w:val="28"/>
        </w:rPr>
        <w:t xml:space="preserve"> (</w:t>
      </w:r>
      <w:proofErr w:type="spellStart"/>
      <w:r w:rsidRPr="00C40830">
        <w:rPr>
          <w:rFonts w:ascii="Times New Roman" w:hAnsi="Times New Roman" w:cs="Times New Roman"/>
          <w:b/>
          <w:sz w:val="28"/>
          <w:szCs w:val="28"/>
        </w:rPr>
        <w:t>констатувальний</w:t>
      </w:r>
      <w:proofErr w:type="spellEnd"/>
      <w:r w:rsidRPr="00C40830">
        <w:rPr>
          <w:rFonts w:ascii="Times New Roman" w:hAnsi="Times New Roman" w:cs="Times New Roman"/>
          <w:b/>
          <w:sz w:val="28"/>
          <w:szCs w:val="28"/>
        </w:rPr>
        <w:t xml:space="preserve"> експеримент), (%)</w:t>
      </w:r>
    </w:p>
    <w:tbl>
      <w:tblPr>
        <w:tblW w:w="8577" w:type="dxa"/>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98"/>
      </w:tblGrid>
      <w:tr w:rsidR="00533C32" w:rsidRPr="00C40830" w:rsidTr="00E871DF">
        <w:trPr>
          <w:trHeight w:val="375"/>
        </w:trPr>
        <w:tc>
          <w:tcPr>
            <w:tcW w:w="8577" w:type="dxa"/>
            <w:gridSpan w:val="20"/>
          </w:tcPr>
          <w:p w:rsidR="00533C32" w:rsidRPr="00C40830" w:rsidRDefault="00533C32" w:rsidP="00E871DF">
            <w:pPr>
              <w:tabs>
                <w:tab w:val="left" w:pos="265"/>
                <w:tab w:val="center" w:pos="6288"/>
              </w:tabs>
              <w:jc w:val="center"/>
              <w:rPr>
                <w:rFonts w:ascii="Times New Roman" w:hAnsi="Times New Roman" w:cs="Times New Roman"/>
                <w:sz w:val="24"/>
                <w:szCs w:val="24"/>
              </w:rPr>
            </w:pPr>
            <w:r w:rsidRPr="00C40830">
              <w:rPr>
                <w:rFonts w:ascii="Times New Roman" w:hAnsi="Times New Roman" w:cs="Times New Roman"/>
                <w:sz w:val="24"/>
                <w:szCs w:val="24"/>
              </w:rPr>
              <w:t>Рівні сформованості компетентності здорового життя</w:t>
            </w:r>
          </w:p>
        </w:tc>
      </w:tr>
      <w:tr w:rsidR="00533C32" w:rsidRPr="00C40830" w:rsidTr="00E871DF">
        <w:trPr>
          <w:trHeight w:val="990"/>
        </w:trPr>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Початковий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1-3 бали</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Середній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4-6 балів</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Достатній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7-9 балів</w:t>
            </w:r>
          </w:p>
        </w:tc>
        <w:tc>
          <w:tcPr>
            <w:tcW w:w="2199"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 xml:space="preserve">Високий </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10-12 балів</w:t>
            </w:r>
          </w:p>
        </w:tc>
      </w:tr>
      <w:tr w:rsidR="00533C32" w:rsidRPr="00C40830" w:rsidTr="00E871DF">
        <w:trPr>
          <w:cantSplit/>
          <w:trHeight w:val="594"/>
        </w:trPr>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98"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r>
      <w:tr w:rsidR="00533C32" w:rsidRPr="00C40830" w:rsidTr="00E871DF">
        <w:trPr>
          <w:cantSplit/>
          <w:trHeight w:val="848"/>
        </w:trPr>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lang w:val="ru-RU"/>
              </w:rPr>
              <w:t>1</w:t>
            </w:r>
            <w:r w:rsidRPr="00C40830">
              <w:rPr>
                <w:rFonts w:ascii="Times New Roman" w:hAnsi="Times New Roman" w:cs="Times New Roman"/>
                <w:sz w:val="24"/>
                <w:szCs w:val="24"/>
              </w:rPr>
              <w:t>7,2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15,3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13,3</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12,1</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10,3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33,8</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33,5</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32,0</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30,3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28,7</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27,5</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28,5</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29,7</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30,6</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31,2</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21,5</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22,7</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25,0</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27,0</w:t>
            </w:r>
          </w:p>
        </w:tc>
        <w:tc>
          <w:tcPr>
            <w:tcW w:w="498"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29,8</w:t>
            </w:r>
          </w:p>
        </w:tc>
      </w:tr>
    </w:tbl>
    <w:p w:rsidR="00533C32" w:rsidRPr="00C40830" w:rsidRDefault="00533C32" w:rsidP="00533C32">
      <w:pPr>
        <w:tabs>
          <w:tab w:val="left" w:pos="0"/>
          <w:tab w:val="left" w:pos="993"/>
          <w:tab w:val="left" w:pos="1134"/>
        </w:tabs>
        <w:spacing w:after="0" w:line="240" w:lineRule="auto"/>
        <w:rPr>
          <w:rFonts w:ascii="Times New Roman" w:hAnsi="Times New Roman" w:cs="Times New Roman"/>
          <w:sz w:val="28"/>
          <w:szCs w:val="28"/>
        </w:rPr>
      </w:pPr>
    </w:p>
    <w:p w:rsidR="00533C32" w:rsidRPr="00C40830" w:rsidRDefault="00533C32" w:rsidP="00533C32">
      <w:pPr>
        <w:shd w:val="clear" w:color="auto" w:fill="FFFFFF"/>
        <w:spacing w:before="30" w:after="0" w:line="360" w:lineRule="auto"/>
        <w:ind w:firstLine="709"/>
        <w:jc w:val="both"/>
        <w:rPr>
          <w:rFonts w:ascii="Times New Roman" w:eastAsia="Times New Roman" w:hAnsi="Times New Roman" w:cs="Times New Roman"/>
          <w:sz w:val="28"/>
          <w:szCs w:val="28"/>
          <w:lang w:eastAsia="uk-UA"/>
        </w:rPr>
      </w:pPr>
      <w:r w:rsidRPr="00C40830">
        <w:rPr>
          <w:rFonts w:ascii="Times New Roman" w:hAnsi="Times New Roman" w:cs="Times New Roman"/>
          <w:sz w:val="28"/>
          <w:szCs w:val="28"/>
        </w:rPr>
        <w:t xml:space="preserve">Це підтверджує існування зазначеної Національною доктриною розвитку освіти в Україні на період до 2021 року проблеми </w:t>
      </w:r>
      <w:r w:rsidRPr="00C40830">
        <w:rPr>
          <w:rFonts w:ascii="Times New Roman" w:eastAsia="Times New Roman" w:hAnsi="Times New Roman" w:cs="Times New Roman"/>
          <w:sz w:val="28"/>
          <w:szCs w:val="28"/>
          <w:lang w:eastAsia="uk-UA"/>
        </w:rPr>
        <w:t xml:space="preserve">стимулювання у молоді прагнення до здорового способу життя </w:t>
      </w:r>
      <w:r w:rsidRPr="00C40830">
        <w:rPr>
          <w:rFonts w:ascii="Times New Roman" w:hAnsi="Times New Roman" w:cs="Times New Roman"/>
          <w:sz w:val="28"/>
          <w:szCs w:val="28"/>
        </w:rPr>
        <w:t xml:space="preserve">внаслідок відсутності цілісної системи </w:t>
      </w:r>
      <w:r w:rsidRPr="00C40830">
        <w:rPr>
          <w:rFonts w:ascii="Times New Roman" w:hAnsi="Times New Roman" w:cs="Times New Roman"/>
          <w:sz w:val="28"/>
          <w:szCs w:val="28"/>
          <w:shd w:val="clear" w:color="auto" w:fill="FFFFFF"/>
        </w:rPr>
        <w:t>набуття кожним учнем необхідних науково обґрунтованих знань про здоров'я і засоби його зміцнення, про шляхи і методи протидії хворобам, про методики досягнення високої працездатності та тривалої творчої активності</w:t>
      </w:r>
      <w:r w:rsidRPr="00C40830">
        <w:rPr>
          <w:rFonts w:ascii="Times New Roman" w:hAnsi="Times New Roman" w:cs="Times New Roman"/>
          <w:sz w:val="28"/>
          <w:szCs w:val="28"/>
        </w:rPr>
        <w:t xml:space="preserve"> [19]. </w:t>
      </w:r>
    </w:p>
    <w:p w:rsidR="00533C32" w:rsidRPr="00C40830" w:rsidRDefault="00533C32" w:rsidP="00533C32">
      <w:pPr>
        <w:pStyle w:val="a4"/>
        <w:tabs>
          <w:tab w:val="left" w:pos="993"/>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Аналіз отриманих у ході проведеного </w:t>
      </w:r>
      <w:proofErr w:type="spellStart"/>
      <w:r w:rsidRPr="00C40830">
        <w:rPr>
          <w:rFonts w:ascii="Times New Roman" w:hAnsi="Times New Roman" w:cs="Times New Roman"/>
          <w:sz w:val="28"/>
          <w:szCs w:val="28"/>
          <w:lang w:val="uk-UA"/>
        </w:rPr>
        <w:t>констатувального</w:t>
      </w:r>
      <w:proofErr w:type="spellEnd"/>
      <w:r w:rsidRPr="00C40830">
        <w:rPr>
          <w:rFonts w:ascii="Times New Roman" w:hAnsi="Times New Roman" w:cs="Times New Roman"/>
          <w:sz w:val="28"/>
          <w:szCs w:val="28"/>
          <w:lang w:val="uk-UA"/>
        </w:rPr>
        <w:t xml:space="preserve"> дослідження результатів зрізу вказав на те, що наявні традиційні підходи до формування компетентності здорового життя учнів основної школи у процесі трудового навчання є недостатньо ефективними, потребують концептуального коригування та відповідної організації за спеціально підібраними методами трудового навчання.</w:t>
      </w:r>
    </w:p>
    <w:p w:rsidR="00533C32" w:rsidRPr="00C40830" w:rsidRDefault="00533C32" w:rsidP="00533C32">
      <w:pPr>
        <w:pStyle w:val="a4"/>
        <w:tabs>
          <w:tab w:val="left" w:pos="993"/>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Після проведення формувального експерименту у розвитку компетентності зі здорового життя учнів контрольних класів, як і під час </w:t>
      </w:r>
      <w:proofErr w:type="spellStart"/>
      <w:r w:rsidRPr="00C40830">
        <w:rPr>
          <w:rFonts w:ascii="Times New Roman" w:hAnsi="Times New Roman" w:cs="Times New Roman"/>
          <w:sz w:val="28"/>
          <w:szCs w:val="28"/>
          <w:lang w:val="uk-UA"/>
        </w:rPr>
        <w:lastRenderedPageBreak/>
        <w:t>констатувального</w:t>
      </w:r>
      <w:proofErr w:type="spellEnd"/>
      <w:r w:rsidRPr="00C40830">
        <w:rPr>
          <w:rFonts w:ascii="Times New Roman" w:hAnsi="Times New Roman" w:cs="Times New Roman"/>
          <w:sz w:val="28"/>
          <w:szCs w:val="28"/>
          <w:lang w:val="uk-UA"/>
        </w:rPr>
        <w:t xml:space="preserve"> експерименту, простежувалася представлена в таблиці 3 та в додатку Б позитивна динаміка змін на високому (від 22,8% до 30,8%) та достатньому (від 26,6% до 32,1%) рівнях. Також зберіглася негативна тенденція змін на початковому (</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8,5%) і середньому (</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5%) рівнях сформованості, яка суттєво не відрізнялася від результатів </w:t>
      </w:r>
      <w:proofErr w:type="spellStart"/>
      <w:r w:rsidRPr="00C40830">
        <w:rPr>
          <w:rFonts w:ascii="Times New Roman" w:hAnsi="Times New Roman" w:cs="Times New Roman"/>
          <w:sz w:val="28"/>
          <w:szCs w:val="28"/>
          <w:lang w:val="uk-UA"/>
        </w:rPr>
        <w:t>констатувального</w:t>
      </w:r>
      <w:proofErr w:type="spellEnd"/>
      <w:r w:rsidRPr="00C40830">
        <w:rPr>
          <w:rFonts w:ascii="Times New Roman" w:hAnsi="Times New Roman" w:cs="Times New Roman"/>
          <w:sz w:val="28"/>
          <w:szCs w:val="28"/>
          <w:lang w:val="uk-UA"/>
        </w:rPr>
        <w:t xml:space="preserve"> експерименту. Це пояснюється нами відсутністю у трудовому навчанні учнів контрольних класів достатньо ефективних методів формування компетентності здорового життя. </w:t>
      </w:r>
    </w:p>
    <w:p w:rsidR="00533C32" w:rsidRPr="00C40830" w:rsidRDefault="00533C32" w:rsidP="00533C32">
      <w:pPr>
        <w:tabs>
          <w:tab w:val="left" w:pos="0"/>
          <w:tab w:val="left" w:pos="993"/>
          <w:tab w:val="left" w:pos="1134"/>
        </w:tabs>
        <w:spacing w:line="240" w:lineRule="auto"/>
        <w:ind w:firstLine="709"/>
        <w:jc w:val="right"/>
        <w:rPr>
          <w:rFonts w:ascii="Times New Roman" w:hAnsi="Times New Roman" w:cs="Times New Roman"/>
          <w:sz w:val="28"/>
          <w:szCs w:val="28"/>
        </w:rPr>
      </w:pPr>
      <w:r w:rsidRPr="00C40830">
        <w:rPr>
          <w:rFonts w:ascii="Times New Roman" w:hAnsi="Times New Roman" w:cs="Times New Roman"/>
          <w:sz w:val="28"/>
          <w:szCs w:val="28"/>
        </w:rPr>
        <w:t>Таблиця 3</w:t>
      </w:r>
    </w:p>
    <w:p w:rsidR="00533C32" w:rsidRPr="00C40830" w:rsidRDefault="00533C32" w:rsidP="00533C32">
      <w:pPr>
        <w:tabs>
          <w:tab w:val="left" w:pos="0"/>
          <w:tab w:val="left" w:pos="993"/>
          <w:tab w:val="left" w:pos="1134"/>
        </w:tabs>
        <w:spacing w:line="240" w:lineRule="auto"/>
        <w:ind w:firstLine="709"/>
        <w:jc w:val="center"/>
        <w:rPr>
          <w:rFonts w:ascii="Times New Roman" w:hAnsi="Times New Roman" w:cs="Times New Roman"/>
          <w:b/>
          <w:sz w:val="28"/>
          <w:szCs w:val="28"/>
        </w:rPr>
      </w:pPr>
      <w:r w:rsidRPr="00C40830">
        <w:rPr>
          <w:rFonts w:ascii="Times New Roman" w:hAnsi="Times New Roman" w:cs="Times New Roman"/>
          <w:b/>
          <w:sz w:val="28"/>
          <w:szCs w:val="28"/>
        </w:rPr>
        <w:t xml:space="preserve">Розподіл учнів контрольних 5-9 класів за рівнями сформованості громадянської відповідальності, (%) </w:t>
      </w:r>
    </w:p>
    <w:tbl>
      <w:tblPr>
        <w:tblW w:w="8577"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424"/>
        <w:gridCol w:w="424"/>
        <w:gridCol w:w="426"/>
        <w:gridCol w:w="425"/>
        <w:gridCol w:w="425"/>
        <w:gridCol w:w="425"/>
        <w:gridCol w:w="426"/>
        <w:gridCol w:w="425"/>
        <w:gridCol w:w="425"/>
        <w:gridCol w:w="425"/>
        <w:gridCol w:w="426"/>
        <w:gridCol w:w="425"/>
        <w:gridCol w:w="425"/>
        <w:gridCol w:w="425"/>
        <w:gridCol w:w="426"/>
        <w:gridCol w:w="425"/>
        <w:gridCol w:w="425"/>
        <w:gridCol w:w="425"/>
        <w:gridCol w:w="501"/>
      </w:tblGrid>
      <w:tr w:rsidR="00533C32" w:rsidRPr="00C40830" w:rsidTr="00E871DF">
        <w:trPr>
          <w:trHeight w:val="415"/>
        </w:trPr>
        <w:tc>
          <w:tcPr>
            <w:tcW w:w="8577" w:type="dxa"/>
            <w:gridSpan w:val="20"/>
          </w:tcPr>
          <w:p w:rsidR="00533C32" w:rsidRPr="00C40830" w:rsidRDefault="00533C32" w:rsidP="00E871DF">
            <w:pPr>
              <w:tabs>
                <w:tab w:val="left" w:pos="265"/>
                <w:tab w:val="center" w:pos="6288"/>
              </w:tabs>
              <w:jc w:val="center"/>
              <w:rPr>
                <w:rFonts w:ascii="Times New Roman" w:hAnsi="Times New Roman" w:cs="Times New Roman"/>
                <w:sz w:val="24"/>
                <w:szCs w:val="24"/>
              </w:rPr>
            </w:pPr>
            <w:r w:rsidRPr="00C40830">
              <w:rPr>
                <w:rFonts w:ascii="Times New Roman" w:hAnsi="Times New Roman" w:cs="Times New Roman"/>
                <w:sz w:val="24"/>
                <w:szCs w:val="24"/>
              </w:rPr>
              <w:t>Рівні сформованості компетентності зі здорового життя</w:t>
            </w:r>
          </w:p>
        </w:tc>
      </w:tr>
      <w:tr w:rsidR="00533C32" w:rsidRPr="00C40830" w:rsidTr="00E871DF">
        <w:trPr>
          <w:trHeight w:val="748"/>
        </w:trPr>
        <w:tc>
          <w:tcPr>
            <w:tcW w:w="2123"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Початковий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1-3 бали</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Середній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4-6 балів</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Достатній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7-9 балів</w:t>
            </w:r>
          </w:p>
        </w:tc>
        <w:tc>
          <w:tcPr>
            <w:tcW w:w="2202"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Високий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10-12 балів</w:t>
            </w:r>
          </w:p>
        </w:tc>
      </w:tr>
      <w:tr w:rsidR="00533C32" w:rsidRPr="00C40830" w:rsidTr="00E871DF">
        <w:trPr>
          <w:cantSplit/>
          <w:trHeight w:val="594"/>
        </w:trPr>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501"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r>
      <w:tr w:rsidR="00533C32" w:rsidRPr="00C40830" w:rsidTr="00E871DF">
        <w:trPr>
          <w:cantSplit/>
          <w:trHeight w:val="848"/>
        </w:trPr>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18,2</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15,6</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13,7</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11,2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9,7</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32,4</w:t>
            </w:r>
          </w:p>
          <w:p w:rsidR="00533C32" w:rsidRPr="00C40830" w:rsidRDefault="00533C32" w:rsidP="00E871DF">
            <w:pPr>
              <w:ind w:left="113" w:right="113"/>
              <w:jc w:val="center"/>
              <w:rPr>
                <w:rFonts w:ascii="Times New Roman" w:hAnsi="Times New Roman" w:cs="Times New Roman"/>
                <w:sz w:val="24"/>
                <w:szCs w:val="24"/>
              </w:rPr>
            </w:pP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31,9</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31,8</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29,4</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27,4</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26,6</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29,1</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30,3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32,1</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22,8</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23,3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25,4</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29,1</w:t>
            </w:r>
          </w:p>
        </w:tc>
        <w:tc>
          <w:tcPr>
            <w:tcW w:w="501"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30,8</w:t>
            </w:r>
          </w:p>
        </w:tc>
      </w:tr>
    </w:tbl>
    <w:p w:rsidR="00533C32" w:rsidRPr="00C40830" w:rsidRDefault="00533C32" w:rsidP="00533C32">
      <w:pPr>
        <w:tabs>
          <w:tab w:val="left" w:pos="0"/>
          <w:tab w:val="left" w:pos="993"/>
          <w:tab w:val="left" w:pos="1134"/>
        </w:tabs>
        <w:spacing w:after="0" w:line="240" w:lineRule="auto"/>
        <w:rPr>
          <w:rFonts w:ascii="Times New Roman" w:hAnsi="Times New Roman" w:cs="Times New Roman"/>
          <w:sz w:val="28"/>
          <w:szCs w:val="28"/>
        </w:rPr>
      </w:pP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Застосування впродовж формувального експерименту в експериментальних 5-9 класах обґрунтованих у підрозділі 2.1 методів формування в учнів компетентності здорового життя сприяло представленій у таблиці 4 та в додатку В позитивній динаміці її зростання на високому (+14,4%) і достатньому (+8,3%) рівні. Унаслідок застосування зазначених методів було </w:t>
      </w:r>
    </w:p>
    <w:p w:rsidR="00533C32" w:rsidRPr="00C40830" w:rsidRDefault="00533C32" w:rsidP="00533C32">
      <w:pPr>
        <w:tabs>
          <w:tab w:val="left" w:pos="0"/>
          <w:tab w:val="left" w:pos="993"/>
          <w:tab w:val="left" w:pos="1134"/>
        </w:tabs>
        <w:spacing w:line="240" w:lineRule="auto"/>
        <w:ind w:firstLine="709"/>
        <w:jc w:val="right"/>
        <w:rPr>
          <w:rFonts w:ascii="Times New Roman" w:hAnsi="Times New Roman" w:cs="Times New Roman"/>
          <w:sz w:val="28"/>
          <w:szCs w:val="28"/>
        </w:rPr>
      </w:pPr>
      <w:r w:rsidRPr="00C40830">
        <w:rPr>
          <w:rFonts w:ascii="Times New Roman" w:hAnsi="Times New Roman" w:cs="Times New Roman"/>
          <w:sz w:val="28"/>
          <w:szCs w:val="28"/>
        </w:rPr>
        <w:t>Таблиця 4</w:t>
      </w:r>
    </w:p>
    <w:p w:rsidR="00533C32" w:rsidRPr="00C40830" w:rsidRDefault="00533C32" w:rsidP="00533C32">
      <w:pPr>
        <w:tabs>
          <w:tab w:val="left" w:pos="0"/>
          <w:tab w:val="left" w:pos="993"/>
          <w:tab w:val="left" w:pos="1134"/>
        </w:tabs>
        <w:spacing w:line="240" w:lineRule="auto"/>
        <w:ind w:firstLine="709"/>
        <w:jc w:val="center"/>
        <w:rPr>
          <w:rFonts w:ascii="Times New Roman" w:hAnsi="Times New Roman" w:cs="Times New Roman"/>
          <w:b/>
          <w:sz w:val="28"/>
          <w:szCs w:val="28"/>
        </w:rPr>
      </w:pPr>
      <w:r w:rsidRPr="00C40830">
        <w:rPr>
          <w:rFonts w:ascii="Times New Roman" w:hAnsi="Times New Roman" w:cs="Times New Roman"/>
          <w:b/>
          <w:sz w:val="28"/>
          <w:szCs w:val="28"/>
        </w:rPr>
        <w:t>Розподіл учнів експериментальних 5-9 класів за рівнями сформованості компетентності здорового життя, (%)</w:t>
      </w:r>
    </w:p>
    <w:tbl>
      <w:tblPr>
        <w:tblW w:w="8577" w:type="dxa"/>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424"/>
        <w:gridCol w:w="424"/>
        <w:gridCol w:w="426"/>
        <w:gridCol w:w="425"/>
        <w:gridCol w:w="425"/>
        <w:gridCol w:w="425"/>
        <w:gridCol w:w="426"/>
        <w:gridCol w:w="425"/>
        <w:gridCol w:w="425"/>
        <w:gridCol w:w="425"/>
        <w:gridCol w:w="426"/>
        <w:gridCol w:w="425"/>
        <w:gridCol w:w="425"/>
        <w:gridCol w:w="425"/>
        <w:gridCol w:w="426"/>
        <w:gridCol w:w="425"/>
        <w:gridCol w:w="425"/>
        <w:gridCol w:w="425"/>
        <w:gridCol w:w="501"/>
      </w:tblGrid>
      <w:tr w:rsidR="00533C32" w:rsidRPr="00C40830" w:rsidTr="00E871DF">
        <w:trPr>
          <w:trHeight w:val="415"/>
        </w:trPr>
        <w:tc>
          <w:tcPr>
            <w:tcW w:w="8577" w:type="dxa"/>
            <w:gridSpan w:val="20"/>
          </w:tcPr>
          <w:p w:rsidR="00533C32" w:rsidRPr="00C40830" w:rsidRDefault="00533C32" w:rsidP="00E871DF">
            <w:pPr>
              <w:tabs>
                <w:tab w:val="left" w:pos="265"/>
                <w:tab w:val="center" w:pos="6288"/>
              </w:tabs>
              <w:jc w:val="center"/>
              <w:rPr>
                <w:rFonts w:ascii="Times New Roman" w:hAnsi="Times New Roman" w:cs="Times New Roman"/>
                <w:sz w:val="24"/>
                <w:szCs w:val="24"/>
              </w:rPr>
            </w:pPr>
            <w:r w:rsidRPr="00C40830">
              <w:rPr>
                <w:rFonts w:ascii="Times New Roman" w:hAnsi="Times New Roman" w:cs="Times New Roman"/>
                <w:sz w:val="24"/>
                <w:szCs w:val="24"/>
              </w:rPr>
              <w:t>Рівні сформованості компетентності зі здорового життя</w:t>
            </w:r>
          </w:p>
        </w:tc>
      </w:tr>
      <w:tr w:rsidR="00533C32" w:rsidRPr="00C40830" w:rsidTr="00E871DF">
        <w:trPr>
          <w:trHeight w:val="748"/>
        </w:trPr>
        <w:tc>
          <w:tcPr>
            <w:tcW w:w="2123"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Початковий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1-3 бали</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Середній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4-6 балів</w:t>
            </w:r>
          </w:p>
        </w:tc>
        <w:tc>
          <w:tcPr>
            <w:tcW w:w="2126"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Достатній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7-9 балів</w:t>
            </w:r>
          </w:p>
        </w:tc>
        <w:tc>
          <w:tcPr>
            <w:tcW w:w="2202" w:type="dxa"/>
            <w:gridSpan w:val="5"/>
          </w:tcPr>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Високий</w:t>
            </w:r>
          </w:p>
          <w:p w:rsidR="00533C32" w:rsidRPr="00C40830" w:rsidRDefault="00533C32" w:rsidP="00E871DF">
            <w:pPr>
              <w:jc w:val="center"/>
              <w:rPr>
                <w:rFonts w:ascii="Times New Roman" w:hAnsi="Times New Roman" w:cs="Times New Roman"/>
                <w:sz w:val="24"/>
                <w:szCs w:val="24"/>
              </w:rPr>
            </w:pPr>
            <w:r w:rsidRPr="00C40830">
              <w:rPr>
                <w:rFonts w:ascii="Times New Roman" w:hAnsi="Times New Roman" w:cs="Times New Roman"/>
                <w:sz w:val="24"/>
                <w:szCs w:val="24"/>
              </w:rPr>
              <w:t>10-12 балів</w:t>
            </w:r>
          </w:p>
        </w:tc>
      </w:tr>
      <w:tr w:rsidR="00533C32" w:rsidRPr="00C40830" w:rsidTr="00E871DF">
        <w:trPr>
          <w:cantSplit/>
          <w:trHeight w:val="594"/>
        </w:trPr>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7кл.</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8кл.</w:t>
            </w:r>
          </w:p>
        </w:tc>
        <w:tc>
          <w:tcPr>
            <w:tcW w:w="501"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9кл.</w:t>
            </w:r>
          </w:p>
        </w:tc>
      </w:tr>
      <w:tr w:rsidR="00533C32" w:rsidRPr="00C40830" w:rsidTr="00E871DF">
        <w:trPr>
          <w:cantSplit/>
          <w:trHeight w:val="848"/>
        </w:trPr>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14,2</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11,5</w:t>
            </w:r>
          </w:p>
        </w:tc>
        <w:tc>
          <w:tcPr>
            <w:tcW w:w="424"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6,3</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5,2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29,5</w:t>
            </w:r>
          </w:p>
          <w:p w:rsidR="00533C32" w:rsidRPr="00C40830" w:rsidRDefault="00533C32" w:rsidP="00E871DF">
            <w:pPr>
              <w:ind w:left="113" w:right="113"/>
              <w:jc w:val="center"/>
              <w:rPr>
                <w:rFonts w:ascii="Times New Roman" w:hAnsi="Times New Roman" w:cs="Times New Roman"/>
                <w:sz w:val="24"/>
                <w:szCs w:val="24"/>
              </w:rPr>
            </w:pP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27,0</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26,1</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21,2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17,7</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30,1</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32,1</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36,3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37,5</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38,4</w:t>
            </w:r>
          </w:p>
        </w:tc>
        <w:tc>
          <w:tcPr>
            <w:tcW w:w="426"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26,2</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29,4</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31,3</w:t>
            </w:r>
          </w:p>
        </w:tc>
        <w:tc>
          <w:tcPr>
            <w:tcW w:w="425"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36,1</w:t>
            </w:r>
          </w:p>
        </w:tc>
        <w:tc>
          <w:tcPr>
            <w:tcW w:w="501" w:type="dxa"/>
            <w:textDirection w:val="btLr"/>
          </w:tcPr>
          <w:p w:rsidR="00533C32" w:rsidRPr="00C40830" w:rsidRDefault="00533C32" w:rsidP="00E871DF">
            <w:pPr>
              <w:ind w:left="113" w:right="113"/>
              <w:jc w:val="center"/>
              <w:rPr>
                <w:rFonts w:ascii="Times New Roman" w:hAnsi="Times New Roman" w:cs="Times New Roman"/>
                <w:sz w:val="24"/>
                <w:szCs w:val="24"/>
              </w:rPr>
            </w:pPr>
            <w:r w:rsidRPr="00C40830">
              <w:rPr>
                <w:rFonts w:ascii="Times New Roman" w:hAnsi="Times New Roman" w:cs="Times New Roman"/>
                <w:sz w:val="24"/>
                <w:szCs w:val="24"/>
              </w:rPr>
              <w:t>40,6</w:t>
            </w:r>
          </w:p>
        </w:tc>
      </w:tr>
    </w:tbl>
    <w:p w:rsidR="00533C32" w:rsidRPr="00C40830" w:rsidRDefault="00533C32" w:rsidP="00533C32">
      <w:pPr>
        <w:pStyle w:val="af"/>
        <w:spacing w:line="360" w:lineRule="auto"/>
        <w:ind w:firstLine="709"/>
        <w:jc w:val="both"/>
        <w:rPr>
          <w:b w:val="0"/>
          <w:sz w:val="28"/>
          <w:szCs w:val="28"/>
        </w:rPr>
      </w:pPr>
    </w:p>
    <w:p w:rsidR="00533C32" w:rsidRPr="00C40830" w:rsidRDefault="00533C32" w:rsidP="00533C32">
      <w:pPr>
        <w:tabs>
          <w:tab w:val="left" w:pos="0"/>
          <w:tab w:val="left" w:pos="993"/>
          <w:tab w:val="left" w:pos="1134"/>
        </w:tabs>
        <w:spacing w:after="0" w:line="360" w:lineRule="auto"/>
        <w:jc w:val="both"/>
        <w:rPr>
          <w:rFonts w:ascii="Times New Roman" w:hAnsi="Times New Roman" w:cs="Times New Roman"/>
          <w:sz w:val="28"/>
          <w:szCs w:val="28"/>
        </w:rPr>
      </w:pPr>
      <w:r w:rsidRPr="00C40830">
        <w:rPr>
          <w:rFonts w:ascii="Times New Roman" w:hAnsi="Times New Roman" w:cs="Times New Roman"/>
          <w:sz w:val="28"/>
          <w:szCs w:val="28"/>
        </w:rPr>
        <w:t>зафіксовано негативну динаміку щодо зменшення кількості учнів експериментальних класів із розвитком компетентності зі здорового життя на середньому (–11,8 %) та початковому (–10,9 %) рівнях, внаслідок їхнього переміщення на вищі – достатній і високий рівні.</w:t>
      </w:r>
    </w:p>
    <w:p w:rsidR="00533C32" w:rsidRPr="00C40830" w:rsidRDefault="00533C32" w:rsidP="00533C32">
      <w:pPr>
        <w:pStyle w:val="af"/>
        <w:spacing w:line="360" w:lineRule="auto"/>
        <w:ind w:firstLine="709"/>
        <w:jc w:val="both"/>
        <w:rPr>
          <w:b w:val="0"/>
          <w:sz w:val="28"/>
          <w:szCs w:val="28"/>
        </w:rPr>
      </w:pPr>
      <w:r w:rsidRPr="00C40830">
        <w:rPr>
          <w:b w:val="0"/>
          <w:sz w:val="28"/>
          <w:szCs w:val="28"/>
        </w:rPr>
        <w:t>Суттєвість різниці між рівнями вияву компетентності зі здорового життя учнями експериментальних і контрольних класів була підставою для прийняття одного із двох припущень:</w:t>
      </w:r>
    </w:p>
    <w:p w:rsidR="00533C32" w:rsidRPr="00C40830" w:rsidRDefault="00533C32" w:rsidP="00533C32">
      <w:pPr>
        <w:numPr>
          <w:ilvl w:val="0"/>
          <w:numId w:val="27"/>
        </w:numPr>
        <w:tabs>
          <w:tab w:val="clear" w:pos="1905"/>
          <w:tab w:val="num" w:pos="0"/>
          <w:tab w:val="left" w:pos="1080"/>
        </w:tabs>
        <w:spacing w:after="0" w:line="360" w:lineRule="auto"/>
        <w:ind w:left="0" w:firstLine="720"/>
        <w:jc w:val="both"/>
        <w:rPr>
          <w:rFonts w:ascii="Times New Roman" w:hAnsi="Times New Roman" w:cs="Times New Roman"/>
          <w:sz w:val="28"/>
          <w:szCs w:val="28"/>
        </w:rPr>
      </w:pPr>
      <w:r w:rsidRPr="00C40830">
        <w:rPr>
          <w:rFonts w:ascii="Times New Roman" w:hAnsi="Times New Roman" w:cs="Times New Roman"/>
          <w:position w:val="-12"/>
          <w:sz w:val="28"/>
          <w:szCs w:val="28"/>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o:ole="">
            <v:imagedata r:id="rId7" o:title=""/>
          </v:shape>
          <o:OLEObject Type="Embed" ProgID="Equation.3" ShapeID="_x0000_i1025" DrawAspect="Content" ObjectID="_1677082908" r:id="rId8"/>
        </w:object>
      </w:r>
      <w:r w:rsidRPr="00C40830">
        <w:rPr>
          <w:rFonts w:ascii="Times New Roman" w:hAnsi="Times New Roman" w:cs="Times New Roman"/>
          <w:sz w:val="28"/>
          <w:szCs w:val="28"/>
        </w:rPr>
        <w:t>: розбіжності рівнів сформованості компетентності здорового життя учнів експериментальних та контрольних класів є недостатньо значущими;</w:t>
      </w:r>
    </w:p>
    <w:p w:rsidR="00533C32" w:rsidRPr="00C40830" w:rsidRDefault="00533C32" w:rsidP="00533C32">
      <w:pPr>
        <w:numPr>
          <w:ilvl w:val="0"/>
          <w:numId w:val="27"/>
        </w:numPr>
        <w:tabs>
          <w:tab w:val="clear" w:pos="1905"/>
          <w:tab w:val="num" w:pos="0"/>
          <w:tab w:val="left" w:pos="1080"/>
        </w:tabs>
        <w:spacing w:after="0" w:line="360" w:lineRule="auto"/>
        <w:ind w:left="0" w:firstLine="720"/>
        <w:jc w:val="both"/>
        <w:rPr>
          <w:rFonts w:ascii="Times New Roman" w:hAnsi="Times New Roman" w:cs="Times New Roman"/>
          <w:sz w:val="28"/>
          <w:szCs w:val="28"/>
        </w:rPr>
      </w:pPr>
      <w:r w:rsidRPr="00C40830">
        <w:rPr>
          <w:rFonts w:ascii="Times New Roman" w:hAnsi="Times New Roman" w:cs="Times New Roman"/>
          <w:position w:val="-10"/>
          <w:sz w:val="28"/>
          <w:szCs w:val="28"/>
        </w:rPr>
        <w:object w:dxaOrig="340" w:dyaOrig="340">
          <v:shape id="_x0000_i1026" type="#_x0000_t75" style="width:13.5pt;height:13.5pt" o:ole="">
            <v:imagedata r:id="rId9" o:title=""/>
          </v:shape>
          <o:OLEObject Type="Embed" ProgID="Equation.3" ShapeID="_x0000_i1026" DrawAspect="Content" ObjectID="_1677082909" r:id="rId10"/>
        </w:object>
      </w:r>
      <w:r w:rsidRPr="00C40830">
        <w:rPr>
          <w:rFonts w:ascii="Times New Roman" w:hAnsi="Times New Roman" w:cs="Times New Roman"/>
          <w:sz w:val="28"/>
          <w:szCs w:val="28"/>
        </w:rPr>
        <w:t>: різниця рівнів сформованості компетентності здорового життя учнів експериментальних та контрольних класів є істотно значущою.</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Представлена у додатку Г перевірка, за критерієм </w:t>
      </w:r>
      <w:proofErr w:type="spellStart"/>
      <w:r w:rsidRPr="00C40830">
        <w:rPr>
          <w:rFonts w:ascii="Times New Roman" w:hAnsi="Times New Roman" w:cs="Times New Roman"/>
          <w:sz w:val="28"/>
          <w:szCs w:val="28"/>
        </w:rPr>
        <w:t>Пірсона</w:t>
      </w:r>
      <w:proofErr w:type="spellEnd"/>
      <w:r w:rsidRPr="00C40830">
        <w:rPr>
          <w:rFonts w:ascii="Times New Roman" w:hAnsi="Times New Roman" w:cs="Times New Roman"/>
          <w:sz w:val="28"/>
          <w:szCs w:val="28"/>
        </w:rPr>
        <w:t>, виявила, що відповідно до трьох ступенів свободи величина χ</w:t>
      </w:r>
      <w:r w:rsidRPr="00C40830">
        <w:rPr>
          <w:rFonts w:ascii="Times New Roman" w:hAnsi="Times New Roman" w:cs="Times New Roman"/>
          <w:i/>
          <w:sz w:val="28"/>
          <w:szCs w:val="28"/>
          <w:vertAlign w:val="superscript"/>
        </w:rPr>
        <w:t xml:space="preserve"> 2</w:t>
      </w:r>
      <w:r w:rsidRPr="00C40830">
        <w:rPr>
          <w:rFonts w:ascii="Times New Roman" w:hAnsi="Times New Roman" w:cs="Times New Roman"/>
          <w:i/>
          <w:sz w:val="28"/>
          <w:szCs w:val="28"/>
          <w:vertAlign w:val="subscript"/>
        </w:rPr>
        <w:t>крит</w:t>
      </w:r>
      <w:r w:rsidRPr="00C40830">
        <w:rPr>
          <w:rFonts w:ascii="Times New Roman" w:hAnsi="Times New Roman" w:cs="Times New Roman"/>
          <w:sz w:val="28"/>
          <w:szCs w:val="28"/>
        </w:rPr>
        <w:t xml:space="preserve"> на 95% рівні вірогідності складає 7,81 [17, с. 288]. Перебільшення знайденим нами при статистичній обробці результатів значенням χ</w:t>
      </w:r>
      <w:r w:rsidRPr="00C40830">
        <w:rPr>
          <w:rFonts w:ascii="Times New Roman" w:hAnsi="Times New Roman" w:cs="Times New Roman"/>
          <w:i/>
          <w:sz w:val="28"/>
          <w:szCs w:val="28"/>
          <w:vertAlign w:val="superscript"/>
        </w:rPr>
        <w:t xml:space="preserve"> 2</w:t>
      </w:r>
      <w:r w:rsidRPr="00C40830">
        <w:rPr>
          <w:rFonts w:ascii="Times New Roman" w:hAnsi="Times New Roman" w:cs="Times New Roman"/>
          <w:i/>
          <w:sz w:val="28"/>
          <w:szCs w:val="28"/>
          <w:vertAlign w:val="subscript"/>
        </w:rPr>
        <w:t xml:space="preserve">emp </w:t>
      </w:r>
      <w:r w:rsidRPr="00C40830">
        <w:rPr>
          <w:rFonts w:ascii="Times New Roman" w:hAnsi="Times New Roman" w:cs="Times New Roman"/>
          <w:sz w:val="28"/>
          <w:szCs w:val="28"/>
        </w:rPr>
        <w:t>(дорівнює 21,13) табличного значення χ</w:t>
      </w:r>
      <w:r w:rsidRPr="00C40830">
        <w:rPr>
          <w:rFonts w:ascii="Times New Roman" w:hAnsi="Times New Roman" w:cs="Times New Roman"/>
          <w:i/>
          <w:sz w:val="28"/>
          <w:szCs w:val="28"/>
          <w:vertAlign w:val="superscript"/>
        </w:rPr>
        <w:t>2</w:t>
      </w:r>
      <w:r w:rsidRPr="00C40830">
        <w:rPr>
          <w:rFonts w:ascii="Times New Roman" w:hAnsi="Times New Roman" w:cs="Times New Roman"/>
          <w:i/>
          <w:sz w:val="28"/>
          <w:szCs w:val="28"/>
          <w:vertAlign w:val="subscript"/>
        </w:rPr>
        <w:t xml:space="preserve">крит. </w:t>
      </w:r>
      <w:r w:rsidRPr="00C40830">
        <w:rPr>
          <w:rFonts w:ascii="Times New Roman" w:hAnsi="Times New Roman" w:cs="Times New Roman"/>
          <w:sz w:val="28"/>
          <w:szCs w:val="28"/>
        </w:rPr>
        <w:t>свідчить про можливість відхилення нульової гіпотези та визнання суттєво різними рядів оцінок рівнів сформованості компетентності здорового життя учнів експериментальних та контрольних класів.</w:t>
      </w:r>
    </w:p>
    <w:p w:rsidR="00533C32" w:rsidRPr="00C40830" w:rsidRDefault="00533C32" w:rsidP="00533C32">
      <w:pPr>
        <w:tabs>
          <w:tab w:val="left" w:pos="0"/>
          <w:tab w:val="left" w:pos="993"/>
          <w:tab w:val="left" w:pos="1134"/>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Аналіз однорідності оцінок рівнів сформованості компетентності здорового життя виявив суттєву розбіжність у рівнях її сформованості в учнів експериментальних класів у порівнянні з контрольними під впливом експериментальних факторів і дав змогу визнати дієвість взаємозв’язку між упровадженою системою методів формування компетентності здорового життя в трудовому навчанні і рівнями її сформованості в учнів 5-9 класів.</w:t>
      </w:r>
    </w:p>
    <w:p w:rsidR="00533C32" w:rsidRPr="00C40830" w:rsidRDefault="00533C32" w:rsidP="00533C32">
      <w:pPr>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Результати формувального експерименту, незважаючи на специфіку навчального предмету трудове навчання, індивідуальні нахили та здібності учнів 5-9 класів, можна розглядати як закономірний результат упровадження мети, методологічних засад і методів формування компетентності здорового життя учнів основної школи.</w:t>
      </w:r>
      <w:r w:rsidRPr="00C40830">
        <w:rPr>
          <w:rFonts w:ascii="Times New Roman" w:hAnsi="Times New Roman" w:cs="Times New Roman"/>
          <w:b/>
          <w:sz w:val="28"/>
        </w:rPr>
        <w:br w:type="page"/>
      </w:r>
    </w:p>
    <w:p w:rsidR="00533C32" w:rsidRPr="00C40830" w:rsidRDefault="00533C32" w:rsidP="00533C32">
      <w:pPr>
        <w:widowControl w:val="0"/>
        <w:spacing w:line="360" w:lineRule="auto"/>
        <w:ind w:firstLine="709"/>
        <w:jc w:val="center"/>
        <w:rPr>
          <w:rFonts w:ascii="Times New Roman" w:hAnsi="Times New Roman" w:cs="Times New Roman"/>
          <w:b/>
          <w:sz w:val="28"/>
          <w:szCs w:val="28"/>
        </w:rPr>
      </w:pPr>
      <w:r w:rsidRPr="00C40830">
        <w:rPr>
          <w:rFonts w:ascii="Times New Roman" w:hAnsi="Times New Roman" w:cs="Times New Roman"/>
          <w:b/>
          <w:sz w:val="28"/>
          <w:szCs w:val="28"/>
        </w:rPr>
        <w:lastRenderedPageBreak/>
        <w:t>ВИСНОВКИ</w:t>
      </w:r>
    </w:p>
    <w:p w:rsidR="00533C32" w:rsidRPr="00C40830" w:rsidRDefault="00533C32" w:rsidP="00533C32">
      <w:pPr>
        <w:widowControl w:val="0"/>
        <w:spacing w:after="0" w:line="360" w:lineRule="auto"/>
        <w:ind w:firstLine="709"/>
        <w:jc w:val="both"/>
        <w:rPr>
          <w:rFonts w:ascii="Times New Roman" w:hAnsi="Times New Roman" w:cs="Times New Roman"/>
          <w:b/>
          <w:sz w:val="28"/>
          <w:szCs w:val="28"/>
        </w:rPr>
      </w:pPr>
      <w:r w:rsidRPr="00C40830">
        <w:rPr>
          <w:rFonts w:ascii="Times New Roman" w:hAnsi="Times New Roman" w:cs="Times New Roman"/>
          <w:sz w:val="28"/>
          <w:szCs w:val="28"/>
        </w:rPr>
        <w:t>Результати дослідження засвідчують досягнення його мети та вирішення поставлених завдань, що стало підґрунтям для формулювання таких висновків</w:t>
      </w:r>
    </w:p>
    <w:p w:rsidR="00533C32" w:rsidRPr="00C40830" w:rsidRDefault="00533C32" w:rsidP="00533C32">
      <w:pPr>
        <w:pStyle w:val="a4"/>
        <w:numPr>
          <w:ilvl w:val="1"/>
          <w:numId w:val="28"/>
        </w:numPr>
        <w:tabs>
          <w:tab w:val="left" w:pos="993"/>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Проаналізовано зміст ключових понять дослідження «формування», «компетентність», «здорове життя» як провідних складових феномена «</w:t>
      </w:r>
      <w:proofErr w:type="spellStart"/>
      <w:r w:rsidRPr="00C40830">
        <w:rPr>
          <w:rFonts w:ascii="Times New Roman" w:hAnsi="Times New Roman" w:cs="Times New Roman"/>
          <w:sz w:val="28"/>
        </w:rPr>
        <w:t>формування</w:t>
      </w:r>
      <w:proofErr w:type="spellEnd"/>
      <w:r w:rsidRPr="00C40830">
        <w:rPr>
          <w:rFonts w:ascii="Times New Roman" w:hAnsi="Times New Roman" w:cs="Times New Roman"/>
          <w:sz w:val="28"/>
        </w:rPr>
        <w:t xml:space="preserve"> в </w:t>
      </w:r>
      <w:proofErr w:type="spellStart"/>
      <w:r w:rsidRPr="00C40830">
        <w:rPr>
          <w:rFonts w:ascii="Times New Roman" w:hAnsi="Times New Roman" w:cs="Times New Roman"/>
          <w:sz w:val="28"/>
        </w:rPr>
        <w:t>учнів</w:t>
      </w:r>
      <w:proofErr w:type="spellEnd"/>
      <w:r w:rsidRPr="00C40830">
        <w:rPr>
          <w:rFonts w:ascii="Times New Roman" w:hAnsi="Times New Roman" w:cs="Times New Roman"/>
          <w:sz w:val="28"/>
        </w:rPr>
        <w:t xml:space="preserve"> </w:t>
      </w:r>
      <w:r w:rsidRPr="00C40830">
        <w:rPr>
          <w:rFonts w:ascii="Times New Roman" w:hAnsi="Times New Roman" w:cs="Times New Roman"/>
          <w:sz w:val="28"/>
          <w:lang w:val="uk-UA"/>
        </w:rPr>
        <w:t xml:space="preserve">компетентності зі </w:t>
      </w:r>
      <w:r w:rsidRPr="00C40830">
        <w:rPr>
          <w:rFonts w:ascii="Times New Roman" w:hAnsi="Times New Roman" w:cs="Times New Roman"/>
          <w:sz w:val="28"/>
        </w:rPr>
        <w:t xml:space="preserve">здорового </w:t>
      </w:r>
      <w:proofErr w:type="spellStart"/>
      <w:r w:rsidRPr="00C40830">
        <w:rPr>
          <w:rFonts w:ascii="Times New Roman" w:hAnsi="Times New Roman" w:cs="Times New Roman"/>
          <w:sz w:val="28"/>
        </w:rPr>
        <w:t>життя</w:t>
      </w:r>
      <w:proofErr w:type="spellEnd"/>
      <w:r w:rsidRPr="00C40830">
        <w:rPr>
          <w:rFonts w:ascii="Times New Roman" w:hAnsi="Times New Roman" w:cs="Times New Roman"/>
          <w:sz w:val="28"/>
          <w:szCs w:val="28"/>
          <w:lang w:val="uk-UA"/>
        </w:rPr>
        <w:t xml:space="preserve">». Під останнім розуміємо тривалий період онтогенезу, зумовлений інтегративними вимогами й особливостями вияву на оптимальному рівні компонентів, які складають сферу здорової життєдіяльності особистості: здатність безпечно організовувати зміни довкілля для власного здоров’я; володіння прийомами безпечного застосування конструкційних матеріалів; безпечне користування інструментами та технологічним обладнанням; привласнення норм і принципів здорового життя; ціннісне ставлення до безпечної організації власної </w:t>
      </w:r>
      <w:proofErr w:type="spellStart"/>
      <w:r w:rsidRPr="00C40830">
        <w:rPr>
          <w:rFonts w:ascii="Times New Roman" w:hAnsi="Times New Roman" w:cs="Times New Roman"/>
          <w:sz w:val="28"/>
          <w:szCs w:val="28"/>
          <w:lang w:val="uk-UA"/>
        </w:rPr>
        <w:t>проєктно</w:t>
      </w:r>
      <w:proofErr w:type="spellEnd"/>
      <w:r w:rsidRPr="00C40830">
        <w:rPr>
          <w:rFonts w:ascii="Times New Roman" w:hAnsi="Times New Roman" w:cs="Times New Roman"/>
          <w:sz w:val="28"/>
          <w:szCs w:val="28"/>
          <w:lang w:val="uk-UA"/>
        </w:rPr>
        <w:t>-технологічної діяльності</w:t>
      </w:r>
    </w:p>
    <w:p w:rsidR="00533C32" w:rsidRPr="00C40830" w:rsidRDefault="00533C32" w:rsidP="00533C32">
      <w:pPr>
        <w:tabs>
          <w:tab w:val="left" w:pos="993"/>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Науково обґрунтовано концептуальні підходи до формування компетентності здорового життя учнів 5-9 класів на засадах їхньої </w:t>
      </w:r>
      <w:r w:rsidRPr="00C40830">
        <w:rPr>
          <w:rFonts w:ascii="Times New Roman" w:eastAsia="Calibri" w:hAnsi="Times New Roman" w:cs="Times New Roman"/>
          <w:sz w:val="28"/>
          <w:szCs w:val="28"/>
        </w:rPr>
        <w:t xml:space="preserve">ефективності для пояснення та прогнозування шляхів формування її складових: </w:t>
      </w:r>
      <w:proofErr w:type="spellStart"/>
      <w:r w:rsidRPr="00C40830">
        <w:rPr>
          <w:rFonts w:ascii="Times New Roman" w:hAnsi="Times New Roman" w:cs="Times New Roman"/>
          <w:i/>
          <w:sz w:val="28"/>
          <w:szCs w:val="28"/>
        </w:rPr>
        <w:t>компетентнісний</w:t>
      </w:r>
      <w:proofErr w:type="spellEnd"/>
      <w:r w:rsidRPr="00C40830">
        <w:rPr>
          <w:rFonts w:ascii="Times New Roman" w:hAnsi="Times New Roman" w:cs="Times New Roman"/>
          <w:i/>
          <w:sz w:val="28"/>
          <w:szCs w:val="28"/>
        </w:rPr>
        <w:t xml:space="preserve"> підхід,</w:t>
      </w:r>
      <w:r w:rsidRPr="00C40830">
        <w:rPr>
          <w:rFonts w:ascii="Times New Roman" w:hAnsi="Times New Roman" w:cs="Times New Roman"/>
          <w:sz w:val="28"/>
          <w:szCs w:val="28"/>
        </w:rPr>
        <w:t xml:space="preserve"> який ґрунтується на формуванні особистісних якостей, соціального, особистого, навчального і культурного досвіду учнів, знань, умінь та ставлень; </w:t>
      </w:r>
      <w:r w:rsidRPr="00C40830">
        <w:rPr>
          <w:rFonts w:ascii="Times New Roman" w:hAnsi="Times New Roman" w:cs="Times New Roman"/>
          <w:i/>
          <w:sz w:val="28"/>
          <w:szCs w:val="28"/>
        </w:rPr>
        <w:t>особистісно орієнтований підхід</w:t>
      </w:r>
      <w:r w:rsidRPr="00C40830">
        <w:rPr>
          <w:rFonts w:ascii="Times New Roman" w:hAnsi="Times New Roman" w:cs="Times New Roman"/>
          <w:sz w:val="28"/>
          <w:szCs w:val="28"/>
        </w:rPr>
        <w:t xml:space="preserve"> в освіті, який виходить із визначення пріоритету здоров’я як найвищої цінності людини, досвіду </w:t>
      </w:r>
      <w:r w:rsidRPr="00C40830">
        <w:rPr>
          <w:rFonts w:ascii="Times New Roman" w:hAnsi="Times New Roman" w:cs="Times New Roman"/>
          <w:sz w:val="28"/>
        </w:rPr>
        <w:t xml:space="preserve">застосування в різних ситуаціях життєдіяльності оптимальних моделей здорової поведінки, власного вибору системи життєдіяльності; </w:t>
      </w:r>
      <w:r w:rsidRPr="00C40830">
        <w:rPr>
          <w:rFonts w:ascii="Times New Roman" w:hAnsi="Times New Roman" w:cs="Times New Roman"/>
          <w:i/>
          <w:sz w:val="28"/>
        </w:rPr>
        <w:t>гуманістичний підхід</w:t>
      </w:r>
      <w:r w:rsidRPr="00C40830">
        <w:rPr>
          <w:rFonts w:ascii="Times New Roman" w:hAnsi="Times New Roman" w:cs="Times New Roman"/>
          <w:sz w:val="28"/>
        </w:rPr>
        <w:t xml:space="preserve"> в теорії розвитку особистості А. Маслоу, який </w:t>
      </w:r>
      <w:r w:rsidRPr="00C40830">
        <w:rPr>
          <w:rFonts w:ascii="Times New Roman" w:hAnsi="Times New Roman" w:cs="Times New Roman"/>
          <w:sz w:val="28"/>
          <w:szCs w:val="28"/>
        </w:rPr>
        <w:t>визначає виявом здорового життя безпосередність, простоту та природність, терпимість і уміння пристосовуватися, відчуваючи себе захищеним, у безпеці.</w:t>
      </w:r>
    </w:p>
    <w:p w:rsidR="00533C32" w:rsidRPr="00C40830" w:rsidRDefault="00533C32" w:rsidP="00533C32">
      <w:pPr>
        <w:tabs>
          <w:tab w:val="left" w:pos="993"/>
        </w:tabs>
        <w:spacing w:after="0" w:line="360" w:lineRule="auto"/>
        <w:ind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Перевагою інтегративного підходу до розуміння складності природи формування компетентності здорового життя шляхом використання багатьох </w:t>
      </w:r>
      <w:r w:rsidRPr="00C40830">
        <w:rPr>
          <w:rFonts w:ascii="Times New Roman" w:hAnsi="Times New Roman" w:cs="Times New Roman"/>
          <w:sz w:val="28"/>
          <w:szCs w:val="28"/>
        </w:rPr>
        <w:lastRenderedPageBreak/>
        <w:t xml:space="preserve">концепцій визначено інтеграцію окремих її компонентів, формування яких до цього часу здійснювалося </w:t>
      </w:r>
      <w:proofErr w:type="spellStart"/>
      <w:r w:rsidRPr="00C40830">
        <w:rPr>
          <w:rFonts w:ascii="Times New Roman" w:hAnsi="Times New Roman" w:cs="Times New Roman"/>
          <w:sz w:val="28"/>
          <w:szCs w:val="28"/>
        </w:rPr>
        <w:t>відокремлено</w:t>
      </w:r>
      <w:proofErr w:type="spellEnd"/>
      <w:r w:rsidRPr="00C40830">
        <w:rPr>
          <w:rFonts w:ascii="Times New Roman" w:hAnsi="Times New Roman" w:cs="Times New Roman"/>
          <w:sz w:val="28"/>
          <w:szCs w:val="28"/>
        </w:rPr>
        <w:t>.</w:t>
      </w:r>
    </w:p>
    <w:p w:rsidR="00533C32" w:rsidRPr="00C40830" w:rsidRDefault="00533C32" w:rsidP="00533C32">
      <w:pPr>
        <w:pStyle w:val="a4"/>
        <w:numPr>
          <w:ilvl w:val="1"/>
          <w:numId w:val="28"/>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Розроблено систему методів формування компетентності зі здорового життя учнів основної школи на </w:t>
      </w:r>
      <w:proofErr w:type="spellStart"/>
      <w:r w:rsidRPr="00C40830">
        <w:rPr>
          <w:rFonts w:ascii="Times New Roman" w:hAnsi="Times New Roman" w:cs="Times New Roman"/>
          <w:sz w:val="28"/>
          <w:szCs w:val="28"/>
          <w:lang w:val="uk-UA"/>
        </w:rPr>
        <w:t>уроках</w:t>
      </w:r>
      <w:proofErr w:type="spellEnd"/>
      <w:r w:rsidRPr="00C40830">
        <w:rPr>
          <w:rFonts w:ascii="Times New Roman" w:hAnsi="Times New Roman" w:cs="Times New Roman"/>
          <w:sz w:val="28"/>
          <w:szCs w:val="28"/>
          <w:lang w:val="uk-UA"/>
        </w:rPr>
        <w:t xml:space="preserve"> трудового навчання, спрямованих на: навчання школярів розумінню особливостей безпечної організації життєвого середовища для власного здоров’я на засадах </w:t>
      </w:r>
      <w:proofErr w:type="spellStart"/>
      <w:r w:rsidRPr="00C40830">
        <w:rPr>
          <w:rFonts w:ascii="Times New Roman" w:hAnsi="Times New Roman" w:cs="Times New Roman"/>
          <w:i/>
          <w:sz w:val="28"/>
          <w:szCs w:val="28"/>
          <w:lang w:val="uk-UA"/>
        </w:rPr>
        <w:t>компетентнісного</w:t>
      </w:r>
      <w:proofErr w:type="spellEnd"/>
      <w:r w:rsidRPr="00C40830">
        <w:rPr>
          <w:rFonts w:ascii="Times New Roman" w:hAnsi="Times New Roman" w:cs="Times New Roman"/>
          <w:i/>
          <w:sz w:val="28"/>
          <w:szCs w:val="28"/>
          <w:lang w:val="uk-UA"/>
        </w:rPr>
        <w:t xml:space="preserve"> підходу</w:t>
      </w:r>
      <w:r w:rsidRPr="00C40830">
        <w:rPr>
          <w:rFonts w:ascii="Times New Roman" w:hAnsi="Times New Roman" w:cs="Times New Roman"/>
          <w:sz w:val="28"/>
          <w:szCs w:val="28"/>
          <w:lang w:val="uk-UA"/>
        </w:rPr>
        <w:t xml:space="preserve"> (метод П. Іванова «Заняття на свіжому повітрі», ігри та </w:t>
      </w:r>
      <w:proofErr w:type="spellStart"/>
      <w:r w:rsidRPr="00C40830">
        <w:rPr>
          <w:rFonts w:ascii="Times New Roman" w:hAnsi="Times New Roman" w:cs="Times New Roman"/>
          <w:sz w:val="28"/>
          <w:szCs w:val="28"/>
          <w:lang w:val="uk-UA"/>
        </w:rPr>
        <w:t>ігротерапія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кольоротерапія</w:t>
      </w:r>
      <w:proofErr w:type="spellEnd"/>
      <w:r w:rsidRPr="00C40830">
        <w:rPr>
          <w:rFonts w:ascii="Times New Roman" w:hAnsi="Times New Roman" w:cs="Times New Roman"/>
          <w:sz w:val="28"/>
          <w:szCs w:val="28"/>
          <w:lang w:val="uk-UA"/>
        </w:rPr>
        <w:t xml:space="preserve">); розвиток в учнів 5-9 класів розуміння та формування ціннісних ставлень щодо здорового життя за </w:t>
      </w:r>
      <w:r w:rsidRPr="00C40830">
        <w:rPr>
          <w:rFonts w:ascii="Times New Roman" w:hAnsi="Times New Roman" w:cs="Times New Roman"/>
          <w:i/>
          <w:sz w:val="28"/>
          <w:lang w:val="uk-UA"/>
        </w:rPr>
        <w:t>гуманістичним підходом у теорії розвитку особистості</w:t>
      </w:r>
      <w:r w:rsidRPr="00C40830">
        <w:rPr>
          <w:rFonts w:ascii="Times New Roman" w:hAnsi="Times New Roman" w:cs="Times New Roman"/>
          <w:sz w:val="28"/>
          <w:lang w:val="uk-UA"/>
        </w:rPr>
        <w:t xml:space="preserve"> А. Маслоу</w:t>
      </w:r>
      <w:r w:rsidRPr="00C40830">
        <w:rPr>
          <w:rFonts w:ascii="Times New Roman" w:hAnsi="Times New Roman" w:cs="Times New Roman"/>
          <w:sz w:val="28"/>
          <w:szCs w:val="28"/>
          <w:lang w:val="uk-UA"/>
        </w:rPr>
        <w:t xml:space="preserve"> (метод </w:t>
      </w:r>
      <w:proofErr w:type="spellStart"/>
      <w:r w:rsidRPr="00C40830">
        <w:rPr>
          <w:rFonts w:ascii="Times New Roman" w:hAnsi="Times New Roman" w:cs="Times New Roman"/>
          <w:sz w:val="28"/>
          <w:szCs w:val="28"/>
        </w:rPr>
        <w:t>музичного</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супроводу</w:t>
      </w:r>
      <w:proofErr w:type="spellEnd"/>
      <w:r w:rsidRPr="00C40830">
        <w:rPr>
          <w:rFonts w:ascii="Times New Roman" w:hAnsi="Times New Roman" w:cs="Times New Roman"/>
          <w:sz w:val="28"/>
          <w:szCs w:val="28"/>
        </w:rPr>
        <w:t xml:space="preserve"> уроку</w:t>
      </w:r>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rPr>
        <w:t>використання</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мультимедійних</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засобів</w:t>
      </w:r>
      <w:proofErr w:type="spellEnd"/>
      <w:r w:rsidRPr="00C40830">
        <w:rPr>
          <w:rFonts w:ascii="Times New Roman" w:hAnsi="Times New Roman" w:cs="Times New Roman"/>
          <w:sz w:val="28"/>
          <w:szCs w:val="28"/>
        </w:rPr>
        <w:t xml:space="preserve"> трудового </w:t>
      </w:r>
      <w:proofErr w:type="spellStart"/>
      <w:r w:rsidRPr="00C40830">
        <w:rPr>
          <w:rFonts w:ascii="Times New Roman" w:hAnsi="Times New Roman" w:cs="Times New Roman"/>
          <w:sz w:val="28"/>
          <w:szCs w:val="28"/>
        </w:rPr>
        <w:t>навчання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казкотерапія</w:t>
      </w:r>
      <w:proofErr w:type="spellEnd"/>
      <w:r w:rsidRPr="00C40830">
        <w:rPr>
          <w:rFonts w:ascii="Times New Roman" w:hAnsi="Times New Roman" w:cs="Times New Roman"/>
          <w:sz w:val="28"/>
          <w:szCs w:val="28"/>
          <w:lang w:val="uk-UA"/>
        </w:rPr>
        <w:t xml:space="preserve">); активні вчинки у пропаганді та застосуванні практичного досвіду здорового життя на засадах </w:t>
      </w:r>
      <w:r w:rsidRPr="00C40830">
        <w:rPr>
          <w:rFonts w:ascii="Times New Roman" w:hAnsi="Times New Roman" w:cs="Times New Roman"/>
          <w:i/>
          <w:sz w:val="28"/>
          <w:szCs w:val="28"/>
          <w:lang w:val="uk-UA"/>
        </w:rPr>
        <w:t xml:space="preserve">особистісно орієнтованого підходу </w:t>
      </w:r>
      <w:r w:rsidRPr="00C40830">
        <w:rPr>
          <w:rFonts w:ascii="Times New Roman" w:hAnsi="Times New Roman" w:cs="Times New Roman"/>
          <w:sz w:val="28"/>
          <w:szCs w:val="28"/>
          <w:lang w:val="uk-UA"/>
        </w:rPr>
        <w:t>(метод фізкультхвилинок (дихальні вправи та вправи для очей) та релаксація).</w:t>
      </w:r>
    </w:p>
    <w:p w:rsidR="00533C32" w:rsidRPr="00C40830" w:rsidRDefault="00533C32" w:rsidP="00533C32">
      <w:pPr>
        <w:pStyle w:val="a4"/>
        <w:numPr>
          <w:ilvl w:val="1"/>
          <w:numId w:val="28"/>
        </w:numPr>
        <w:tabs>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Визначено чотири рівні сформованості компетентності зі здорового життя учнів основної школи: за критерієм активності вчинків у застосуванні практичного досвіду здорового життя – високий рівень (показник вияву: здатність безпечно організовувати зміни довкілля для власного здоров’я); за критерієм вияву ціннісних ставлень до здоров’я, дотримуючись здорового способу життя, відсутності шкідливих звичок – достатній рівень (характеризується показником вияву ціннісного ставлення до безпечної організації власної </w:t>
      </w:r>
      <w:proofErr w:type="spellStart"/>
      <w:r w:rsidRPr="00C40830">
        <w:rPr>
          <w:rFonts w:ascii="Times New Roman" w:hAnsi="Times New Roman" w:cs="Times New Roman"/>
          <w:sz w:val="28"/>
          <w:szCs w:val="28"/>
          <w:lang w:val="uk-UA"/>
        </w:rPr>
        <w:t>проєктно</w:t>
      </w:r>
      <w:proofErr w:type="spellEnd"/>
      <w:r w:rsidRPr="00C40830">
        <w:rPr>
          <w:rFonts w:ascii="Times New Roman" w:hAnsi="Times New Roman" w:cs="Times New Roman"/>
          <w:sz w:val="28"/>
          <w:szCs w:val="28"/>
          <w:lang w:val="uk-UA"/>
        </w:rPr>
        <w:t>-технологічної діяльності); середній рівень (за показником привласнення норм і принципів здорового життя); за критерієм знання та розуміння особливостей безпечної організації довкілля для власного здоров’я – початковий рівень (за показником володіння прийомами безпечного застосування конструкційних матеріалів та безпечного користування інструментами та технологічним обладнанням.</w:t>
      </w:r>
    </w:p>
    <w:p w:rsidR="00533C32" w:rsidRPr="00C40830" w:rsidRDefault="00533C32" w:rsidP="00533C32">
      <w:pPr>
        <w:pStyle w:val="a4"/>
        <w:numPr>
          <w:ilvl w:val="1"/>
          <w:numId w:val="28"/>
        </w:numPr>
        <w:tabs>
          <w:tab w:val="left" w:pos="0"/>
          <w:tab w:val="left" w:pos="993"/>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Дослідно-експериментальна перевірка системи методів формування компетентності здорового життя учнів основної школи на </w:t>
      </w:r>
      <w:proofErr w:type="spellStart"/>
      <w:r w:rsidRPr="00C40830">
        <w:rPr>
          <w:rFonts w:ascii="Times New Roman" w:hAnsi="Times New Roman" w:cs="Times New Roman"/>
          <w:sz w:val="28"/>
          <w:szCs w:val="28"/>
          <w:lang w:val="uk-UA"/>
        </w:rPr>
        <w:t>уроках</w:t>
      </w:r>
      <w:proofErr w:type="spellEnd"/>
      <w:r w:rsidRPr="00C40830">
        <w:rPr>
          <w:rFonts w:ascii="Times New Roman" w:hAnsi="Times New Roman" w:cs="Times New Roman"/>
          <w:sz w:val="28"/>
          <w:szCs w:val="28"/>
          <w:lang w:val="uk-UA"/>
        </w:rPr>
        <w:t xml:space="preserve"> трудового навчання довела їхню ефективність, що виявилося у суттєвості різниці між </w:t>
      </w:r>
      <w:r w:rsidRPr="00C40830">
        <w:rPr>
          <w:rFonts w:ascii="Times New Roman" w:hAnsi="Times New Roman" w:cs="Times New Roman"/>
          <w:sz w:val="28"/>
          <w:szCs w:val="28"/>
          <w:lang w:val="uk-UA"/>
        </w:rPr>
        <w:lastRenderedPageBreak/>
        <w:t>рівнями сформованості компетентності здорового життя учнів контрольних та експериментальних класів. У контрольних групах позитивну динаміку зростання було виявлено на високому (+8%) та достатньому (+5,5%) рівнях сформованості компетентності зі здорового життя. У експериментальних же класах, завдяки запровадженню системи методів формування компетентності здорового життя, була зафіксована істотно вища позитивна динаміка змін: на найвищому високому рівні +14,4%, на достатньому +8,3%, а на середньому і початковому рівнях вона була негативною внаслідок активного переміщення школярів експериментальних класів на вищі рівні.</w:t>
      </w:r>
    </w:p>
    <w:p w:rsidR="00533C32" w:rsidRPr="00C40830" w:rsidRDefault="00533C32" w:rsidP="00533C32">
      <w:pPr>
        <w:pStyle w:val="a4"/>
        <w:numPr>
          <w:ilvl w:val="1"/>
          <w:numId w:val="28"/>
        </w:numPr>
        <w:tabs>
          <w:tab w:val="num" w:pos="360"/>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Перспективним напрямом подальших досліджень вважаємо вивчення теоретико-методичних засад формування компетентності зі здорового життя учнів старших класів на </w:t>
      </w:r>
      <w:proofErr w:type="spellStart"/>
      <w:r w:rsidRPr="00C40830">
        <w:rPr>
          <w:rFonts w:ascii="Times New Roman" w:hAnsi="Times New Roman" w:cs="Times New Roman"/>
          <w:sz w:val="28"/>
          <w:szCs w:val="28"/>
          <w:lang w:val="uk-UA"/>
        </w:rPr>
        <w:t>уроках</w:t>
      </w:r>
      <w:proofErr w:type="spellEnd"/>
      <w:r w:rsidRPr="00C40830">
        <w:rPr>
          <w:rFonts w:ascii="Times New Roman" w:hAnsi="Times New Roman" w:cs="Times New Roman"/>
          <w:sz w:val="28"/>
          <w:szCs w:val="28"/>
          <w:lang w:val="uk-UA"/>
        </w:rPr>
        <w:t xml:space="preserve"> технологій і в профільному технологічному навчанні. Результатом цього стане створення, задекларованої Законом України «Про освіту» [14], неперервної системи виховання </w:t>
      </w:r>
      <w:r w:rsidRPr="00C40830">
        <w:rPr>
          <w:rFonts w:ascii="Times New Roman" w:hAnsi="Times New Roman" w:cs="Times New Roman"/>
          <w:sz w:val="28"/>
          <w:szCs w:val="28"/>
          <w:shd w:val="clear" w:color="auto" w:fill="FFFFFF"/>
          <w:lang w:val="uk-UA"/>
        </w:rPr>
        <w:t>культури </w:t>
      </w:r>
      <w:bookmarkStart w:id="0" w:name="w1_3"/>
      <w:r w:rsidRPr="00C40830">
        <w:rPr>
          <w:rFonts w:ascii="Times New Roman" w:hAnsi="Times New Roman" w:cs="Times New Roman"/>
          <w:sz w:val="28"/>
          <w:szCs w:val="28"/>
          <w:shd w:val="clear" w:color="auto" w:fill="FFFFFF"/>
          <w:lang w:val="uk-UA"/>
        </w:rPr>
        <w:t xml:space="preserve"> і навичок </w:t>
      </w:r>
      <w:bookmarkEnd w:id="0"/>
      <w:r w:rsidRPr="00C40830">
        <w:rPr>
          <w:rFonts w:ascii="Times New Roman" w:hAnsi="Times New Roman" w:cs="Times New Roman"/>
          <w:sz w:val="28"/>
          <w:szCs w:val="28"/>
          <w:lang w:val="uk-UA"/>
        </w:rPr>
        <w:t>здорового</w:t>
      </w:r>
      <w:r w:rsidRPr="00C40830">
        <w:rPr>
          <w:rFonts w:ascii="Times New Roman" w:hAnsi="Times New Roman" w:cs="Times New Roman"/>
          <w:sz w:val="28"/>
          <w:szCs w:val="28"/>
          <w:shd w:val="clear" w:color="auto" w:fill="FFFFFF"/>
          <w:lang w:val="uk-UA"/>
        </w:rPr>
        <w:t xml:space="preserve"> способу життя</w:t>
      </w:r>
      <w:r w:rsidRPr="00C40830">
        <w:rPr>
          <w:rFonts w:ascii="Times New Roman" w:hAnsi="Times New Roman" w:cs="Times New Roman"/>
          <w:sz w:val="28"/>
          <w:szCs w:val="28"/>
          <w:lang w:val="uk-UA"/>
        </w:rPr>
        <w:t>.</w:t>
      </w:r>
    </w:p>
    <w:p w:rsidR="00533C32" w:rsidRPr="00C40830" w:rsidRDefault="00533C32" w:rsidP="00533C32">
      <w:pPr>
        <w:spacing w:after="200" w:line="360" w:lineRule="auto"/>
        <w:ind w:firstLine="709"/>
        <w:jc w:val="both"/>
        <w:rPr>
          <w:rFonts w:ascii="Times New Roman" w:eastAsia="Calibri" w:hAnsi="Times New Roman" w:cs="Times New Roman"/>
          <w:b/>
          <w:sz w:val="28"/>
        </w:rPr>
      </w:pPr>
      <w:r w:rsidRPr="00C40830">
        <w:rPr>
          <w:rFonts w:ascii="Times New Roman" w:hAnsi="Times New Roman" w:cs="Times New Roman"/>
          <w:sz w:val="28"/>
          <w:szCs w:val="28"/>
        </w:rPr>
        <w:t>Отже, отримані результати дослідно-експериментальної роботи дають нам змогу стверджувати, що запропонована система методів є необхідною та достатньою для формування компетентності здорового життя учнів основної школи.</w:t>
      </w:r>
      <w:r w:rsidRPr="00C40830">
        <w:rPr>
          <w:rFonts w:ascii="Times New Roman" w:hAnsi="Times New Roman" w:cs="Times New Roman"/>
          <w:b/>
          <w:sz w:val="28"/>
        </w:rPr>
        <w:br w:type="page"/>
      </w:r>
    </w:p>
    <w:p w:rsidR="0004476E" w:rsidRPr="00C40830" w:rsidRDefault="0004476E" w:rsidP="0004476E">
      <w:pPr>
        <w:tabs>
          <w:tab w:val="left" w:pos="993"/>
        </w:tabs>
        <w:spacing w:after="0" w:line="360" w:lineRule="auto"/>
        <w:jc w:val="center"/>
        <w:rPr>
          <w:rFonts w:ascii="Times New Roman" w:hAnsi="Times New Roman" w:cs="Times New Roman"/>
          <w:b/>
          <w:sz w:val="28"/>
        </w:rPr>
      </w:pPr>
      <w:r w:rsidRPr="00C40830">
        <w:rPr>
          <w:rFonts w:ascii="Times New Roman" w:hAnsi="Times New Roman" w:cs="Times New Roman"/>
          <w:b/>
          <w:sz w:val="28"/>
        </w:rPr>
        <w:lastRenderedPageBreak/>
        <w:t>СПИСОК ВИКОРИСТАНОЇ ЛІТЕРАТУРИ</w:t>
      </w:r>
    </w:p>
    <w:p w:rsidR="0004476E" w:rsidRPr="00C40830" w:rsidRDefault="0004476E" w:rsidP="0004476E">
      <w:pPr>
        <w:tabs>
          <w:tab w:val="left" w:pos="993"/>
        </w:tabs>
        <w:spacing w:after="0" w:line="360" w:lineRule="auto"/>
        <w:rPr>
          <w:rFonts w:ascii="Times New Roman" w:hAnsi="Times New Roman" w:cs="Times New Roman"/>
          <w:b/>
          <w:sz w:val="28"/>
          <w:szCs w:val="28"/>
        </w:rPr>
      </w:pP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r w:rsidRPr="00C40830">
        <w:rPr>
          <w:rFonts w:ascii="Times New Roman" w:hAnsi="Times New Roman" w:cs="Times New Roman"/>
          <w:sz w:val="28"/>
          <w:szCs w:val="28"/>
        </w:rPr>
        <w:t xml:space="preserve"> Амосов Н. М. Здоровье и счастье ребёнка. Энциклопедия Амосова. Алгоритм </w:t>
      </w:r>
      <w:proofErr w:type="spellStart"/>
      <w:r w:rsidRPr="00C40830">
        <w:rPr>
          <w:rFonts w:ascii="Times New Roman" w:hAnsi="Times New Roman" w:cs="Times New Roman"/>
          <w:sz w:val="28"/>
          <w:szCs w:val="28"/>
        </w:rPr>
        <w:t>здоровь</w:t>
      </w:r>
      <w:proofErr w:type="spellEnd"/>
      <w:r w:rsidRPr="00C40830">
        <w:rPr>
          <w:rFonts w:ascii="Times New Roman" w:hAnsi="Times New Roman" w:cs="Times New Roman"/>
          <w:sz w:val="28"/>
          <w:szCs w:val="28"/>
          <w:lang w:val="uk-UA"/>
        </w:rPr>
        <w:t xml:space="preserve">я. </w:t>
      </w:r>
      <w:proofErr w:type="spellStart"/>
      <w:r w:rsidRPr="00C40830">
        <w:rPr>
          <w:rFonts w:ascii="Times New Roman" w:hAnsi="Times New Roman" w:cs="Times New Roman"/>
          <w:sz w:val="28"/>
          <w:szCs w:val="28"/>
          <w:lang w:val="uk-UA"/>
        </w:rPr>
        <w:t>Человек</w:t>
      </w:r>
      <w:proofErr w:type="spellEnd"/>
      <w:r w:rsidRPr="00C40830">
        <w:rPr>
          <w:rFonts w:ascii="Times New Roman" w:hAnsi="Times New Roman" w:cs="Times New Roman"/>
          <w:sz w:val="28"/>
          <w:szCs w:val="28"/>
          <w:lang w:val="uk-UA"/>
        </w:rPr>
        <w:t xml:space="preserve"> и </w:t>
      </w:r>
      <w:proofErr w:type="spellStart"/>
      <w:r w:rsidRPr="00C40830">
        <w:rPr>
          <w:rFonts w:ascii="Times New Roman" w:hAnsi="Times New Roman" w:cs="Times New Roman"/>
          <w:sz w:val="28"/>
          <w:szCs w:val="28"/>
          <w:lang w:val="uk-UA"/>
        </w:rPr>
        <w:t>общество</w:t>
      </w:r>
      <w:proofErr w:type="spellEnd"/>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rPr>
        <w:t>Москва; Донецк, 2002. С. 129-173.</w:t>
      </w:r>
    </w:p>
    <w:p w:rsidR="0004476E" w:rsidRPr="00C40830" w:rsidRDefault="0004476E" w:rsidP="0004476E">
      <w:pPr>
        <w:pStyle w:val="a4"/>
        <w:numPr>
          <w:ilvl w:val="0"/>
          <w:numId w:val="23"/>
        </w:numPr>
        <w:tabs>
          <w:tab w:val="left" w:pos="0"/>
          <w:tab w:val="left" w:pos="709"/>
          <w:tab w:val="left" w:pos="1276"/>
        </w:tabs>
        <w:spacing w:after="0" w:line="360" w:lineRule="auto"/>
        <w:ind w:left="0" w:firstLine="709"/>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Баліоз</w:t>
      </w:r>
      <w:proofErr w:type="spellEnd"/>
      <w:r w:rsidRPr="00C40830">
        <w:rPr>
          <w:rFonts w:ascii="Times New Roman" w:hAnsi="Times New Roman" w:cs="Times New Roman"/>
          <w:sz w:val="28"/>
          <w:szCs w:val="28"/>
          <w:lang w:val="uk-UA"/>
        </w:rPr>
        <w:t xml:space="preserve"> Н. </w:t>
      </w:r>
      <w:proofErr w:type="spellStart"/>
      <w:r w:rsidRPr="00C40830">
        <w:rPr>
          <w:rFonts w:ascii="Times New Roman" w:hAnsi="Times New Roman" w:cs="Times New Roman"/>
          <w:bCs/>
          <w:sz w:val="29"/>
          <w:szCs w:val="29"/>
        </w:rPr>
        <w:t>Добірка</w:t>
      </w:r>
      <w:proofErr w:type="spellEnd"/>
      <w:r w:rsidRPr="00C40830">
        <w:rPr>
          <w:rFonts w:ascii="Times New Roman" w:hAnsi="Times New Roman" w:cs="Times New Roman"/>
          <w:bCs/>
          <w:sz w:val="29"/>
          <w:szCs w:val="29"/>
        </w:rPr>
        <w:t xml:space="preserve"> </w:t>
      </w:r>
      <w:proofErr w:type="spellStart"/>
      <w:r w:rsidRPr="00C40830">
        <w:rPr>
          <w:rFonts w:ascii="Times New Roman" w:hAnsi="Times New Roman" w:cs="Times New Roman"/>
          <w:bCs/>
          <w:sz w:val="29"/>
          <w:szCs w:val="29"/>
        </w:rPr>
        <w:t>вправ</w:t>
      </w:r>
      <w:proofErr w:type="spellEnd"/>
      <w:r w:rsidRPr="00C40830">
        <w:rPr>
          <w:rFonts w:ascii="Times New Roman" w:hAnsi="Times New Roman" w:cs="Times New Roman"/>
          <w:bCs/>
          <w:sz w:val="29"/>
          <w:szCs w:val="29"/>
        </w:rPr>
        <w:t xml:space="preserve"> для </w:t>
      </w:r>
      <w:proofErr w:type="spellStart"/>
      <w:r w:rsidRPr="00C40830">
        <w:rPr>
          <w:rFonts w:ascii="Times New Roman" w:hAnsi="Times New Roman" w:cs="Times New Roman"/>
          <w:bCs/>
          <w:sz w:val="29"/>
          <w:szCs w:val="29"/>
        </w:rPr>
        <w:t>релаксації</w:t>
      </w:r>
      <w:proofErr w:type="spellEnd"/>
      <w:r w:rsidRPr="00C40830">
        <w:rPr>
          <w:rFonts w:ascii="Times New Roman" w:hAnsi="Times New Roman" w:cs="Times New Roman"/>
          <w:bCs/>
          <w:sz w:val="29"/>
          <w:szCs w:val="29"/>
          <w:lang w:val="uk-UA"/>
        </w:rPr>
        <w:t xml:space="preserve">. </w:t>
      </w:r>
      <w:r w:rsidRPr="00C40830">
        <w:rPr>
          <w:rFonts w:ascii="Times New Roman" w:hAnsi="Times New Roman" w:cs="Times New Roman"/>
          <w:bCs/>
          <w:sz w:val="29"/>
          <w:szCs w:val="29"/>
          <w:lang w:val="en-US"/>
        </w:rPr>
        <w:t>URL</w:t>
      </w:r>
      <w:r w:rsidRPr="00C40830">
        <w:rPr>
          <w:rFonts w:ascii="Times New Roman" w:hAnsi="Times New Roman" w:cs="Times New Roman"/>
          <w:bCs/>
          <w:sz w:val="29"/>
          <w:szCs w:val="29"/>
        </w:rPr>
        <w:t xml:space="preserve">: </w:t>
      </w:r>
      <w:hyperlink r:id="rId11" w:history="1">
        <w:r w:rsidRPr="00C40830">
          <w:rPr>
            <w:rStyle w:val="ab"/>
            <w:rFonts w:ascii="Times New Roman" w:hAnsi="Times New Roman" w:cs="Times New Roman"/>
            <w:bCs/>
            <w:sz w:val="29"/>
            <w:szCs w:val="29"/>
            <w:lang w:val="en-US"/>
          </w:rPr>
          <w:t>https</w:t>
        </w:r>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naurok</w:t>
        </w:r>
        <w:proofErr w:type="spellEnd"/>
        <w:r w:rsidRPr="00C40830">
          <w:rPr>
            <w:rStyle w:val="ab"/>
            <w:rFonts w:ascii="Times New Roman" w:hAnsi="Times New Roman" w:cs="Times New Roman"/>
            <w:bCs/>
            <w:sz w:val="29"/>
            <w:szCs w:val="29"/>
          </w:rPr>
          <w:t>.</w:t>
        </w:r>
        <w:r w:rsidRPr="00C40830">
          <w:rPr>
            <w:rStyle w:val="ab"/>
            <w:rFonts w:ascii="Times New Roman" w:hAnsi="Times New Roman" w:cs="Times New Roman"/>
            <w:bCs/>
            <w:sz w:val="29"/>
            <w:szCs w:val="29"/>
            <w:lang w:val="en-US"/>
          </w:rPr>
          <w:t>com</w:t>
        </w:r>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ua</w:t>
        </w:r>
        <w:proofErr w:type="spellEnd"/>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dobirka</w:t>
        </w:r>
        <w:proofErr w:type="spellEnd"/>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vprav</w:t>
        </w:r>
        <w:proofErr w:type="spellEnd"/>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dlya</w:t>
        </w:r>
        <w:proofErr w:type="spellEnd"/>
        <w:r w:rsidRPr="00C40830">
          <w:rPr>
            <w:rStyle w:val="ab"/>
            <w:rFonts w:ascii="Times New Roman" w:hAnsi="Times New Roman" w:cs="Times New Roman"/>
            <w:bCs/>
            <w:sz w:val="29"/>
            <w:szCs w:val="29"/>
          </w:rPr>
          <w:t>-</w:t>
        </w:r>
        <w:proofErr w:type="spellStart"/>
        <w:r w:rsidRPr="00C40830">
          <w:rPr>
            <w:rStyle w:val="ab"/>
            <w:rFonts w:ascii="Times New Roman" w:hAnsi="Times New Roman" w:cs="Times New Roman"/>
            <w:bCs/>
            <w:sz w:val="29"/>
            <w:szCs w:val="29"/>
            <w:lang w:val="en-US"/>
          </w:rPr>
          <w:t>relaksaci</w:t>
        </w:r>
        <w:proofErr w:type="spellEnd"/>
        <w:r w:rsidRPr="00C40830">
          <w:rPr>
            <w:rStyle w:val="ab"/>
            <w:rFonts w:ascii="Times New Roman" w:hAnsi="Times New Roman" w:cs="Times New Roman"/>
            <w:bCs/>
            <w:sz w:val="29"/>
            <w:szCs w:val="29"/>
          </w:rPr>
          <w:t>-118752.</w:t>
        </w:r>
        <w:r w:rsidRPr="00C40830">
          <w:rPr>
            <w:rStyle w:val="ab"/>
            <w:rFonts w:ascii="Times New Roman" w:hAnsi="Times New Roman" w:cs="Times New Roman"/>
            <w:bCs/>
            <w:sz w:val="29"/>
            <w:szCs w:val="29"/>
            <w:lang w:val="en-US"/>
          </w:rPr>
          <w:t>html</w:t>
        </w:r>
      </w:hyperlink>
      <w:r w:rsidRPr="00C40830">
        <w:rPr>
          <w:rFonts w:ascii="Times New Roman" w:hAnsi="Times New Roman" w:cs="Times New Roman"/>
          <w:bCs/>
          <w:sz w:val="29"/>
          <w:szCs w:val="29"/>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10.02.202</w:t>
      </w:r>
      <w:r w:rsidRPr="00C40830">
        <w:rPr>
          <w:rStyle w:val="ab"/>
          <w:rFonts w:ascii="Times New Roman" w:hAnsi="Times New Roman" w:cs="Times New Roman"/>
          <w:sz w:val="28"/>
          <w:szCs w:val="28"/>
          <w:lang w:val="uk-UA"/>
        </w:rPr>
        <w:t>0</w:t>
      </w:r>
      <w:r w:rsidRPr="00C40830">
        <w:rPr>
          <w:rStyle w:val="ab"/>
          <w:rFonts w:ascii="Times New Roman" w:hAnsi="Times New Roman" w:cs="Times New Roman"/>
          <w:sz w:val="28"/>
          <w:szCs w:val="28"/>
        </w:rPr>
        <w:t>).</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Бех</w:t>
      </w:r>
      <w:proofErr w:type="spellEnd"/>
      <w:r w:rsidRPr="00C40830">
        <w:rPr>
          <w:rFonts w:ascii="Times New Roman" w:hAnsi="Times New Roman" w:cs="Times New Roman"/>
          <w:sz w:val="28"/>
          <w:szCs w:val="28"/>
        </w:rPr>
        <w:t> </w:t>
      </w:r>
      <w:r w:rsidRPr="00C40830">
        <w:rPr>
          <w:rFonts w:ascii="Times New Roman" w:hAnsi="Times New Roman" w:cs="Times New Roman"/>
          <w:sz w:val="28"/>
          <w:szCs w:val="28"/>
          <w:lang w:val="uk-UA"/>
        </w:rPr>
        <w:t>І.</w:t>
      </w:r>
      <w:r w:rsidRPr="00C40830">
        <w:rPr>
          <w:rFonts w:ascii="Times New Roman" w:hAnsi="Times New Roman" w:cs="Times New Roman"/>
          <w:sz w:val="28"/>
          <w:szCs w:val="28"/>
        </w:rPr>
        <w:t> </w:t>
      </w:r>
      <w:r w:rsidRPr="00C40830">
        <w:rPr>
          <w:rFonts w:ascii="Times New Roman" w:hAnsi="Times New Roman" w:cs="Times New Roman"/>
          <w:sz w:val="28"/>
          <w:szCs w:val="28"/>
          <w:lang w:val="uk-UA"/>
        </w:rPr>
        <w:t>Д. Виховання особистості : підручник для студентів вузів. Київ: Либідь, 2008. 848</w:t>
      </w:r>
      <w:r w:rsidRPr="00C40830">
        <w:rPr>
          <w:rFonts w:ascii="Times New Roman" w:hAnsi="Times New Roman" w:cs="Times New Roman"/>
          <w:sz w:val="28"/>
          <w:szCs w:val="28"/>
        </w:rPr>
        <w:t> </w:t>
      </w:r>
      <w:r w:rsidRPr="00C40830">
        <w:rPr>
          <w:rFonts w:ascii="Times New Roman" w:hAnsi="Times New Roman" w:cs="Times New Roman"/>
          <w:sz w:val="28"/>
          <w:szCs w:val="28"/>
          <w:lang w:val="uk-UA"/>
        </w:rPr>
        <w:t>с.</w:t>
      </w:r>
    </w:p>
    <w:p w:rsidR="0004476E" w:rsidRPr="00C40830" w:rsidRDefault="0004476E" w:rsidP="0004476E">
      <w:pPr>
        <w:pStyle w:val="a4"/>
        <w:numPr>
          <w:ilvl w:val="0"/>
          <w:numId w:val="23"/>
        </w:numPr>
        <w:tabs>
          <w:tab w:val="left" w:pos="0"/>
          <w:tab w:val="left" w:pos="709"/>
        </w:tabs>
        <w:spacing w:after="0" w:line="360" w:lineRule="auto"/>
        <w:ind w:left="0" w:firstLine="709"/>
        <w:jc w:val="both"/>
        <w:rPr>
          <w:rFonts w:ascii="Times New Roman" w:hAnsi="Times New Roman" w:cs="Times New Roman"/>
          <w:sz w:val="28"/>
          <w:szCs w:val="28"/>
        </w:rPr>
      </w:pPr>
      <w:r w:rsidRPr="00C40830">
        <w:rPr>
          <w:rFonts w:ascii="Times New Roman" w:hAnsi="Times New Roman" w:cs="Times New Roman"/>
          <w:sz w:val="28"/>
          <w:szCs w:val="28"/>
        </w:rPr>
        <w:t xml:space="preserve">Владимир Базарный о </w:t>
      </w:r>
      <w:proofErr w:type="spellStart"/>
      <w:r w:rsidRPr="00C40830">
        <w:rPr>
          <w:rFonts w:ascii="Times New Roman" w:hAnsi="Times New Roman" w:cs="Times New Roman"/>
          <w:sz w:val="28"/>
          <w:szCs w:val="28"/>
        </w:rPr>
        <w:t>здоровьесберегающей</w:t>
      </w:r>
      <w:proofErr w:type="spellEnd"/>
      <w:r w:rsidRPr="00C40830">
        <w:rPr>
          <w:rFonts w:ascii="Times New Roman" w:hAnsi="Times New Roman" w:cs="Times New Roman"/>
          <w:sz w:val="28"/>
          <w:szCs w:val="28"/>
        </w:rPr>
        <w:t xml:space="preserve"> педагогике</w:t>
      </w:r>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hyperlink r:id="rId12" w:history="1">
        <w:r w:rsidRPr="00C40830">
          <w:rPr>
            <w:rStyle w:val="ab"/>
            <w:rFonts w:ascii="Times New Roman" w:hAnsi="Times New Roman" w:cs="Times New Roman"/>
            <w:sz w:val="28"/>
            <w:szCs w:val="28"/>
            <w:lang w:val="uk-UA"/>
          </w:rPr>
          <w:t>https://akvobr.ru/bazarnyi_o_zdorovjesberegaushei_pedagogike.html</w:t>
        </w:r>
      </w:hyperlink>
      <w:r w:rsidRPr="00C40830">
        <w:rPr>
          <w:rFonts w:ascii="Times New Roman" w:hAnsi="Times New Roman" w:cs="Times New Roman"/>
          <w:sz w:val="28"/>
          <w:szCs w:val="28"/>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22.01.2020)</w:t>
      </w:r>
    </w:p>
    <w:p w:rsidR="0004476E" w:rsidRPr="00C40830" w:rsidRDefault="0004476E" w:rsidP="0004476E">
      <w:pPr>
        <w:pStyle w:val="a4"/>
        <w:numPr>
          <w:ilvl w:val="0"/>
          <w:numId w:val="23"/>
        </w:numPr>
        <w:tabs>
          <w:tab w:val="left" w:pos="0"/>
          <w:tab w:val="left" w:pos="709"/>
          <w:tab w:val="left" w:pos="1276"/>
        </w:tabs>
        <w:spacing w:after="0" w:line="360" w:lineRule="auto"/>
        <w:ind w:left="0" w:firstLine="709"/>
        <w:jc w:val="both"/>
        <w:rPr>
          <w:rStyle w:val="ab"/>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Вуйко. Н. А. </w:t>
      </w:r>
      <w:r w:rsidRPr="00C40830">
        <w:rPr>
          <w:rFonts w:ascii="Times New Roman" w:hAnsi="Times New Roman" w:cs="Times New Roman"/>
          <w:bCs/>
          <w:sz w:val="28"/>
          <w:szCs w:val="28"/>
        </w:rPr>
        <w:t xml:space="preserve">Казки та </w:t>
      </w:r>
      <w:proofErr w:type="spellStart"/>
      <w:r w:rsidRPr="00C40830">
        <w:rPr>
          <w:rFonts w:ascii="Times New Roman" w:hAnsi="Times New Roman" w:cs="Times New Roman"/>
          <w:bCs/>
          <w:sz w:val="28"/>
          <w:szCs w:val="28"/>
        </w:rPr>
        <w:t>оповідання</w:t>
      </w:r>
      <w:proofErr w:type="spellEnd"/>
      <w:r w:rsidRPr="00C40830">
        <w:rPr>
          <w:rFonts w:ascii="Times New Roman" w:hAnsi="Times New Roman" w:cs="Times New Roman"/>
          <w:bCs/>
          <w:sz w:val="28"/>
          <w:szCs w:val="28"/>
        </w:rPr>
        <w:t xml:space="preserve"> про </w:t>
      </w:r>
      <w:proofErr w:type="spellStart"/>
      <w:r w:rsidRPr="00C40830">
        <w:rPr>
          <w:rFonts w:ascii="Times New Roman" w:hAnsi="Times New Roman" w:cs="Times New Roman"/>
          <w:bCs/>
          <w:sz w:val="28"/>
          <w:szCs w:val="28"/>
        </w:rPr>
        <w:t>інструменти</w:t>
      </w:r>
      <w:proofErr w:type="spellEnd"/>
      <w:r w:rsidRPr="00C40830">
        <w:rPr>
          <w:rFonts w:ascii="Times New Roman" w:hAnsi="Times New Roman" w:cs="Times New Roman"/>
          <w:bCs/>
          <w:sz w:val="28"/>
          <w:szCs w:val="28"/>
        </w:rPr>
        <w:t xml:space="preserve"> з трудового </w:t>
      </w:r>
      <w:proofErr w:type="spellStart"/>
      <w:r w:rsidRPr="00C40830">
        <w:rPr>
          <w:rFonts w:ascii="Times New Roman" w:hAnsi="Times New Roman" w:cs="Times New Roman"/>
          <w:bCs/>
          <w:sz w:val="28"/>
          <w:szCs w:val="28"/>
        </w:rPr>
        <w:t>навчання</w:t>
      </w:r>
      <w:proofErr w:type="spellEnd"/>
      <w:r w:rsidRPr="00C40830">
        <w:rPr>
          <w:rFonts w:ascii="Times New Roman" w:hAnsi="Times New Roman" w:cs="Times New Roman"/>
          <w:bCs/>
          <w:sz w:val="28"/>
          <w:szCs w:val="28"/>
          <w:lang w:val="uk-UA"/>
        </w:rPr>
        <w:t xml:space="preserve">. </w:t>
      </w:r>
      <w:r w:rsidRPr="00C40830">
        <w:rPr>
          <w:rFonts w:ascii="Times New Roman" w:hAnsi="Times New Roman" w:cs="Times New Roman"/>
          <w:bCs/>
          <w:sz w:val="28"/>
          <w:szCs w:val="28"/>
          <w:lang w:val="en-US"/>
        </w:rPr>
        <w:t>URL</w:t>
      </w:r>
      <w:r w:rsidRPr="00C40830">
        <w:rPr>
          <w:rFonts w:ascii="Times New Roman" w:hAnsi="Times New Roman" w:cs="Times New Roman"/>
          <w:bCs/>
          <w:sz w:val="28"/>
          <w:szCs w:val="28"/>
        </w:rPr>
        <w:t xml:space="preserve">: </w:t>
      </w:r>
      <w:hyperlink r:id="rId13" w:history="1">
        <w:r w:rsidRPr="00C40830">
          <w:rPr>
            <w:rStyle w:val="ab"/>
            <w:rFonts w:ascii="Times New Roman" w:hAnsi="Times New Roman" w:cs="Times New Roman"/>
            <w:bCs/>
            <w:sz w:val="28"/>
            <w:szCs w:val="28"/>
            <w:lang w:val="en-US"/>
          </w:rPr>
          <w:t>https</w:t>
        </w:r>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vseosvita</w:t>
        </w:r>
        <w:proofErr w:type="spellEnd"/>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ua</w:t>
        </w:r>
        <w:proofErr w:type="spellEnd"/>
        <w:r w:rsidRPr="00C40830">
          <w:rPr>
            <w:rStyle w:val="ab"/>
            <w:rFonts w:ascii="Times New Roman" w:hAnsi="Times New Roman" w:cs="Times New Roman"/>
            <w:bCs/>
            <w:sz w:val="28"/>
            <w:szCs w:val="28"/>
          </w:rPr>
          <w:t>/</w:t>
        </w:r>
        <w:r w:rsidRPr="00C40830">
          <w:rPr>
            <w:rStyle w:val="ab"/>
            <w:rFonts w:ascii="Times New Roman" w:hAnsi="Times New Roman" w:cs="Times New Roman"/>
            <w:bCs/>
            <w:sz w:val="28"/>
            <w:szCs w:val="28"/>
            <w:lang w:val="en-US"/>
          </w:rPr>
          <w:t>library</w:t>
        </w:r>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kazki</w:t>
        </w:r>
        <w:proofErr w:type="spellEnd"/>
        <w:r w:rsidRPr="00C40830">
          <w:rPr>
            <w:rStyle w:val="ab"/>
            <w:rFonts w:ascii="Times New Roman" w:hAnsi="Times New Roman" w:cs="Times New Roman"/>
            <w:bCs/>
            <w:sz w:val="28"/>
            <w:szCs w:val="28"/>
          </w:rPr>
          <w:t>-</w:t>
        </w:r>
        <w:r w:rsidRPr="00C40830">
          <w:rPr>
            <w:rStyle w:val="ab"/>
            <w:rFonts w:ascii="Times New Roman" w:hAnsi="Times New Roman" w:cs="Times New Roman"/>
            <w:bCs/>
            <w:sz w:val="28"/>
            <w:szCs w:val="28"/>
            <w:lang w:val="en-US"/>
          </w:rPr>
          <w:t>ta</w:t>
        </w:r>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opovidanna</w:t>
        </w:r>
        <w:proofErr w:type="spellEnd"/>
        <w:r w:rsidRPr="00C40830">
          <w:rPr>
            <w:rStyle w:val="ab"/>
            <w:rFonts w:ascii="Times New Roman" w:hAnsi="Times New Roman" w:cs="Times New Roman"/>
            <w:bCs/>
            <w:sz w:val="28"/>
            <w:szCs w:val="28"/>
          </w:rPr>
          <w:t>-</w:t>
        </w:r>
        <w:r w:rsidRPr="00C40830">
          <w:rPr>
            <w:rStyle w:val="ab"/>
            <w:rFonts w:ascii="Times New Roman" w:hAnsi="Times New Roman" w:cs="Times New Roman"/>
            <w:bCs/>
            <w:sz w:val="28"/>
            <w:szCs w:val="28"/>
            <w:lang w:val="en-US"/>
          </w:rPr>
          <w:t>pro</w:t>
        </w:r>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instrumenti</w:t>
        </w:r>
        <w:proofErr w:type="spellEnd"/>
        <w:r w:rsidRPr="00C40830">
          <w:rPr>
            <w:rStyle w:val="ab"/>
            <w:rFonts w:ascii="Times New Roman" w:hAnsi="Times New Roman" w:cs="Times New Roman"/>
            <w:bCs/>
            <w:sz w:val="28"/>
            <w:szCs w:val="28"/>
          </w:rPr>
          <w:t>-</w:t>
        </w:r>
        <w:r w:rsidRPr="00C40830">
          <w:rPr>
            <w:rStyle w:val="ab"/>
            <w:rFonts w:ascii="Times New Roman" w:hAnsi="Times New Roman" w:cs="Times New Roman"/>
            <w:bCs/>
            <w:sz w:val="28"/>
            <w:szCs w:val="28"/>
            <w:lang w:val="en-US"/>
          </w:rPr>
          <w:t>z</w:t>
        </w:r>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trudovogo</w:t>
        </w:r>
        <w:proofErr w:type="spellEnd"/>
        <w:r w:rsidRPr="00C40830">
          <w:rPr>
            <w:rStyle w:val="ab"/>
            <w:rFonts w:ascii="Times New Roman" w:hAnsi="Times New Roman" w:cs="Times New Roman"/>
            <w:bCs/>
            <w:sz w:val="28"/>
            <w:szCs w:val="28"/>
          </w:rPr>
          <w:t>-</w:t>
        </w:r>
        <w:proofErr w:type="spellStart"/>
        <w:r w:rsidRPr="00C40830">
          <w:rPr>
            <w:rStyle w:val="ab"/>
            <w:rFonts w:ascii="Times New Roman" w:hAnsi="Times New Roman" w:cs="Times New Roman"/>
            <w:bCs/>
            <w:sz w:val="28"/>
            <w:szCs w:val="28"/>
            <w:lang w:val="en-US"/>
          </w:rPr>
          <w:t>navcanna</w:t>
        </w:r>
        <w:proofErr w:type="spellEnd"/>
        <w:r w:rsidRPr="00C40830">
          <w:rPr>
            <w:rStyle w:val="ab"/>
            <w:rFonts w:ascii="Times New Roman" w:hAnsi="Times New Roman" w:cs="Times New Roman"/>
            <w:bCs/>
            <w:sz w:val="28"/>
            <w:szCs w:val="28"/>
          </w:rPr>
          <w:t>-278261.</w:t>
        </w:r>
        <w:r w:rsidRPr="00C40830">
          <w:rPr>
            <w:rStyle w:val="ab"/>
            <w:rFonts w:ascii="Times New Roman" w:hAnsi="Times New Roman" w:cs="Times New Roman"/>
            <w:bCs/>
            <w:sz w:val="28"/>
            <w:szCs w:val="28"/>
            <w:lang w:val="en-US"/>
          </w:rPr>
          <w:t>html</w:t>
        </w:r>
      </w:hyperlink>
      <w:r w:rsidRPr="00C40830">
        <w:rPr>
          <w:rFonts w:ascii="Times New Roman" w:hAnsi="Times New Roman" w:cs="Times New Roman"/>
          <w:bCs/>
          <w:sz w:val="28"/>
          <w:szCs w:val="28"/>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20.06.2020)</w:t>
      </w:r>
    </w:p>
    <w:p w:rsidR="0004476E" w:rsidRPr="00C40830" w:rsidRDefault="0004476E" w:rsidP="0004476E">
      <w:pPr>
        <w:pStyle w:val="a4"/>
        <w:numPr>
          <w:ilvl w:val="0"/>
          <w:numId w:val="23"/>
        </w:numPr>
        <w:tabs>
          <w:tab w:val="left" w:pos="0"/>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Ганзіна</w:t>
      </w:r>
      <w:proofErr w:type="spellEnd"/>
      <w:r w:rsidRPr="00C40830">
        <w:rPr>
          <w:rFonts w:ascii="Times New Roman" w:hAnsi="Times New Roman" w:cs="Times New Roman"/>
          <w:sz w:val="28"/>
          <w:szCs w:val="28"/>
          <w:lang w:val="uk-UA"/>
        </w:rPr>
        <w:t xml:space="preserve">, Т. Правила з елементарної теорії музики: посібник для учнів музичних шкіл та шкіл мистецтв. Київ: </w:t>
      </w:r>
      <w:proofErr w:type="spellStart"/>
      <w:r w:rsidRPr="00C40830">
        <w:rPr>
          <w:rFonts w:ascii="Times New Roman" w:hAnsi="Times New Roman" w:cs="Times New Roman"/>
          <w:sz w:val="28"/>
          <w:szCs w:val="28"/>
          <w:lang w:val="uk-UA"/>
        </w:rPr>
        <w:t>Милосвіт</w:t>
      </w:r>
      <w:proofErr w:type="spellEnd"/>
      <w:r w:rsidRPr="00C40830">
        <w:rPr>
          <w:rFonts w:ascii="Times New Roman" w:hAnsi="Times New Roman" w:cs="Times New Roman"/>
          <w:sz w:val="28"/>
          <w:szCs w:val="28"/>
          <w:lang w:val="uk-UA"/>
        </w:rPr>
        <w:t>, 2006. 63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lang w:val="uk-UA"/>
        </w:rPr>
        <w:t>Глобализация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образования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компетенции</w:t>
      </w:r>
      <w:proofErr w:type="spellEnd"/>
      <w:r w:rsidRPr="00C40830">
        <w:rPr>
          <w:rFonts w:ascii="Times New Roman" w:hAnsi="Times New Roman" w:cs="Times New Roman"/>
          <w:sz w:val="28"/>
          <w:szCs w:val="28"/>
          <w:lang w:val="uk-UA"/>
        </w:rPr>
        <w:t xml:space="preserve"> и </w:t>
      </w:r>
      <w:proofErr w:type="spellStart"/>
      <w:r w:rsidRPr="00C40830">
        <w:rPr>
          <w:rFonts w:ascii="Times New Roman" w:hAnsi="Times New Roman" w:cs="Times New Roman"/>
          <w:sz w:val="28"/>
          <w:szCs w:val="28"/>
          <w:lang w:val="uk-UA"/>
        </w:rPr>
        <w:t>системы</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кредитов</w:t>
      </w:r>
      <w:proofErr w:type="spellEnd"/>
      <w:r w:rsidRPr="00C40830">
        <w:rPr>
          <w:rFonts w:ascii="Times New Roman" w:hAnsi="Times New Roman" w:cs="Times New Roman"/>
          <w:sz w:val="28"/>
          <w:szCs w:val="28"/>
          <w:lang w:val="uk-UA"/>
        </w:rPr>
        <w:t xml:space="preserve"> / </w:t>
      </w:r>
      <w:proofErr w:type="spellStart"/>
      <w:r w:rsidRPr="00C40830">
        <w:rPr>
          <w:rFonts w:ascii="Times New Roman" w:hAnsi="Times New Roman" w:cs="Times New Roman"/>
          <w:sz w:val="28"/>
          <w:szCs w:val="28"/>
          <w:lang w:val="uk-UA"/>
        </w:rPr>
        <w:t>авт</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кол</w:t>
      </w:r>
      <w:proofErr w:type="spellEnd"/>
      <w:r w:rsidRPr="00C40830">
        <w:rPr>
          <w:rFonts w:ascii="Times New Roman" w:hAnsi="Times New Roman" w:cs="Times New Roman"/>
          <w:sz w:val="28"/>
          <w:szCs w:val="28"/>
          <w:lang w:val="uk-UA"/>
        </w:rPr>
        <w:t xml:space="preserve">.: А. А. </w:t>
      </w:r>
      <w:proofErr w:type="spellStart"/>
      <w:r w:rsidRPr="00C40830">
        <w:rPr>
          <w:rFonts w:ascii="Times New Roman" w:hAnsi="Times New Roman" w:cs="Times New Roman"/>
          <w:sz w:val="28"/>
          <w:szCs w:val="28"/>
          <w:lang w:val="uk-UA"/>
        </w:rPr>
        <w:t>Егоров</w:t>
      </w:r>
      <w:proofErr w:type="spellEnd"/>
      <w:r w:rsidRPr="00C40830">
        <w:rPr>
          <w:rFonts w:ascii="Times New Roman" w:hAnsi="Times New Roman" w:cs="Times New Roman"/>
          <w:sz w:val="28"/>
          <w:szCs w:val="28"/>
          <w:lang w:val="uk-UA"/>
        </w:rPr>
        <w:t xml:space="preserve"> и </w:t>
      </w:r>
      <w:proofErr w:type="spellStart"/>
      <w:r w:rsidRPr="00C40830">
        <w:rPr>
          <w:rFonts w:ascii="Times New Roman" w:hAnsi="Times New Roman" w:cs="Times New Roman"/>
          <w:sz w:val="28"/>
          <w:szCs w:val="28"/>
          <w:lang w:val="uk-UA"/>
        </w:rPr>
        <w:t>др</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под</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общ</w:t>
      </w:r>
      <w:proofErr w:type="spellEnd"/>
      <w:r w:rsidRPr="00C40830">
        <w:rPr>
          <w:rFonts w:ascii="Times New Roman" w:hAnsi="Times New Roman" w:cs="Times New Roman"/>
          <w:sz w:val="28"/>
          <w:szCs w:val="28"/>
          <w:lang w:val="uk-UA"/>
        </w:rPr>
        <w:t xml:space="preserve">. ред. Ю. Б. </w:t>
      </w:r>
      <w:proofErr w:type="spellStart"/>
      <w:r w:rsidRPr="00C40830">
        <w:rPr>
          <w:rFonts w:ascii="Times New Roman" w:hAnsi="Times New Roman" w:cs="Times New Roman"/>
          <w:sz w:val="28"/>
          <w:szCs w:val="28"/>
          <w:lang w:val="uk-UA"/>
        </w:rPr>
        <w:t>Рубина</w:t>
      </w:r>
      <w:proofErr w:type="spellEnd"/>
      <w:r w:rsidRPr="00C40830">
        <w:rPr>
          <w:rFonts w:ascii="Times New Roman" w:hAnsi="Times New Roman" w:cs="Times New Roman"/>
          <w:sz w:val="28"/>
          <w:szCs w:val="28"/>
          <w:lang w:val="uk-UA"/>
        </w:rPr>
        <w:t>. Москва: Маркет ДС Корпорейшн, 2005. 490 с.</w:t>
      </w:r>
    </w:p>
    <w:p w:rsidR="0004476E" w:rsidRPr="00C40830" w:rsidRDefault="0004476E" w:rsidP="0004476E">
      <w:pPr>
        <w:pStyle w:val="a4"/>
        <w:numPr>
          <w:ilvl w:val="0"/>
          <w:numId w:val="23"/>
        </w:numPr>
        <w:tabs>
          <w:tab w:val="left" w:pos="0"/>
          <w:tab w:val="left" w:pos="709"/>
          <w:tab w:val="left" w:pos="1134"/>
        </w:tabs>
        <w:spacing w:after="0" w:line="360" w:lineRule="auto"/>
        <w:ind w:left="0" w:firstLine="709"/>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Готовский</w:t>
      </w:r>
      <w:proofErr w:type="spellEnd"/>
      <w:r w:rsidRPr="00C40830">
        <w:rPr>
          <w:rFonts w:ascii="Times New Roman" w:hAnsi="Times New Roman" w:cs="Times New Roman"/>
          <w:sz w:val="28"/>
          <w:szCs w:val="28"/>
          <w:lang w:val="uk-UA"/>
        </w:rPr>
        <w:t xml:space="preserve"> Ю. В., </w:t>
      </w:r>
      <w:proofErr w:type="spellStart"/>
      <w:r w:rsidRPr="00C40830">
        <w:rPr>
          <w:rFonts w:ascii="Times New Roman" w:hAnsi="Times New Roman" w:cs="Times New Roman"/>
          <w:sz w:val="28"/>
          <w:szCs w:val="28"/>
          <w:lang w:val="uk-UA"/>
        </w:rPr>
        <w:t>Вишеславцев</w:t>
      </w:r>
      <w:proofErr w:type="spellEnd"/>
      <w:r w:rsidRPr="00C40830">
        <w:rPr>
          <w:rFonts w:ascii="Times New Roman" w:hAnsi="Times New Roman" w:cs="Times New Roman"/>
          <w:sz w:val="28"/>
          <w:szCs w:val="28"/>
          <w:lang w:val="uk-UA"/>
        </w:rPr>
        <w:t xml:space="preserve"> О. П., </w:t>
      </w:r>
      <w:proofErr w:type="spellStart"/>
      <w:r w:rsidRPr="00C40830">
        <w:rPr>
          <w:rFonts w:ascii="Times New Roman" w:hAnsi="Times New Roman" w:cs="Times New Roman"/>
          <w:sz w:val="28"/>
          <w:szCs w:val="28"/>
          <w:lang w:val="uk-UA"/>
        </w:rPr>
        <w:t>Косарєва</w:t>
      </w:r>
      <w:proofErr w:type="spellEnd"/>
      <w:r w:rsidRPr="00C40830">
        <w:rPr>
          <w:rFonts w:ascii="Times New Roman" w:hAnsi="Times New Roman" w:cs="Times New Roman"/>
          <w:sz w:val="28"/>
          <w:szCs w:val="28"/>
          <w:lang w:val="uk-UA"/>
        </w:rPr>
        <w:t xml:space="preserve"> Л. Б. </w:t>
      </w:r>
      <w:proofErr w:type="spellStart"/>
      <w:r w:rsidRPr="00C40830">
        <w:rPr>
          <w:rFonts w:ascii="Times New Roman" w:hAnsi="Times New Roman" w:cs="Times New Roman"/>
          <w:sz w:val="28"/>
          <w:szCs w:val="28"/>
          <w:lang w:val="uk-UA"/>
        </w:rPr>
        <w:t>Цветовая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светотерапия</w:t>
      </w:r>
      <w:proofErr w:type="spellEnd"/>
      <w:r w:rsidRPr="00C40830">
        <w:rPr>
          <w:rFonts w:ascii="Times New Roman" w:hAnsi="Times New Roman" w:cs="Times New Roman"/>
          <w:sz w:val="28"/>
          <w:szCs w:val="28"/>
          <w:lang w:val="uk-UA"/>
        </w:rPr>
        <w:t>. Москва: ИМЕДИС, 2001. 432 с.</w:t>
      </w:r>
    </w:p>
    <w:p w:rsidR="0004476E" w:rsidRPr="00C40830" w:rsidRDefault="0004476E" w:rsidP="0004476E">
      <w:pPr>
        <w:pStyle w:val="a4"/>
        <w:numPr>
          <w:ilvl w:val="0"/>
          <w:numId w:val="23"/>
        </w:numPr>
        <w:tabs>
          <w:tab w:val="left" w:pos="0"/>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rPr>
        <w:t>Давиденко О.М.</w:t>
      </w:r>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bCs/>
          <w:iCs/>
          <w:sz w:val="28"/>
          <w:szCs w:val="28"/>
        </w:rPr>
        <w:t>Використання</w:t>
      </w:r>
      <w:proofErr w:type="spellEnd"/>
      <w:r w:rsidRPr="00C40830">
        <w:rPr>
          <w:rFonts w:ascii="Times New Roman" w:hAnsi="Times New Roman" w:cs="Times New Roman"/>
          <w:bCs/>
          <w:iCs/>
          <w:sz w:val="28"/>
          <w:szCs w:val="28"/>
        </w:rPr>
        <w:t xml:space="preserve"> </w:t>
      </w:r>
      <w:proofErr w:type="spellStart"/>
      <w:r w:rsidRPr="00C40830">
        <w:rPr>
          <w:rFonts w:ascii="Times New Roman" w:hAnsi="Times New Roman" w:cs="Times New Roman"/>
          <w:bCs/>
          <w:iCs/>
          <w:sz w:val="28"/>
          <w:szCs w:val="28"/>
        </w:rPr>
        <w:t>ігор</w:t>
      </w:r>
      <w:proofErr w:type="spellEnd"/>
      <w:r w:rsidRPr="00C40830">
        <w:rPr>
          <w:rFonts w:ascii="Times New Roman" w:hAnsi="Times New Roman" w:cs="Times New Roman"/>
          <w:bCs/>
          <w:iCs/>
          <w:sz w:val="28"/>
          <w:szCs w:val="28"/>
        </w:rPr>
        <w:t xml:space="preserve"> на уроках трудового </w:t>
      </w:r>
      <w:proofErr w:type="spellStart"/>
      <w:r w:rsidRPr="00C40830">
        <w:rPr>
          <w:rFonts w:ascii="Times New Roman" w:hAnsi="Times New Roman" w:cs="Times New Roman"/>
          <w:bCs/>
          <w:iCs/>
          <w:sz w:val="28"/>
          <w:szCs w:val="28"/>
        </w:rPr>
        <w:t>навчання</w:t>
      </w:r>
      <w:proofErr w:type="spellEnd"/>
      <w:r w:rsidRPr="00C40830">
        <w:rPr>
          <w:rFonts w:ascii="Times New Roman" w:hAnsi="Times New Roman" w:cs="Times New Roman"/>
          <w:bCs/>
          <w:iCs/>
          <w:sz w:val="28"/>
          <w:szCs w:val="28"/>
        </w:rPr>
        <w:t>.</w:t>
      </w:r>
      <w:r w:rsidRPr="00C40830">
        <w:rPr>
          <w:rFonts w:ascii="Times New Roman" w:hAnsi="Times New Roman" w:cs="Times New Roman"/>
          <w:bCs/>
          <w:iCs/>
          <w:sz w:val="28"/>
          <w:szCs w:val="28"/>
          <w:lang w:val="uk-UA"/>
        </w:rPr>
        <w:t xml:space="preserve"> </w:t>
      </w:r>
      <w:r w:rsidRPr="00C40830">
        <w:rPr>
          <w:rFonts w:ascii="Times New Roman" w:hAnsi="Times New Roman" w:cs="Times New Roman"/>
          <w:bCs/>
          <w:iCs/>
          <w:sz w:val="28"/>
          <w:szCs w:val="28"/>
          <w:lang w:val="en-US"/>
        </w:rPr>
        <w:t>URL</w:t>
      </w:r>
      <w:r w:rsidRPr="00C40830">
        <w:rPr>
          <w:rFonts w:ascii="Times New Roman" w:hAnsi="Times New Roman" w:cs="Times New Roman"/>
          <w:bCs/>
          <w:iCs/>
          <w:sz w:val="28"/>
          <w:szCs w:val="28"/>
        </w:rPr>
        <w:t xml:space="preserve">: </w:t>
      </w:r>
      <w:hyperlink r:id="rId14" w:history="1">
        <w:r w:rsidRPr="00C40830">
          <w:rPr>
            <w:rStyle w:val="ab"/>
            <w:rFonts w:ascii="Times New Roman" w:hAnsi="Times New Roman" w:cs="Times New Roman"/>
            <w:bCs/>
            <w:iCs/>
            <w:sz w:val="28"/>
            <w:szCs w:val="28"/>
            <w:lang w:val="en-US"/>
          </w:rPr>
          <w:t>https</w:t>
        </w:r>
        <w:r w:rsidRPr="00C40830">
          <w:rPr>
            <w:rStyle w:val="ab"/>
            <w:rFonts w:ascii="Times New Roman" w:hAnsi="Times New Roman" w:cs="Times New Roman"/>
            <w:bCs/>
            <w:iCs/>
            <w:sz w:val="28"/>
            <w:szCs w:val="28"/>
          </w:rPr>
          <w:t>://</w:t>
        </w:r>
        <w:proofErr w:type="spellStart"/>
        <w:r w:rsidRPr="00C40830">
          <w:rPr>
            <w:rStyle w:val="ab"/>
            <w:rFonts w:ascii="Times New Roman" w:hAnsi="Times New Roman" w:cs="Times New Roman"/>
            <w:bCs/>
            <w:iCs/>
            <w:sz w:val="28"/>
            <w:szCs w:val="28"/>
            <w:lang w:val="en-US"/>
          </w:rPr>
          <w:t>pirschool</w:t>
        </w:r>
        <w:proofErr w:type="spellEnd"/>
        <w:r w:rsidRPr="00C40830">
          <w:rPr>
            <w:rStyle w:val="ab"/>
            <w:rFonts w:ascii="Times New Roman" w:hAnsi="Times New Roman" w:cs="Times New Roman"/>
            <w:bCs/>
            <w:iCs/>
            <w:sz w:val="28"/>
            <w:szCs w:val="28"/>
          </w:rPr>
          <w:t>6.</w:t>
        </w:r>
        <w:proofErr w:type="spellStart"/>
        <w:r w:rsidRPr="00C40830">
          <w:rPr>
            <w:rStyle w:val="ab"/>
            <w:rFonts w:ascii="Times New Roman" w:hAnsi="Times New Roman" w:cs="Times New Roman"/>
            <w:bCs/>
            <w:iCs/>
            <w:sz w:val="28"/>
            <w:szCs w:val="28"/>
            <w:lang w:val="en-US"/>
          </w:rPr>
          <w:t>klasna</w:t>
        </w:r>
        <w:proofErr w:type="spellEnd"/>
        <w:r w:rsidRPr="00C40830">
          <w:rPr>
            <w:rStyle w:val="ab"/>
            <w:rFonts w:ascii="Times New Roman" w:hAnsi="Times New Roman" w:cs="Times New Roman"/>
            <w:bCs/>
            <w:iCs/>
            <w:sz w:val="28"/>
            <w:szCs w:val="28"/>
          </w:rPr>
          <w:t>.</w:t>
        </w:r>
        <w:r w:rsidRPr="00C40830">
          <w:rPr>
            <w:rStyle w:val="ab"/>
            <w:rFonts w:ascii="Times New Roman" w:hAnsi="Times New Roman" w:cs="Times New Roman"/>
            <w:bCs/>
            <w:iCs/>
            <w:sz w:val="28"/>
            <w:szCs w:val="28"/>
            <w:lang w:val="en-US"/>
          </w:rPr>
          <w:t>com</w:t>
        </w:r>
        <w:r w:rsidRPr="00C40830">
          <w:rPr>
            <w:rStyle w:val="ab"/>
            <w:rFonts w:ascii="Times New Roman" w:hAnsi="Times New Roman" w:cs="Times New Roman"/>
            <w:bCs/>
            <w:iCs/>
            <w:sz w:val="28"/>
            <w:szCs w:val="28"/>
          </w:rPr>
          <w:t>/</w:t>
        </w:r>
        <w:proofErr w:type="spellStart"/>
        <w:r w:rsidRPr="00C40830">
          <w:rPr>
            <w:rStyle w:val="ab"/>
            <w:rFonts w:ascii="Times New Roman" w:hAnsi="Times New Roman" w:cs="Times New Roman"/>
            <w:bCs/>
            <w:iCs/>
            <w:sz w:val="28"/>
            <w:szCs w:val="28"/>
            <w:lang w:val="en-US"/>
          </w:rPr>
          <w:t>uk</w:t>
        </w:r>
        <w:proofErr w:type="spellEnd"/>
        <w:r w:rsidRPr="00C40830">
          <w:rPr>
            <w:rStyle w:val="ab"/>
            <w:rFonts w:ascii="Times New Roman" w:hAnsi="Times New Roman" w:cs="Times New Roman"/>
            <w:bCs/>
            <w:iCs/>
            <w:sz w:val="28"/>
            <w:szCs w:val="28"/>
          </w:rPr>
          <w:t>/</w:t>
        </w:r>
        <w:r w:rsidRPr="00C40830">
          <w:rPr>
            <w:rStyle w:val="ab"/>
            <w:rFonts w:ascii="Times New Roman" w:hAnsi="Times New Roman" w:cs="Times New Roman"/>
            <w:bCs/>
            <w:iCs/>
            <w:sz w:val="28"/>
            <w:szCs w:val="28"/>
            <w:lang w:val="en-US"/>
          </w:rPr>
          <w:t>site</w:t>
        </w:r>
        <w:r w:rsidRPr="00C40830">
          <w:rPr>
            <w:rStyle w:val="ab"/>
            <w:rFonts w:ascii="Times New Roman" w:hAnsi="Times New Roman" w:cs="Times New Roman"/>
            <w:bCs/>
            <w:iCs/>
            <w:sz w:val="28"/>
            <w:szCs w:val="28"/>
          </w:rPr>
          <w:t>/</w:t>
        </w:r>
        <w:proofErr w:type="spellStart"/>
        <w:r w:rsidRPr="00C40830">
          <w:rPr>
            <w:rStyle w:val="ab"/>
            <w:rFonts w:ascii="Times New Roman" w:hAnsi="Times New Roman" w:cs="Times New Roman"/>
            <w:bCs/>
            <w:iCs/>
            <w:sz w:val="28"/>
            <w:szCs w:val="28"/>
            <w:lang w:val="en-US"/>
          </w:rPr>
          <w:t>davidenko</w:t>
        </w:r>
        <w:proofErr w:type="spellEnd"/>
        <w:r w:rsidRPr="00C40830">
          <w:rPr>
            <w:rStyle w:val="ab"/>
            <w:rFonts w:ascii="Times New Roman" w:hAnsi="Times New Roman" w:cs="Times New Roman"/>
            <w:bCs/>
            <w:iCs/>
            <w:sz w:val="28"/>
            <w:szCs w:val="28"/>
          </w:rPr>
          <w:t>-</w:t>
        </w:r>
        <w:r w:rsidRPr="00C40830">
          <w:rPr>
            <w:rStyle w:val="ab"/>
            <w:rFonts w:ascii="Times New Roman" w:hAnsi="Times New Roman" w:cs="Times New Roman"/>
            <w:bCs/>
            <w:iCs/>
            <w:sz w:val="28"/>
            <w:szCs w:val="28"/>
            <w:lang w:val="en-US"/>
          </w:rPr>
          <w:t>om</w:t>
        </w:r>
        <w:r w:rsidRPr="00C40830">
          <w:rPr>
            <w:rStyle w:val="ab"/>
            <w:rFonts w:ascii="Times New Roman" w:hAnsi="Times New Roman" w:cs="Times New Roman"/>
            <w:bCs/>
            <w:iCs/>
            <w:sz w:val="28"/>
            <w:szCs w:val="28"/>
          </w:rPr>
          <w:t>.</w:t>
        </w:r>
        <w:r w:rsidRPr="00C40830">
          <w:rPr>
            <w:rStyle w:val="ab"/>
            <w:rFonts w:ascii="Times New Roman" w:hAnsi="Times New Roman" w:cs="Times New Roman"/>
            <w:bCs/>
            <w:iCs/>
            <w:sz w:val="28"/>
            <w:szCs w:val="28"/>
            <w:lang w:val="en-US"/>
          </w:rPr>
          <w:t>html</w:t>
        </w:r>
      </w:hyperlink>
      <w:r w:rsidRPr="00C40830">
        <w:rPr>
          <w:rFonts w:ascii="Times New Roman" w:hAnsi="Times New Roman" w:cs="Times New Roman"/>
          <w:bCs/>
          <w:iCs/>
          <w:sz w:val="28"/>
          <w:szCs w:val="28"/>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01.10.2019)</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shd w:val="clear" w:color="auto" w:fill="FFFFFF"/>
          <w:lang w:val="uk-UA"/>
        </w:rPr>
        <w:t>Д</w:t>
      </w:r>
      <w:r w:rsidRPr="00C40830">
        <w:rPr>
          <w:rFonts w:ascii="Times New Roman" w:hAnsi="Times New Roman" w:cs="Times New Roman"/>
          <w:sz w:val="28"/>
          <w:szCs w:val="28"/>
          <w:lang w:val="uk-UA"/>
        </w:rPr>
        <w:t xml:space="preserve">ержавний стандарт базової і повної загальної середньої освіти: Постанова Кабінету Міністрів України від 23 листопада 2011 р. № 1392. </w:t>
      </w:r>
      <w:r w:rsidRPr="00C40830">
        <w:rPr>
          <w:rFonts w:ascii="Times New Roman" w:hAnsi="Times New Roman" w:cs="Times New Roman"/>
          <w:sz w:val="28"/>
          <w:szCs w:val="28"/>
          <w:lang w:val="en-US"/>
        </w:rPr>
        <w:t>URL</w:t>
      </w:r>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lang w:val="en-US"/>
        </w:rPr>
        <w:t>http</w:t>
      </w:r>
      <w:r w:rsidRPr="00C40830">
        <w:rPr>
          <w:rFonts w:ascii="Times New Roman" w:hAnsi="Times New Roman" w:cs="Times New Roman"/>
          <w:sz w:val="28"/>
          <w:szCs w:val="28"/>
          <w:lang w:val="uk-UA"/>
        </w:rPr>
        <w:t xml:space="preserve">: // </w:t>
      </w:r>
      <w:proofErr w:type="spellStart"/>
      <w:r w:rsidRPr="00C40830">
        <w:rPr>
          <w:rFonts w:ascii="Times New Roman" w:hAnsi="Times New Roman" w:cs="Times New Roman"/>
          <w:sz w:val="28"/>
          <w:szCs w:val="28"/>
          <w:lang w:val="en-US"/>
        </w:rPr>
        <w:t>zakon</w:t>
      </w:r>
      <w:proofErr w:type="spellEnd"/>
      <w:r w:rsidRPr="00C40830">
        <w:rPr>
          <w:rFonts w:ascii="Times New Roman" w:hAnsi="Times New Roman" w:cs="Times New Roman"/>
          <w:sz w:val="28"/>
          <w:szCs w:val="28"/>
          <w:lang w:val="uk-UA"/>
        </w:rPr>
        <w:t>2/</w:t>
      </w:r>
      <w:proofErr w:type="spellStart"/>
      <w:r w:rsidRPr="00C40830">
        <w:rPr>
          <w:rFonts w:ascii="Times New Roman" w:hAnsi="Times New Roman" w:cs="Times New Roman"/>
          <w:sz w:val="28"/>
          <w:szCs w:val="28"/>
          <w:lang w:val="en-US"/>
        </w:rPr>
        <w:t>rada</w:t>
      </w:r>
      <w:proofErr w:type="spellEnd"/>
      <w:r w:rsidRPr="00C40830">
        <w:rPr>
          <w:rFonts w:ascii="Times New Roman" w:hAnsi="Times New Roman" w:cs="Times New Roman"/>
          <w:sz w:val="28"/>
          <w:szCs w:val="28"/>
          <w:lang w:val="uk-UA"/>
        </w:rPr>
        <w:t>.</w:t>
      </w:r>
      <w:r w:rsidRPr="00C40830">
        <w:rPr>
          <w:rFonts w:ascii="Times New Roman" w:hAnsi="Times New Roman" w:cs="Times New Roman"/>
          <w:sz w:val="28"/>
          <w:szCs w:val="28"/>
          <w:lang w:val="en-US"/>
        </w:rPr>
        <w:t>gov</w:t>
      </w:r>
      <w:r w:rsidRPr="00C40830">
        <w:rPr>
          <w:rFonts w:ascii="Times New Roman" w:hAnsi="Times New Roman" w:cs="Times New Roman"/>
          <w:sz w:val="28"/>
          <w:szCs w:val="28"/>
          <w:lang w:val="uk-UA"/>
        </w:rPr>
        <w:t>.</w:t>
      </w:r>
      <w:proofErr w:type="spellStart"/>
      <w:r w:rsidRPr="00C40830">
        <w:rPr>
          <w:rFonts w:ascii="Times New Roman" w:hAnsi="Times New Roman" w:cs="Times New Roman"/>
          <w:sz w:val="28"/>
          <w:szCs w:val="28"/>
          <w:lang w:val="en-US"/>
        </w:rPr>
        <w:t>ua</w:t>
      </w:r>
      <w:proofErr w:type="spellEnd"/>
      <w:r w:rsidRPr="00C40830">
        <w:rPr>
          <w:rFonts w:ascii="Times New Roman" w:hAnsi="Times New Roman" w:cs="Times New Roman"/>
          <w:sz w:val="28"/>
          <w:szCs w:val="28"/>
          <w:lang w:val="uk-UA"/>
        </w:rPr>
        <w:t>/</w:t>
      </w:r>
      <w:r w:rsidRPr="00C40830">
        <w:rPr>
          <w:rFonts w:ascii="Times New Roman" w:hAnsi="Times New Roman" w:cs="Times New Roman"/>
          <w:sz w:val="28"/>
          <w:szCs w:val="28"/>
          <w:lang w:val="en-US"/>
        </w:rPr>
        <w:t>laws</w:t>
      </w:r>
      <w:r w:rsidRPr="00C40830">
        <w:rPr>
          <w:rFonts w:ascii="Times New Roman" w:hAnsi="Times New Roman" w:cs="Times New Roman"/>
          <w:sz w:val="28"/>
          <w:szCs w:val="28"/>
          <w:lang w:val="uk-UA"/>
        </w:rPr>
        <w:t>/</w:t>
      </w:r>
      <w:r w:rsidRPr="00C40830">
        <w:rPr>
          <w:rFonts w:ascii="Times New Roman" w:hAnsi="Times New Roman" w:cs="Times New Roman"/>
          <w:sz w:val="28"/>
          <w:szCs w:val="28"/>
          <w:lang w:val="en-US"/>
        </w:rPr>
        <w:t>show</w:t>
      </w:r>
      <w:r w:rsidRPr="00C40830">
        <w:rPr>
          <w:rFonts w:ascii="Times New Roman" w:hAnsi="Times New Roman" w:cs="Times New Roman"/>
          <w:sz w:val="28"/>
          <w:szCs w:val="28"/>
          <w:lang w:val="uk-UA"/>
        </w:rPr>
        <w:t>/1392-2011-%</w:t>
      </w:r>
      <w:r w:rsidRPr="00C40830">
        <w:rPr>
          <w:rFonts w:ascii="Times New Roman" w:hAnsi="Times New Roman" w:cs="Times New Roman"/>
          <w:sz w:val="28"/>
          <w:szCs w:val="28"/>
          <w:lang w:val="en-US"/>
        </w:rPr>
        <w:t>D</w:t>
      </w:r>
      <w:r w:rsidRPr="00C40830">
        <w:rPr>
          <w:rFonts w:ascii="Times New Roman" w:hAnsi="Times New Roman" w:cs="Times New Roman"/>
          <w:sz w:val="28"/>
          <w:szCs w:val="28"/>
          <w:lang w:val="uk-UA"/>
        </w:rPr>
        <w:t>0%</w:t>
      </w:r>
      <w:r w:rsidRPr="00C40830">
        <w:rPr>
          <w:rFonts w:ascii="Times New Roman" w:hAnsi="Times New Roman" w:cs="Times New Roman"/>
          <w:sz w:val="28"/>
          <w:szCs w:val="28"/>
          <w:lang w:val="en-US"/>
        </w:rPr>
        <w:t>BF</w:t>
      </w:r>
      <w:r w:rsidRPr="00C40830">
        <w:rPr>
          <w:rFonts w:ascii="Times New Roman" w:hAnsi="Times New Roman" w:cs="Times New Roman"/>
          <w:sz w:val="28"/>
          <w:szCs w:val="28"/>
          <w:lang w:val="uk-UA"/>
        </w:rPr>
        <w:t xml:space="preserve"> </w:t>
      </w:r>
      <w:r w:rsidRPr="00C40830">
        <w:rPr>
          <w:rStyle w:val="ab"/>
          <w:rFonts w:ascii="Times New Roman" w:hAnsi="Times New Roman" w:cs="Times New Roman"/>
          <w:sz w:val="28"/>
          <w:szCs w:val="28"/>
          <w:lang w:val="uk-UA"/>
        </w:rPr>
        <w:t>(дата звернення: 16.04.2020)</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lang w:val="uk-UA"/>
        </w:rPr>
        <w:lastRenderedPageBreak/>
        <w:t xml:space="preserve"> </w:t>
      </w:r>
      <w:proofErr w:type="spellStart"/>
      <w:r w:rsidRPr="00C40830">
        <w:rPr>
          <w:rFonts w:ascii="Times New Roman" w:hAnsi="Times New Roman" w:cs="Times New Roman"/>
          <w:sz w:val="28"/>
          <w:szCs w:val="28"/>
        </w:rPr>
        <w:t>Державний</w:t>
      </w:r>
      <w:proofErr w:type="spellEnd"/>
      <w:r w:rsidRPr="00C40830">
        <w:rPr>
          <w:rFonts w:ascii="Times New Roman" w:hAnsi="Times New Roman" w:cs="Times New Roman"/>
          <w:sz w:val="28"/>
          <w:szCs w:val="28"/>
        </w:rPr>
        <w:t xml:space="preserve"> стандарт </w:t>
      </w:r>
      <w:proofErr w:type="spellStart"/>
      <w:r w:rsidRPr="00C40830">
        <w:rPr>
          <w:rFonts w:ascii="Times New Roman" w:hAnsi="Times New Roman" w:cs="Times New Roman"/>
          <w:sz w:val="28"/>
          <w:szCs w:val="28"/>
        </w:rPr>
        <w:t>базової</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середньої</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освіти</w:t>
      </w:r>
      <w:proofErr w:type="spellEnd"/>
      <w:r w:rsidRPr="00C40830">
        <w:rPr>
          <w:rFonts w:ascii="Times New Roman" w:hAnsi="Times New Roman" w:cs="Times New Roman"/>
          <w:sz w:val="28"/>
          <w:szCs w:val="28"/>
        </w:rPr>
        <w:t xml:space="preserve">: Постанова </w:t>
      </w:r>
      <w:proofErr w:type="spellStart"/>
      <w:r w:rsidRPr="00C40830">
        <w:rPr>
          <w:rFonts w:ascii="Times New Roman" w:hAnsi="Times New Roman" w:cs="Times New Roman"/>
          <w:sz w:val="28"/>
          <w:szCs w:val="28"/>
        </w:rPr>
        <w:t>Кабінету</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Міністрів</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України</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від</w:t>
      </w:r>
      <w:proofErr w:type="spellEnd"/>
      <w:r w:rsidRPr="00C40830">
        <w:rPr>
          <w:rFonts w:ascii="Times New Roman" w:hAnsi="Times New Roman" w:cs="Times New Roman"/>
          <w:sz w:val="28"/>
          <w:szCs w:val="28"/>
        </w:rPr>
        <w:t xml:space="preserve"> 30 вересня 2020 р. № 898.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 xml:space="preserve">: </w:t>
      </w:r>
      <w:hyperlink r:id="rId15" w:history="1">
        <w:r w:rsidRPr="00C40830">
          <w:rPr>
            <w:rStyle w:val="ab"/>
            <w:rFonts w:ascii="Times New Roman" w:hAnsi="Times New Roman" w:cs="Times New Roman"/>
            <w:sz w:val="28"/>
            <w:szCs w:val="28"/>
            <w:lang w:val="en-US"/>
          </w:rPr>
          <w:t>https</w:t>
        </w:r>
        <w:r w:rsidRPr="00C40830">
          <w:rPr>
            <w:rStyle w:val="ab"/>
            <w:rFonts w:ascii="Times New Roman" w:hAnsi="Times New Roman" w:cs="Times New Roman"/>
            <w:sz w:val="28"/>
            <w:szCs w:val="28"/>
          </w:rPr>
          <w:t>://</w:t>
        </w:r>
        <w:r w:rsidRPr="00C40830">
          <w:rPr>
            <w:rStyle w:val="ab"/>
            <w:rFonts w:ascii="Times New Roman" w:hAnsi="Times New Roman" w:cs="Times New Roman"/>
            <w:sz w:val="28"/>
            <w:szCs w:val="28"/>
            <w:lang w:val="en-US"/>
          </w:rPr>
          <w:t>www</w:t>
        </w:r>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kmu</w:t>
        </w:r>
        <w:proofErr w:type="spellEnd"/>
        <w:r w:rsidRPr="00C40830">
          <w:rPr>
            <w:rStyle w:val="ab"/>
            <w:rFonts w:ascii="Times New Roman" w:hAnsi="Times New Roman" w:cs="Times New Roman"/>
            <w:sz w:val="28"/>
            <w:szCs w:val="28"/>
          </w:rPr>
          <w:t>.</w:t>
        </w:r>
        <w:r w:rsidRPr="00C40830">
          <w:rPr>
            <w:rStyle w:val="ab"/>
            <w:rFonts w:ascii="Times New Roman" w:hAnsi="Times New Roman" w:cs="Times New Roman"/>
            <w:sz w:val="28"/>
            <w:szCs w:val="28"/>
            <w:lang w:val="en-US"/>
          </w:rPr>
          <w:t>gov</w:t>
        </w:r>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ua</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npas</w:t>
        </w:r>
        <w:proofErr w:type="spellEnd"/>
        <w:r w:rsidRPr="00C40830">
          <w:rPr>
            <w:rStyle w:val="ab"/>
            <w:rFonts w:ascii="Times New Roman" w:hAnsi="Times New Roman" w:cs="Times New Roman"/>
            <w:sz w:val="28"/>
            <w:szCs w:val="28"/>
          </w:rPr>
          <w:t>/</w:t>
        </w:r>
        <w:r w:rsidRPr="00C40830">
          <w:rPr>
            <w:rStyle w:val="ab"/>
            <w:rFonts w:ascii="Times New Roman" w:hAnsi="Times New Roman" w:cs="Times New Roman"/>
            <w:sz w:val="28"/>
            <w:szCs w:val="28"/>
            <w:lang w:val="en-US"/>
          </w:rPr>
          <w:t>pro</w:t>
        </w:r>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deyaki</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pitannya</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derzhavnih</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standartiv</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povnoyi</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zagalnoyi</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serednoyi</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osviti</w:t>
        </w:r>
        <w:proofErr w:type="spellEnd"/>
        <w:r w:rsidRPr="00C40830">
          <w:rPr>
            <w:rStyle w:val="ab"/>
            <w:rFonts w:ascii="Times New Roman" w:hAnsi="Times New Roman" w:cs="Times New Roman"/>
            <w:sz w:val="28"/>
            <w:szCs w:val="28"/>
          </w:rPr>
          <w:t>-</w:t>
        </w:r>
        <w:proofErr w:type="spellStart"/>
        <w:r w:rsidRPr="00C40830">
          <w:rPr>
            <w:rStyle w:val="ab"/>
            <w:rFonts w:ascii="Times New Roman" w:hAnsi="Times New Roman" w:cs="Times New Roman"/>
            <w:sz w:val="28"/>
            <w:szCs w:val="28"/>
            <w:lang w:val="en-US"/>
          </w:rPr>
          <w:t>i</w:t>
        </w:r>
        <w:proofErr w:type="spellEnd"/>
        <w:r w:rsidRPr="00C40830">
          <w:rPr>
            <w:rStyle w:val="ab"/>
            <w:rFonts w:ascii="Times New Roman" w:hAnsi="Times New Roman" w:cs="Times New Roman"/>
            <w:sz w:val="28"/>
            <w:szCs w:val="28"/>
          </w:rPr>
          <w:t>300920-898</w:t>
        </w:r>
      </w:hyperlink>
      <w:r w:rsidRPr="00C40830">
        <w:rPr>
          <w:rStyle w:val="ab"/>
          <w:rFonts w:ascii="Times New Roman" w:hAnsi="Times New Roman" w:cs="Times New Roman"/>
          <w:sz w:val="28"/>
          <w:szCs w:val="28"/>
        </w:rPr>
        <w:t xml:space="preserve"> (дата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15.10.2020)</w:t>
      </w:r>
    </w:p>
    <w:p w:rsidR="0004476E" w:rsidRPr="00C40830" w:rsidRDefault="0004476E" w:rsidP="0004476E">
      <w:pPr>
        <w:pStyle w:val="a4"/>
        <w:numPr>
          <w:ilvl w:val="0"/>
          <w:numId w:val="23"/>
        </w:numPr>
        <w:tabs>
          <w:tab w:val="left" w:pos="0"/>
          <w:tab w:val="left" w:pos="709"/>
          <w:tab w:val="left" w:pos="1276"/>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w:t>
      </w:r>
      <w:proofErr w:type="spellStart"/>
      <w:r w:rsidRPr="00C40830">
        <w:rPr>
          <w:rFonts w:ascii="Times New Roman" w:eastAsia="Times New Roman" w:hAnsi="Times New Roman" w:cs="Times New Roman"/>
          <w:sz w:val="28"/>
          <w:szCs w:val="28"/>
          <w:lang w:eastAsia="uk-UA"/>
        </w:rPr>
        <w:t>Джевага</w:t>
      </w:r>
      <w:proofErr w:type="spellEnd"/>
      <w:r w:rsidRPr="00C40830">
        <w:rPr>
          <w:rFonts w:ascii="Times New Roman" w:eastAsia="Times New Roman" w:hAnsi="Times New Roman" w:cs="Times New Roman"/>
          <w:sz w:val="28"/>
          <w:szCs w:val="28"/>
          <w:lang w:eastAsia="uk-UA"/>
        </w:rPr>
        <w:t xml:space="preserve"> Г. В., </w:t>
      </w:r>
      <w:proofErr w:type="spellStart"/>
      <w:r w:rsidRPr="00C40830">
        <w:rPr>
          <w:rFonts w:ascii="Times New Roman" w:eastAsia="Times New Roman" w:hAnsi="Times New Roman" w:cs="Times New Roman"/>
          <w:sz w:val="28"/>
          <w:szCs w:val="28"/>
          <w:lang w:eastAsia="uk-UA"/>
        </w:rPr>
        <w:t>Білецький</w:t>
      </w:r>
      <w:proofErr w:type="spellEnd"/>
      <w:r w:rsidRPr="00C40830">
        <w:rPr>
          <w:rFonts w:ascii="Times New Roman" w:eastAsia="Times New Roman" w:hAnsi="Times New Roman" w:cs="Times New Roman"/>
          <w:sz w:val="28"/>
          <w:szCs w:val="28"/>
          <w:lang w:eastAsia="uk-UA"/>
        </w:rPr>
        <w:t xml:space="preserve"> І. В. </w:t>
      </w:r>
      <w:proofErr w:type="spellStart"/>
      <w:r w:rsidRPr="00C40830">
        <w:rPr>
          <w:rFonts w:ascii="Times New Roman" w:eastAsia="Times New Roman" w:hAnsi="Times New Roman" w:cs="Times New Roman"/>
          <w:sz w:val="28"/>
          <w:szCs w:val="28"/>
          <w:lang w:eastAsia="uk-UA"/>
        </w:rPr>
        <w:t>Використання</w:t>
      </w:r>
      <w:proofErr w:type="spellEnd"/>
      <w:r w:rsidRPr="00C40830">
        <w:rPr>
          <w:rFonts w:ascii="Times New Roman" w:eastAsia="Times New Roman" w:hAnsi="Times New Roman" w:cs="Times New Roman"/>
          <w:sz w:val="28"/>
          <w:szCs w:val="28"/>
          <w:lang w:eastAsia="uk-UA"/>
        </w:rPr>
        <w:t xml:space="preserve"> </w:t>
      </w:r>
      <w:proofErr w:type="spellStart"/>
      <w:r w:rsidRPr="00C40830">
        <w:rPr>
          <w:rFonts w:ascii="Times New Roman" w:eastAsia="Times New Roman" w:hAnsi="Times New Roman" w:cs="Times New Roman"/>
          <w:sz w:val="28"/>
          <w:szCs w:val="28"/>
          <w:lang w:eastAsia="uk-UA"/>
        </w:rPr>
        <w:t>мультимедіа</w:t>
      </w:r>
      <w:proofErr w:type="spellEnd"/>
      <w:r w:rsidRPr="00C40830">
        <w:rPr>
          <w:rFonts w:ascii="Times New Roman" w:eastAsia="Times New Roman" w:hAnsi="Times New Roman" w:cs="Times New Roman"/>
          <w:sz w:val="28"/>
          <w:szCs w:val="28"/>
          <w:lang w:eastAsia="uk-UA"/>
        </w:rPr>
        <w:t xml:space="preserve"> на уроках трудового </w:t>
      </w:r>
      <w:proofErr w:type="spellStart"/>
      <w:r w:rsidRPr="00C40830">
        <w:rPr>
          <w:rFonts w:ascii="Times New Roman" w:eastAsia="Times New Roman" w:hAnsi="Times New Roman" w:cs="Times New Roman"/>
          <w:sz w:val="28"/>
          <w:szCs w:val="28"/>
          <w:lang w:eastAsia="uk-UA"/>
        </w:rPr>
        <w:t>навчання</w:t>
      </w:r>
      <w:proofErr w:type="spellEnd"/>
      <w:r w:rsidRPr="00C40830">
        <w:rPr>
          <w:rFonts w:ascii="Times New Roman" w:eastAsia="Times New Roman" w:hAnsi="Times New Roman" w:cs="Times New Roman"/>
          <w:sz w:val="28"/>
          <w:szCs w:val="28"/>
          <w:lang w:eastAsia="uk-UA"/>
        </w:rPr>
        <w:t xml:space="preserve"> і </w:t>
      </w:r>
      <w:proofErr w:type="spellStart"/>
      <w:r w:rsidRPr="00C40830">
        <w:rPr>
          <w:rFonts w:ascii="Times New Roman" w:eastAsia="Times New Roman" w:hAnsi="Times New Roman" w:cs="Times New Roman"/>
          <w:sz w:val="28"/>
          <w:szCs w:val="28"/>
          <w:lang w:eastAsia="uk-UA"/>
        </w:rPr>
        <w:t>технологій</w:t>
      </w:r>
      <w:proofErr w:type="spellEnd"/>
      <w:r w:rsidRPr="00C40830">
        <w:rPr>
          <w:rFonts w:ascii="Times New Roman" w:eastAsia="Times New Roman" w:hAnsi="Times New Roman" w:cs="Times New Roman"/>
          <w:sz w:val="28"/>
          <w:szCs w:val="28"/>
          <w:lang w:eastAsia="uk-UA"/>
        </w:rPr>
        <w:t xml:space="preserve">. </w:t>
      </w:r>
      <w:proofErr w:type="spellStart"/>
      <w:r w:rsidRPr="00C40830">
        <w:rPr>
          <w:rFonts w:ascii="Times New Roman" w:eastAsia="Times New Roman" w:hAnsi="Times New Roman" w:cs="Times New Roman"/>
          <w:i/>
          <w:sz w:val="28"/>
          <w:szCs w:val="28"/>
          <w:lang w:eastAsia="uk-UA"/>
        </w:rPr>
        <w:t>Вісник</w:t>
      </w:r>
      <w:proofErr w:type="spellEnd"/>
      <w:r w:rsidRPr="00C40830">
        <w:rPr>
          <w:rFonts w:ascii="Times New Roman" w:eastAsia="Times New Roman" w:hAnsi="Times New Roman" w:cs="Times New Roman"/>
          <w:i/>
          <w:sz w:val="28"/>
          <w:szCs w:val="28"/>
          <w:lang w:eastAsia="uk-UA"/>
        </w:rPr>
        <w:t xml:space="preserve"> </w:t>
      </w:r>
      <w:proofErr w:type="spellStart"/>
      <w:r w:rsidRPr="00C40830">
        <w:rPr>
          <w:rFonts w:ascii="Times New Roman" w:eastAsia="Times New Roman" w:hAnsi="Times New Roman" w:cs="Times New Roman"/>
          <w:i/>
          <w:sz w:val="28"/>
          <w:szCs w:val="28"/>
          <w:lang w:eastAsia="uk-UA"/>
        </w:rPr>
        <w:t>Чернігівського</w:t>
      </w:r>
      <w:proofErr w:type="spellEnd"/>
      <w:r w:rsidRPr="00C40830">
        <w:rPr>
          <w:rFonts w:ascii="Times New Roman" w:eastAsia="Times New Roman" w:hAnsi="Times New Roman" w:cs="Times New Roman"/>
          <w:i/>
          <w:sz w:val="28"/>
          <w:szCs w:val="28"/>
          <w:lang w:eastAsia="uk-UA"/>
        </w:rPr>
        <w:t xml:space="preserve"> </w:t>
      </w:r>
      <w:proofErr w:type="spellStart"/>
      <w:r w:rsidRPr="00C40830">
        <w:rPr>
          <w:rFonts w:ascii="Times New Roman" w:eastAsia="Times New Roman" w:hAnsi="Times New Roman" w:cs="Times New Roman"/>
          <w:i/>
          <w:sz w:val="28"/>
          <w:szCs w:val="28"/>
          <w:lang w:eastAsia="uk-UA"/>
        </w:rPr>
        <w:t>національного</w:t>
      </w:r>
      <w:proofErr w:type="spellEnd"/>
      <w:r w:rsidRPr="00C40830">
        <w:rPr>
          <w:rFonts w:ascii="Times New Roman" w:eastAsia="Times New Roman" w:hAnsi="Times New Roman" w:cs="Times New Roman"/>
          <w:i/>
          <w:sz w:val="28"/>
          <w:szCs w:val="28"/>
          <w:lang w:eastAsia="uk-UA"/>
        </w:rPr>
        <w:t xml:space="preserve"> </w:t>
      </w:r>
      <w:proofErr w:type="spellStart"/>
      <w:r w:rsidRPr="00C40830">
        <w:rPr>
          <w:rFonts w:ascii="Times New Roman" w:eastAsia="Times New Roman" w:hAnsi="Times New Roman" w:cs="Times New Roman"/>
          <w:i/>
          <w:sz w:val="28"/>
          <w:szCs w:val="28"/>
          <w:lang w:eastAsia="uk-UA"/>
        </w:rPr>
        <w:t>педагогічного</w:t>
      </w:r>
      <w:proofErr w:type="spellEnd"/>
      <w:r w:rsidRPr="00C40830">
        <w:rPr>
          <w:rFonts w:ascii="Times New Roman" w:eastAsia="Times New Roman" w:hAnsi="Times New Roman" w:cs="Times New Roman"/>
          <w:i/>
          <w:sz w:val="28"/>
          <w:szCs w:val="28"/>
          <w:lang w:eastAsia="uk-UA"/>
        </w:rPr>
        <w:t xml:space="preserve"> </w:t>
      </w:r>
      <w:proofErr w:type="spellStart"/>
      <w:r w:rsidRPr="00C40830">
        <w:rPr>
          <w:rFonts w:ascii="Times New Roman" w:eastAsia="Times New Roman" w:hAnsi="Times New Roman" w:cs="Times New Roman"/>
          <w:i/>
          <w:sz w:val="28"/>
          <w:szCs w:val="28"/>
          <w:lang w:eastAsia="uk-UA"/>
        </w:rPr>
        <w:t>університету</w:t>
      </w:r>
      <w:proofErr w:type="spellEnd"/>
      <w:r w:rsidRPr="00C40830">
        <w:rPr>
          <w:rFonts w:ascii="Times New Roman" w:eastAsia="Times New Roman" w:hAnsi="Times New Roman" w:cs="Times New Roman"/>
          <w:i/>
          <w:sz w:val="28"/>
          <w:szCs w:val="28"/>
          <w:lang w:eastAsia="uk-UA"/>
        </w:rPr>
        <w:t xml:space="preserve"> </w:t>
      </w:r>
      <w:proofErr w:type="spellStart"/>
      <w:r w:rsidRPr="00C40830">
        <w:rPr>
          <w:rFonts w:ascii="Times New Roman" w:eastAsia="Times New Roman" w:hAnsi="Times New Roman" w:cs="Times New Roman"/>
          <w:i/>
          <w:sz w:val="28"/>
          <w:szCs w:val="28"/>
          <w:lang w:eastAsia="uk-UA"/>
        </w:rPr>
        <w:t>імені</w:t>
      </w:r>
      <w:proofErr w:type="spellEnd"/>
      <w:r w:rsidRPr="00C40830">
        <w:rPr>
          <w:rFonts w:ascii="Times New Roman" w:eastAsia="Times New Roman" w:hAnsi="Times New Roman" w:cs="Times New Roman"/>
          <w:i/>
          <w:sz w:val="28"/>
          <w:szCs w:val="28"/>
          <w:lang w:eastAsia="uk-UA"/>
        </w:rPr>
        <w:t xml:space="preserve"> Т.Г. Шевченка.</w:t>
      </w:r>
      <w:r w:rsidRPr="00C40830">
        <w:rPr>
          <w:rFonts w:ascii="Times New Roman" w:eastAsia="Times New Roman" w:hAnsi="Times New Roman" w:cs="Times New Roman"/>
          <w:sz w:val="28"/>
          <w:szCs w:val="28"/>
          <w:lang w:eastAsia="uk-UA"/>
        </w:rPr>
        <w:t xml:space="preserve"> </w:t>
      </w:r>
      <w:proofErr w:type="spellStart"/>
      <w:r w:rsidRPr="00C40830">
        <w:rPr>
          <w:rFonts w:ascii="Times New Roman" w:eastAsia="Times New Roman" w:hAnsi="Times New Roman" w:cs="Times New Roman"/>
          <w:sz w:val="28"/>
          <w:szCs w:val="28"/>
          <w:lang w:eastAsia="uk-UA"/>
        </w:rPr>
        <w:t>Чернігів</w:t>
      </w:r>
      <w:proofErr w:type="spellEnd"/>
      <w:r w:rsidRPr="00C40830">
        <w:rPr>
          <w:rFonts w:ascii="Times New Roman" w:eastAsia="Times New Roman" w:hAnsi="Times New Roman" w:cs="Times New Roman"/>
          <w:sz w:val="28"/>
          <w:szCs w:val="28"/>
          <w:lang w:eastAsia="uk-UA"/>
        </w:rPr>
        <w:t xml:space="preserve">: ЧНПУ, 2017. </w:t>
      </w:r>
      <w:proofErr w:type="spellStart"/>
      <w:r w:rsidRPr="00C40830">
        <w:rPr>
          <w:rFonts w:ascii="Times New Roman" w:eastAsia="Times New Roman" w:hAnsi="Times New Roman" w:cs="Times New Roman"/>
          <w:sz w:val="28"/>
          <w:szCs w:val="28"/>
          <w:lang w:eastAsia="uk-UA"/>
        </w:rPr>
        <w:t>Вип</w:t>
      </w:r>
      <w:proofErr w:type="spellEnd"/>
      <w:r w:rsidRPr="00C40830">
        <w:rPr>
          <w:rFonts w:ascii="Times New Roman" w:eastAsia="Times New Roman" w:hAnsi="Times New Roman" w:cs="Times New Roman"/>
          <w:sz w:val="28"/>
          <w:szCs w:val="28"/>
          <w:lang w:eastAsia="uk-UA"/>
        </w:rPr>
        <w:t>. 149. С. 90-92</w:t>
      </w:r>
      <w:r w:rsidRPr="00C40830">
        <w:rPr>
          <w:rFonts w:ascii="Times New Roman" w:eastAsia="Times New Roman" w:hAnsi="Times New Roman" w:cs="Times New Roman"/>
          <w:sz w:val="28"/>
          <w:szCs w:val="28"/>
          <w:lang w:val="uk-UA" w:eastAsia="uk-UA"/>
        </w:rPr>
        <w:t>.</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Долинський Б. Т. Теоретико-методичні засади підготовки майбутніх учителів до формування </w:t>
      </w:r>
      <w:proofErr w:type="spellStart"/>
      <w:r w:rsidRPr="00C40830">
        <w:rPr>
          <w:rFonts w:ascii="Times New Roman" w:hAnsi="Times New Roman" w:cs="Times New Roman"/>
          <w:sz w:val="28"/>
          <w:szCs w:val="28"/>
          <w:lang w:val="uk-UA"/>
        </w:rPr>
        <w:t>здоров’язбережувальних</w:t>
      </w:r>
      <w:proofErr w:type="spellEnd"/>
      <w:r w:rsidRPr="00C40830">
        <w:rPr>
          <w:rFonts w:ascii="Times New Roman" w:hAnsi="Times New Roman" w:cs="Times New Roman"/>
          <w:sz w:val="28"/>
          <w:szCs w:val="28"/>
          <w:lang w:val="uk-UA"/>
        </w:rPr>
        <w:t xml:space="preserve"> навичок і вмінь у молодших школярів у навчально-виховній діяльності: </w:t>
      </w:r>
      <w:proofErr w:type="spellStart"/>
      <w:r w:rsidRPr="00C40830">
        <w:rPr>
          <w:rFonts w:ascii="Times New Roman" w:hAnsi="Times New Roman" w:cs="Times New Roman"/>
          <w:sz w:val="28"/>
          <w:szCs w:val="28"/>
          <w:lang w:val="uk-UA"/>
        </w:rPr>
        <w:t>автореф</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дис</w:t>
      </w:r>
      <w:proofErr w:type="spellEnd"/>
      <w:r w:rsidRPr="00C40830">
        <w:rPr>
          <w:rFonts w:ascii="Times New Roman" w:hAnsi="Times New Roman" w:cs="Times New Roman"/>
          <w:sz w:val="28"/>
          <w:szCs w:val="28"/>
          <w:lang w:val="uk-UA"/>
        </w:rPr>
        <w:t xml:space="preserve">. … на здобуття наук. ступеня </w:t>
      </w:r>
      <w:proofErr w:type="spellStart"/>
      <w:r w:rsidRPr="00C40830">
        <w:rPr>
          <w:rFonts w:ascii="Times New Roman" w:hAnsi="Times New Roman" w:cs="Times New Roman"/>
          <w:sz w:val="28"/>
          <w:szCs w:val="28"/>
          <w:lang w:val="uk-UA"/>
        </w:rPr>
        <w:t>докт</w:t>
      </w:r>
      <w:proofErr w:type="spellEnd"/>
      <w:r w:rsidRPr="00C40830">
        <w:rPr>
          <w:rFonts w:ascii="Times New Roman" w:hAnsi="Times New Roman" w:cs="Times New Roman"/>
          <w:sz w:val="28"/>
          <w:szCs w:val="28"/>
          <w:lang w:val="uk-UA"/>
        </w:rPr>
        <w:t>. пед. наук: спец. 13.00.04 «Теорія і методика професійної освіти». Одеса, 2011. 45 с.</w:t>
      </w:r>
    </w:p>
    <w:p w:rsidR="0004476E" w:rsidRPr="00C40830" w:rsidRDefault="0004476E" w:rsidP="0004476E">
      <w:pPr>
        <w:pStyle w:val="a4"/>
        <w:numPr>
          <w:ilvl w:val="0"/>
          <w:numId w:val="23"/>
        </w:numPr>
        <w:tabs>
          <w:tab w:val="left" w:pos="0"/>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Закон України «Про освіту».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hyperlink r:id="rId16" w:anchor="Text" w:history="1">
        <w:r w:rsidRPr="00C40830">
          <w:rPr>
            <w:rStyle w:val="ab"/>
            <w:rFonts w:ascii="Times New Roman" w:hAnsi="Times New Roman" w:cs="Times New Roman"/>
            <w:sz w:val="28"/>
            <w:szCs w:val="28"/>
            <w:lang w:val="uk-UA"/>
          </w:rPr>
          <w:t>https://zakon.rada.gov.ua/laws/show/2145-19#Text</w:t>
        </w:r>
      </w:hyperlink>
      <w:r w:rsidRPr="00C40830">
        <w:rPr>
          <w:rFonts w:ascii="Times New Roman" w:hAnsi="Times New Roman" w:cs="Times New Roman"/>
          <w:sz w:val="28"/>
          <w:szCs w:val="28"/>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02.02.2020)</w:t>
      </w:r>
    </w:p>
    <w:p w:rsidR="0004476E" w:rsidRPr="00C40830" w:rsidRDefault="0004476E" w:rsidP="0004476E">
      <w:pPr>
        <w:pStyle w:val="a4"/>
        <w:numPr>
          <w:ilvl w:val="0"/>
          <w:numId w:val="23"/>
        </w:numPr>
        <w:tabs>
          <w:tab w:val="left" w:pos="0"/>
          <w:tab w:val="left" w:pos="709"/>
          <w:tab w:val="left" w:pos="1276"/>
        </w:tabs>
        <w:spacing w:after="0" w:line="360" w:lineRule="auto"/>
        <w:ind w:left="0" w:firstLine="709"/>
        <w:jc w:val="both"/>
        <w:rPr>
          <w:rStyle w:val="ab"/>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rPr>
        <w:t>Здоров’язберігаючі</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технології</w:t>
      </w:r>
      <w:proofErr w:type="spellEnd"/>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hyperlink r:id="rId17" w:history="1">
        <w:r w:rsidRPr="00C40830">
          <w:rPr>
            <w:rStyle w:val="ab"/>
            <w:rFonts w:ascii="Times New Roman" w:hAnsi="Times New Roman" w:cs="Times New Roman"/>
            <w:sz w:val="28"/>
            <w:szCs w:val="28"/>
            <w:lang w:val="uk-UA"/>
          </w:rPr>
          <w:t>http://zdorovesberegayuschietechnology.blogspot.com/p/blog-page.html</w:t>
        </w:r>
      </w:hyperlink>
      <w:r w:rsidRPr="00C40830">
        <w:rPr>
          <w:rFonts w:ascii="Times New Roman" w:hAnsi="Times New Roman" w:cs="Times New Roman"/>
          <w:bCs/>
          <w:sz w:val="28"/>
          <w:szCs w:val="28"/>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22.04.202</w:t>
      </w:r>
      <w:r w:rsidRPr="00C40830">
        <w:rPr>
          <w:rStyle w:val="ab"/>
          <w:rFonts w:ascii="Times New Roman" w:hAnsi="Times New Roman" w:cs="Times New Roman"/>
          <w:sz w:val="28"/>
          <w:szCs w:val="28"/>
          <w:lang w:val="uk-UA"/>
        </w:rPr>
        <w:t>0)</w:t>
      </w:r>
      <w:r w:rsidRPr="00C40830">
        <w:rPr>
          <w:rStyle w:val="ab"/>
          <w:rFonts w:ascii="Times New Roman" w:hAnsi="Times New Roman" w:cs="Times New Roman"/>
          <w:sz w:val="28"/>
          <w:szCs w:val="28"/>
        </w:rPr>
        <w:t>.</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Коберник О.М. </w:t>
      </w:r>
      <w:proofErr w:type="spellStart"/>
      <w:r w:rsidRPr="00C40830">
        <w:rPr>
          <w:rFonts w:ascii="Times New Roman" w:hAnsi="Times New Roman" w:cs="Times New Roman"/>
          <w:sz w:val="28"/>
          <w:szCs w:val="28"/>
          <w:lang w:val="uk-UA"/>
        </w:rPr>
        <w:t>Компетентнісний</w:t>
      </w:r>
      <w:proofErr w:type="spellEnd"/>
      <w:r w:rsidRPr="00C40830">
        <w:rPr>
          <w:rFonts w:ascii="Times New Roman" w:hAnsi="Times New Roman" w:cs="Times New Roman"/>
          <w:sz w:val="28"/>
          <w:szCs w:val="28"/>
          <w:lang w:val="uk-UA"/>
        </w:rPr>
        <w:t xml:space="preserve"> підхід в технологічній освіті/ О.М. Коберник // Проблеми трудової і професійної підготовки: </w:t>
      </w:r>
      <w:proofErr w:type="spellStart"/>
      <w:r w:rsidRPr="00C40830">
        <w:rPr>
          <w:rFonts w:ascii="Times New Roman" w:hAnsi="Times New Roman" w:cs="Times New Roman"/>
          <w:sz w:val="28"/>
          <w:szCs w:val="28"/>
          <w:lang w:val="uk-UA"/>
        </w:rPr>
        <w:t>зб</w:t>
      </w:r>
      <w:proofErr w:type="spellEnd"/>
      <w:r w:rsidRPr="00C40830">
        <w:rPr>
          <w:rFonts w:ascii="Times New Roman" w:hAnsi="Times New Roman" w:cs="Times New Roman"/>
          <w:sz w:val="28"/>
          <w:szCs w:val="28"/>
          <w:lang w:val="uk-UA"/>
        </w:rPr>
        <w:t xml:space="preserve">. наук. пр. Слов’янськ: СДПУ, 2008. </w:t>
      </w:r>
      <w:proofErr w:type="spellStart"/>
      <w:r w:rsidRPr="00C40830">
        <w:rPr>
          <w:rFonts w:ascii="Times New Roman" w:hAnsi="Times New Roman" w:cs="Times New Roman"/>
          <w:sz w:val="28"/>
          <w:szCs w:val="28"/>
          <w:lang w:val="uk-UA"/>
        </w:rPr>
        <w:t>Вип</w:t>
      </w:r>
      <w:proofErr w:type="spellEnd"/>
      <w:r w:rsidRPr="00C40830">
        <w:rPr>
          <w:rFonts w:ascii="Times New Roman" w:hAnsi="Times New Roman" w:cs="Times New Roman"/>
          <w:sz w:val="28"/>
          <w:szCs w:val="28"/>
          <w:lang w:val="uk-UA"/>
        </w:rPr>
        <w:t>. 12. С. 9-16.</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rPr>
        <w:t>Кыверялг</w:t>
      </w:r>
      <w:proofErr w:type="spellEnd"/>
      <w:r w:rsidRPr="00C40830">
        <w:rPr>
          <w:rFonts w:ascii="Times New Roman" w:hAnsi="Times New Roman" w:cs="Times New Roman"/>
          <w:sz w:val="28"/>
          <w:szCs w:val="28"/>
        </w:rPr>
        <w:t xml:space="preserve"> А. А. Методы исследования в профессиональной педагогике. Таллин: </w:t>
      </w:r>
      <w:proofErr w:type="spellStart"/>
      <w:r w:rsidRPr="00C40830">
        <w:rPr>
          <w:rFonts w:ascii="Times New Roman" w:hAnsi="Times New Roman" w:cs="Times New Roman"/>
          <w:sz w:val="28"/>
          <w:szCs w:val="28"/>
        </w:rPr>
        <w:t>Валгус</w:t>
      </w:r>
      <w:proofErr w:type="spellEnd"/>
      <w:r w:rsidRPr="00C40830">
        <w:rPr>
          <w:rFonts w:ascii="Times New Roman" w:hAnsi="Times New Roman" w:cs="Times New Roman"/>
          <w:sz w:val="28"/>
          <w:szCs w:val="28"/>
        </w:rPr>
        <w:t>, 1980. 330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 </w:t>
      </w:r>
      <w:r w:rsidRPr="00C40830">
        <w:rPr>
          <w:rFonts w:ascii="Times New Roman" w:hAnsi="Times New Roman" w:cs="Times New Roman"/>
          <w:sz w:val="28"/>
        </w:rPr>
        <w:t xml:space="preserve">Маслоу А. Самоактуализация личности и образование / пер. с англ. Г. А. Балла. </w:t>
      </w:r>
      <w:proofErr w:type="spellStart"/>
      <w:r w:rsidRPr="00C40830">
        <w:rPr>
          <w:rFonts w:ascii="Times New Roman" w:hAnsi="Times New Roman" w:cs="Times New Roman"/>
          <w:sz w:val="28"/>
        </w:rPr>
        <w:t>Київ</w:t>
      </w:r>
      <w:proofErr w:type="spellEnd"/>
      <w:r w:rsidRPr="00C40830">
        <w:rPr>
          <w:rFonts w:ascii="Times New Roman" w:hAnsi="Times New Roman" w:cs="Times New Roman"/>
          <w:sz w:val="28"/>
          <w:lang w:val="uk-UA"/>
        </w:rPr>
        <w:t xml:space="preserve">: </w:t>
      </w:r>
      <w:proofErr w:type="spellStart"/>
      <w:r w:rsidRPr="00C40830">
        <w:rPr>
          <w:rFonts w:ascii="Times New Roman" w:hAnsi="Times New Roman" w:cs="Times New Roman"/>
          <w:sz w:val="28"/>
        </w:rPr>
        <w:t>Инст</w:t>
      </w:r>
      <w:r w:rsidRPr="00C40830">
        <w:rPr>
          <w:rFonts w:ascii="Times New Roman" w:hAnsi="Times New Roman" w:cs="Times New Roman"/>
          <w:sz w:val="28"/>
          <w:lang w:val="uk-UA"/>
        </w:rPr>
        <w:t>итут</w:t>
      </w:r>
      <w:proofErr w:type="spellEnd"/>
      <w:r w:rsidRPr="00C40830">
        <w:rPr>
          <w:rFonts w:ascii="Times New Roman" w:hAnsi="Times New Roman" w:cs="Times New Roman"/>
          <w:sz w:val="28"/>
        </w:rPr>
        <w:t xml:space="preserve"> психологии АПН Украины, 1994. 52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Національна доктрина розвитку освіти України у ХХІ ст. Київ: Шкільний світ, 2001. 24 с.</w:t>
      </w:r>
    </w:p>
    <w:p w:rsidR="0004476E" w:rsidRPr="00C40830" w:rsidRDefault="0004476E" w:rsidP="0004476E">
      <w:pPr>
        <w:pStyle w:val="a4"/>
        <w:numPr>
          <w:ilvl w:val="0"/>
          <w:numId w:val="23"/>
        </w:numPr>
        <w:tabs>
          <w:tab w:val="left" w:pos="709"/>
          <w:tab w:val="left" w:pos="1134"/>
        </w:tabs>
        <w:spacing w:after="0" w:line="360" w:lineRule="auto"/>
        <w:ind w:left="0" w:firstLine="709"/>
        <w:contextualSpacing/>
        <w:jc w:val="both"/>
        <w:rPr>
          <w:rFonts w:ascii="Times New Roman" w:hAnsi="Times New Roman" w:cs="Times New Roman"/>
          <w:sz w:val="28"/>
          <w:szCs w:val="28"/>
        </w:rPr>
      </w:pPr>
      <w:r w:rsidRPr="00C40830">
        <w:rPr>
          <w:rFonts w:ascii="Times New Roman" w:hAnsi="Times New Roman" w:cs="Times New Roman"/>
          <w:sz w:val="28"/>
          <w:szCs w:val="28"/>
        </w:rPr>
        <w:t xml:space="preserve">Нова </w:t>
      </w:r>
      <w:proofErr w:type="spellStart"/>
      <w:r w:rsidRPr="00C40830">
        <w:rPr>
          <w:rFonts w:ascii="Times New Roman" w:hAnsi="Times New Roman" w:cs="Times New Roman"/>
          <w:sz w:val="28"/>
          <w:szCs w:val="28"/>
        </w:rPr>
        <w:t>українська</w:t>
      </w:r>
      <w:proofErr w:type="spellEnd"/>
      <w:r w:rsidRPr="00C40830">
        <w:rPr>
          <w:rFonts w:ascii="Times New Roman" w:hAnsi="Times New Roman" w:cs="Times New Roman"/>
          <w:sz w:val="28"/>
          <w:szCs w:val="28"/>
        </w:rPr>
        <w:t xml:space="preserve"> школа: </w:t>
      </w:r>
      <w:proofErr w:type="spellStart"/>
      <w:r w:rsidRPr="00C40830">
        <w:rPr>
          <w:rFonts w:ascii="Times New Roman" w:hAnsi="Times New Roman" w:cs="Times New Roman"/>
          <w:sz w:val="28"/>
          <w:szCs w:val="28"/>
        </w:rPr>
        <w:t>основи</w:t>
      </w:r>
      <w:proofErr w:type="spellEnd"/>
      <w:r w:rsidRPr="00C40830">
        <w:rPr>
          <w:rFonts w:ascii="Times New Roman" w:hAnsi="Times New Roman" w:cs="Times New Roman"/>
          <w:sz w:val="28"/>
          <w:szCs w:val="28"/>
        </w:rPr>
        <w:t xml:space="preserve"> стандарту </w:t>
      </w:r>
      <w:proofErr w:type="spellStart"/>
      <w:r w:rsidRPr="00C40830">
        <w:rPr>
          <w:rFonts w:ascii="Times New Roman" w:hAnsi="Times New Roman" w:cs="Times New Roman"/>
          <w:sz w:val="28"/>
          <w:szCs w:val="28"/>
        </w:rPr>
        <w:t>освіти</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Львів</w:t>
      </w:r>
      <w:proofErr w:type="spellEnd"/>
      <w:r w:rsidRPr="00C40830">
        <w:rPr>
          <w:rFonts w:ascii="Times New Roman" w:hAnsi="Times New Roman" w:cs="Times New Roman"/>
          <w:sz w:val="28"/>
          <w:szCs w:val="28"/>
        </w:rPr>
        <w:t>: [</w:t>
      </w:r>
      <w:proofErr w:type="spellStart"/>
      <w:r w:rsidRPr="00C40830">
        <w:rPr>
          <w:rFonts w:ascii="Times New Roman" w:hAnsi="Times New Roman" w:cs="Times New Roman"/>
          <w:sz w:val="28"/>
          <w:szCs w:val="28"/>
          <w:lang w:val="uk-UA"/>
        </w:rPr>
        <w:t>б.в</w:t>
      </w:r>
      <w:proofErr w:type="spellEnd"/>
      <w:r w:rsidRPr="00C40830">
        <w:rPr>
          <w:rFonts w:ascii="Times New Roman" w:hAnsi="Times New Roman" w:cs="Times New Roman"/>
          <w:sz w:val="28"/>
          <w:szCs w:val="28"/>
          <w:lang w:val="uk-UA"/>
        </w:rPr>
        <w:t>.</w:t>
      </w:r>
      <w:r w:rsidRPr="00C40830">
        <w:rPr>
          <w:rFonts w:ascii="Times New Roman" w:hAnsi="Times New Roman" w:cs="Times New Roman"/>
          <w:sz w:val="28"/>
          <w:szCs w:val="28"/>
        </w:rPr>
        <w:t>], 2016. 64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lang w:val="uk-UA"/>
        </w:rPr>
        <w:lastRenderedPageBreak/>
        <w:t>Оксфордский</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толковый</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словарь</w:t>
      </w:r>
      <w:proofErr w:type="spellEnd"/>
      <w:r w:rsidRPr="00C40830">
        <w:rPr>
          <w:rFonts w:ascii="Times New Roman" w:hAnsi="Times New Roman" w:cs="Times New Roman"/>
          <w:sz w:val="28"/>
          <w:szCs w:val="28"/>
          <w:lang w:val="uk-UA"/>
        </w:rPr>
        <w:t xml:space="preserve"> по </w:t>
      </w:r>
      <w:proofErr w:type="spellStart"/>
      <w:r w:rsidRPr="00C40830">
        <w:rPr>
          <w:rFonts w:ascii="Times New Roman" w:hAnsi="Times New Roman" w:cs="Times New Roman"/>
          <w:sz w:val="28"/>
          <w:szCs w:val="28"/>
          <w:lang w:val="uk-UA"/>
        </w:rPr>
        <w:t>психологии</w:t>
      </w:r>
      <w:proofErr w:type="spellEnd"/>
      <w:r w:rsidRPr="00C40830">
        <w:rPr>
          <w:rFonts w:ascii="Times New Roman" w:hAnsi="Times New Roman" w:cs="Times New Roman"/>
          <w:sz w:val="28"/>
          <w:szCs w:val="28"/>
          <w:lang w:val="uk-UA"/>
        </w:rPr>
        <w:t xml:space="preserve"> / </w:t>
      </w:r>
      <w:proofErr w:type="spellStart"/>
      <w:r w:rsidRPr="00C40830">
        <w:rPr>
          <w:rFonts w:ascii="Times New Roman" w:hAnsi="Times New Roman" w:cs="Times New Roman"/>
          <w:sz w:val="28"/>
          <w:szCs w:val="28"/>
          <w:lang w:val="uk-UA"/>
        </w:rPr>
        <w:t>под</w:t>
      </w:r>
      <w:proofErr w:type="spellEnd"/>
      <w:r w:rsidRPr="00C40830">
        <w:rPr>
          <w:rFonts w:ascii="Times New Roman" w:hAnsi="Times New Roman" w:cs="Times New Roman"/>
          <w:sz w:val="28"/>
          <w:szCs w:val="28"/>
          <w:lang w:val="uk-UA"/>
        </w:rPr>
        <w:t xml:space="preserve"> ред. А. </w:t>
      </w:r>
      <w:proofErr w:type="spellStart"/>
      <w:r w:rsidRPr="00C40830">
        <w:rPr>
          <w:rFonts w:ascii="Times New Roman" w:hAnsi="Times New Roman" w:cs="Times New Roman"/>
          <w:sz w:val="28"/>
          <w:szCs w:val="28"/>
          <w:lang w:val="uk-UA"/>
        </w:rPr>
        <w:t>Ребера</w:t>
      </w:r>
      <w:proofErr w:type="spellEnd"/>
      <w:r w:rsidRPr="00C40830">
        <w:rPr>
          <w:rFonts w:ascii="Times New Roman" w:hAnsi="Times New Roman" w:cs="Times New Roman"/>
          <w:sz w:val="28"/>
          <w:szCs w:val="28"/>
          <w:lang w:val="uk-UA"/>
        </w:rPr>
        <w:t xml:space="preserve">: в 2-х т.: Т.2. / Пер. с </w:t>
      </w:r>
      <w:proofErr w:type="spellStart"/>
      <w:r w:rsidRPr="00C40830">
        <w:rPr>
          <w:rFonts w:ascii="Times New Roman" w:hAnsi="Times New Roman" w:cs="Times New Roman"/>
          <w:sz w:val="28"/>
          <w:szCs w:val="28"/>
          <w:lang w:val="uk-UA"/>
        </w:rPr>
        <w:t>англ</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Чеботарева</w:t>
      </w:r>
      <w:proofErr w:type="spellEnd"/>
      <w:r w:rsidRPr="00C40830">
        <w:rPr>
          <w:rFonts w:ascii="Times New Roman" w:hAnsi="Times New Roman" w:cs="Times New Roman"/>
          <w:sz w:val="28"/>
          <w:szCs w:val="28"/>
          <w:lang w:val="uk-UA"/>
        </w:rPr>
        <w:t xml:space="preserve"> Е.Ю. Москва: Вече АСТ, 2003. 592 с.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hyperlink r:id="rId18" w:history="1">
        <w:r w:rsidRPr="00C40830">
          <w:rPr>
            <w:rStyle w:val="ab"/>
            <w:rFonts w:ascii="Times New Roman" w:hAnsi="Times New Roman" w:cs="Times New Roman"/>
            <w:sz w:val="28"/>
            <w:szCs w:val="28"/>
          </w:rPr>
          <w:t>https://www.psyoffice.ru/6-487-formirovanie.htm</w:t>
        </w:r>
      </w:hyperlink>
      <w:r w:rsidRPr="00C40830">
        <w:rPr>
          <w:rFonts w:ascii="Times New Roman" w:hAnsi="Times New Roman" w:cs="Times New Roman"/>
          <w:sz w:val="28"/>
          <w:szCs w:val="28"/>
          <w:lang w:val="uk-UA"/>
        </w:rPr>
        <w:t xml:space="preserve"> (дата звернення 16.03.2020</w:t>
      </w:r>
    </w:p>
    <w:p w:rsidR="0004476E" w:rsidRPr="00C40830" w:rsidRDefault="0004476E" w:rsidP="0004476E">
      <w:pPr>
        <w:pStyle w:val="a4"/>
        <w:numPr>
          <w:ilvl w:val="0"/>
          <w:numId w:val="23"/>
        </w:numPr>
        <w:tabs>
          <w:tab w:val="left" w:pos="0"/>
          <w:tab w:val="left" w:pos="709"/>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eastAsia="Times New Roman" w:hAnsi="Times New Roman" w:cs="Times New Roman"/>
          <w:sz w:val="28"/>
          <w:szCs w:val="28"/>
          <w:lang w:eastAsia="uk-UA"/>
        </w:rPr>
        <w:t>Орлин В. С. Система природного оздоровления («Детка» Порфирия Иванова). Москва: Советский спорт, 1991. 48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rPr>
        <w:t xml:space="preserve">Платонов К. К. Структура и развитие личности / Ответ. ред. проф. А. Д. </w:t>
      </w:r>
      <w:proofErr w:type="spellStart"/>
      <w:r w:rsidRPr="00C40830">
        <w:rPr>
          <w:rFonts w:ascii="Times New Roman" w:hAnsi="Times New Roman" w:cs="Times New Roman"/>
          <w:sz w:val="28"/>
          <w:szCs w:val="28"/>
        </w:rPr>
        <w:t>Глоточкин</w:t>
      </w:r>
      <w:proofErr w:type="spellEnd"/>
      <w:r w:rsidRPr="00C40830">
        <w:rPr>
          <w:rFonts w:ascii="Times New Roman" w:hAnsi="Times New Roman" w:cs="Times New Roman"/>
          <w:sz w:val="28"/>
          <w:szCs w:val="28"/>
        </w:rPr>
        <w:t>. Москва: «Наука», 1986. 256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rPr>
        <w:t>Селевко</w:t>
      </w:r>
      <w:proofErr w:type="spellEnd"/>
      <w:r w:rsidRPr="00C40830">
        <w:rPr>
          <w:rFonts w:ascii="Times New Roman" w:hAnsi="Times New Roman" w:cs="Times New Roman"/>
          <w:sz w:val="28"/>
          <w:szCs w:val="28"/>
        </w:rPr>
        <w:t xml:space="preserve"> Г. К. Энциклопедия образовательных технологий: в 2 т. Москва: НИИ школьных технологий, 2006. Т. 1. 816 с.</w:t>
      </w:r>
    </w:p>
    <w:p w:rsidR="0004476E" w:rsidRPr="00C40830" w:rsidRDefault="0004476E" w:rsidP="0004476E">
      <w:pPr>
        <w:pStyle w:val="a4"/>
        <w:numPr>
          <w:ilvl w:val="0"/>
          <w:numId w:val="23"/>
        </w:numPr>
        <w:tabs>
          <w:tab w:val="left" w:pos="0"/>
          <w:tab w:val="left" w:pos="709"/>
          <w:tab w:val="left" w:pos="1276"/>
        </w:tabs>
        <w:spacing w:after="0" w:line="360" w:lineRule="auto"/>
        <w:ind w:left="0" w:firstLine="709"/>
        <w:jc w:val="both"/>
        <w:rPr>
          <w:rStyle w:val="ab"/>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Старко Ю. </w:t>
      </w:r>
      <w:proofErr w:type="spellStart"/>
      <w:r w:rsidRPr="00C40830">
        <w:rPr>
          <w:rFonts w:ascii="Times New Roman" w:hAnsi="Times New Roman" w:cs="Times New Roman"/>
          <w:sz w:val="28"/>
          <w:szCs w:val="28"/>
        </w:rPr>
        <w:t>Фізкультхвилинки</w:t>
      </w:r>
      <w:proofErr w:type="spellEnd"/>
      <w:r w:rsidRPr="00C40830">
        <w:rPr>
          <w:rFonts w:ascii="Times New Roman" w:hAnsi="Times New Roman" w:cs="Times New Roman"/>
          <w:sz w:val="28"/>
          <w:szCs w:val="28"/>
        </w:rPr>
        <w:t xml:space="preserve"> та </w:t>
      </w:r>
      <w:proofErr w:type="spellStart"/>
      <w:r w:rsidRPr="00C40830">
        <w:rPr>
          <w:rFonts w:ascii="Times New Roman" w:hAnsi="Times New Roman" w:cs="Times New Roman"/>
          <w:sz w:val="28"/>
          <w:szCs w:val="28"/>
        </w:rPr>
        <w:t>рухавки</w:t>
      </w:r>
      <w:proofErr w:type="spellEnd"/>
      <w:r w:rsidRPr="00C40830">
        <w:rPr>
          <w:rFonts w:ascii="Times New Roman" w:hAnsi="Times New Roman" w:cs="Times New Roman"/>
          <w:sz w:val="28"/>
          <w:szCs w:val="28"/>
        </w:rPr>
        <w:t xml:space="preserve"> на </w:t>
      </w:r>
      <w:proofErr w:type="spellStart"/>
      <w:r w:rsidRPr="00C40830">
        <w:rPr>
          <w:rFonts w:ascii="Times New Roman" w:hAnsi="Times New Roman" w:cs="Times New Roman"/>
          <w:sz w:val="28"/>
          <w:szCs w:val="28"/>
        </w:rPr>
        <w:t>уроці</w:t>
      </w:r>
      <w:proofErr w:type="spellEnd"/>
      <w:r w:rsidRPr="00C40830">
        <w:rPr>
          <w:rFonts w:ascii="Times New Roman" w:hAnsi="Times New Roman" w:cs="Times New Roman"/>
          <w:sz w:val="28"/>
          <w:szCs w:val="28"/>
          <w:lang w:val="uk-UA"/>
        </w:rPr>
        <w:t>.</w:t>
      </w:r>
      <w:r w:rsidRPr="00C40830">
        <w:rPr>
          <w:rFonts w:ascii="Times New Roman" w:hAnsi="Times New Roman" w:cs="Times New Roman"/>
          <w:sz w:val="28"/>
          <w:szCs w:val="28"/>
        </w:rPr>
        <w:t xml:space="preserve"> </w:t>
      </w:r>
      <w:proofErr w:type="spellStart"/>
      <w:r w:rsidRPr="00C40830">
        <w:rPr>
          <w:rFonts w:ascii="Times New Roman" w:hAnsi="Times New Roman" w:cs="Times New Roman"/>
          <w:i/>
          <w:sz w:val="28"/>
          <w:szCs w:val="28"/>
        </w:rPr>
        <w:t>Педагогічна</w:t>
      </w:r>
      <w:proofErr w:type="spellEnd"/>
      <w:r w:rsidRPr="00C40830">
        <w:rPr>
          <w:rFonts w:ascii="Times New Roman" w:hAnsi="Times New Roman" w:cs="Times New Roman"/>
          <w:i/>
          <w:sz w:val="28"/>
          <w:szCs w:val="28"/>
        </w:rPr>
        <w:t xml:space="preserve"> </w:t>
      </w:r>
      <w:proofErr w:type="spellStart"/>
      <w:r w:rsidRPr="00C40830">
        <w:rPr>
          <w:rFonts w:ascii="Times New Roman" w:hAnsi="Times New Roman" w:cs="Times New Roman"/>
          <w:i/>
          <w:sz w:val="28"/>
          <w:szCs w:val="28"/>
        </w:rPr>
        <w:t>майстерня</w:t>
      </w:r>
      <w:proofErr w:type="spellEnd"/>
      <w:r w:rsidRPr="00C40830">
        <w:rPr>
          <w:rFonts w:ascii="Times New Roman" w:hAnsi="Times New Roman" w:cs="Times New Roman"/>
          <w:i/>
          <w:sz w:val="28"/>
          <w:szCs w:val="28"/>
        </w:rPr>
        <w:t>.</w:t>
      </w:r>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Харків</w:t>
      </w:r>
      <w:proofErr w:type="spellEnd"/>
      <w:r w:rsidRPr="00C40830">
        <w:rPr>
          <w:rFonts w:ascii="Times New Roman" w:hAnsi="Times New Roman" w:cs="Times New Roman"/>
          <w:sz w:val="28"/>
          <w:szCs w:val="28"/>
        </w:rPr>
        <w:t>: ВГ «Основа», 2011. № 11(11).</w:t>
      </w:r>
      <w:r w:rsidRPr="00C40830">
        <w:rPr>
          <w:rFonts w:ascii="Times New Roman" w:hAnsi="Times New Roman" w:cs="Times New Roman"/>
          <w:sz w:val="28"/>
          <w:szCs w:val="28"/>
          <w:lang w:val="uk-UA"/>
        </w:rPr>
        <w:t xml:space="preserve"> </w:t>
      </w:r>
      <w:r w:rsidRPr="00C40830">
        <w:rPr>
          <w:rFonts w:ascii="Times New Roman" w:hAnsi="Times New Roman" w:cs="Times New Roman"/>
          <w:sz w:val="28"/>
          <w:szCs w:val="28"/>
          <w:lang w:val="en-US"/>
        </w:rPr>
        <w:t>URL</w:t>
      </w:r>
      <w:r w:rsidRPr="00C40830">
        <w:rPr>
          <w:rFonts w:ascii="Times New Roman" w:hAnsi="Times New Roman" w:cs="Times New Roman"/>
          <w:sz w:val="28"/>
          <w:szCs w:val="28"/>
        </w:rPr>
        <w:t>:</w:t>
      </w:r>
      <w:r w:rsidRPr="00C40830">
        <w:rPr>
          <w:rFonts w:ascii="Times New Roman" w:hAnsi="Times New Roman" w:cs="Times New Roman"/>
          <w:sz w:val="28"/>
          <w:szCs w:val="28"/>
          <w:lang w:val="uk-UA"/>
        </w:rPr>
        <w:t xml:space="preserve"> </w:t>
      </w:r>
      <w:hyperlink r:id="rId19" w:history="1">
        <w:r w:rsidRPr="00C40830">
          <w:rPr>
            <w:rStyle w:val="ab"/>
            <w:rFonts w:ascii="Times New Roman" w:hAnsi="Times New Roman" w:cs="Times New Roman"/>
            <w:sz w:val="28"/>
            <w:szCs w:val="28"/>
            <w:lang w:val="uk-UA"/>
          </w:rPr>
          <w:t>http://schoolplusnet.com/art/Fzkulthvilinki-ta-ruhavki-na-urots/</w:t>
        </w:r>
      </w:hyperlink>
      <w:r w:rsidRPr="00C40830">
        <w:rPr>
          <w:rFonts w:ascii="Times New Roman" w:hAnsi="Times New Roman" w:cs="Times New Roman"/>
          <w:sz w:val="28"/>
          <w:szCs w:val="28"/>
          <w:lang w:val="uk-UA"/>
        </w:rPr>
        <w:t xml:space="preserve"> </w:t>
      </w:r>
      <w:r w:rsidRPr="00C40830">
        <w:rPr>
          <w:rStyle w:val="ab"/>
          <w:rFonts w:ascii="Times New Roman" w:hAnsi="Times New Roman" w:cs="Times New Roman"/>
          <w:sz w:val="28"/>
          <w:szCs w:val="28"/>
        </w:rPr>
        <w:t xml:space="preserve">(дата </w:t>
      </w:r>
      <w:proofErr w:type="spellStart"/>
      <w:r w:rsidRPr="00C40830">
        <w:rPr>
          <w:rStyle w:val="ab"/>
          <w:rFonts w:ascii="Times New Roman" w:hAnsi="Times New Roman" w:cs="Times New Roman"/>
          <w:sz w:val="28"/>
          <w:szCs w:val="28"/>
        </w:rPr>
        <w:t>звернення</w:t>
      </w:r>
      <w:proofErr w:type="spellEnd"/>
      <w:r w:rsidRPr="00C40830">
        <w:rPr>
          <w:rStyle w:val="ab"/>
          <w:rFonts w:ascii="Times New Roman" w:hAnsi="Times New Roman" w:cs="Times New Roman"/>
          <w:sz w:val="28"/>
          <w:szCs w:val="28"/>
        </w:rPr>
        <w:t>: 12.02.202</w:t>
      </w:r>
      <w:r w:rsidRPr="00C40830">
        <w:rPr>
          <w:rStyle w:val="ab"/>
          <w:rFonts w:ascii="Times New Roman" w:hAnsi="Times New Roman" w:cs="Times New Roman"/>
          <w:sz w:val="28"/>
          <w:szCs w:val="28"/>
          <w:lang w:val="uk-UA"/>
        </w:rPr>
        <w:t>0</w:t>
      </w:r>
      <w:r w:rsidRPr="00C40830">
        <w:rPr>
          <w:rStyle w:val="ab"/>
          <w:rFonts w:ascii="Times New Roman" w:hAnsi="Times New Roman" w:cs="Times New Roman"/>
          <w:sz w:val="28"/>
          <w:szCs w:val="28"/>
        </w:rPr>
        <w:t>).</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shd w:val="clear" w:color="auto" w:fill="FFFFFF"/>
          <w:lang w:val="uk-UA"/>
        </w:rPr>
        <w:t>Татарникова</w:t>
      </w:r>
      <w:proofErr w:type="spellEnd"/>
      <w:r w:rsidRPr="00C40830">
        <w:rPr>
          <w:rFonts w:ascii="Times New Roman" w:hAnsi="Times New Roman" w:cs="Times New Roman"/>
          <w:sz w:val="28"/>
          <w:szCs w:val="28"/>
          <w:shd w:val="clear" w:color="auto" w:fill="FFFFFF"/>
        </w:rPr>
        <w:t xml:space="preserve"> Л. Г. Педагогическая валеология. Санкт Петербург: PETROC, 1995. 348. </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r w:rsidRPr="00C40830">
        <w:rPr>
          <w:rFonts w:ascii="Times New Roman" w:hAnsi="Times New Roman" w:cs="Times New Roman"/>
          <w:sz w:val="28"/>
          <w:szCs w:val="28"/>
          <w:lang w:val="uk-UA"/>
        </w:rPr>
        <w:t xml:space="preserve">Терещук Г.В. </w:t>
      </w:r>
      <w:proofErr w:type="spellStart"/>
      <w:r w:rsidRPr="00C40830">
        <w:rPr>
          <w:rFonts w:ascii="Times New Roman" w:hAnsi="Times New Roman" w:cs="Times New Roman"/>
          <w:sz w:val="28"/>
          <w:szCs w:val="28"/>
          <w:lang w:val="uk-UA"/>
        </w:rPr>
        <w:t>Компетентнісний</w:t>
      </w:r>
      <w:proofErr w:type="spellEnd"/>
      <w:r w:rsidRPr="00C40830">
        <w:rPr>
          <w:rFonts w:ascii="Times New Roman" w:hAnsi="Times New Roman" w:cs="Times New Roman"/>
          <w:sz w:val="28"/>
          <w:szCs w:val="28"/>
          <w:lang w:val="uk-UA"/>
        </w:rPr>
        <w:t xml:space="preserve"> підхід як фактор зближення освітніх систем. </w:t>
      </w:r>
      <w:r w:rsidRPr="00C40830">
        <w:rPr>
          <w:rFonts w:ascii="Times New Roman" w:hAnsi="Times New Roman" w:cs="Times New Roman"/>
          <w:i/>
          <w:sz w:val="28"/>
          <w:szCs w:val="28"/>
          <w:lang w:val="uk-UA"/>
        </w:rPr>
        <w:t>Професійні компетенції та компетентності вчителя</w:t>
      </w:r>
      <w:r w:rsidRPr="00C40830">
        <w:rPr>
          <w:rFonts w:ascii="Times New Roman" w:hAnsi="Times New Roman" w:cs="Times New Roman"/>
          <w:sz w:val="28"/>
          <w:szCs w:val="28"/>
          <w:lang w:val="uk-UA"/>
        </w:rPr>
        <w:t>: матеріали регіонального науково-практичного семінару. Тернопіль: ТНПУ ім. В. Гнатюка, 2006. С. 7-9.</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Титаренко В.М. </w:t>
      </w:r>
      <w:proofErr w:type="spellStart"/>
      <w:r w:rsidRPr="00C40830">
        <w:rPr>
          <w:rFonts w:ascii="Times New Roman" w:hAnsi="Times New Roman" w:cs="Times New Roman"/>
          <w:sz w:val="28"/>
          <w:szCs w:val="28"/>
        </w:rPr>
        <w:t>Підготовка</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napToGrid w:val="0"/>
          <w:sz w:val="28"/>
          <w:szCs w:val="28"/>
        </w:rPr>
        <w:t>майбутніх</w:t>
      </w:r>
      <w:proofErr w:type="spellEnd"/>
      <w:r w:rsidRPr="00C40830">
        <w:rPr>
          <w:rFonts w:ascii="Times New Roman" w:hAnsi="Times New Roman" w:cs="Times New Roman"/>
          <w:snapToGrid w:val="0"/>
          <w:sz w:val="28"/>
          <w:szCs w:val="28"/>
        </w:rPr>
        <w:t xml:space="preserve"> </w:t>
      </w:r>
      <w:proofErr w:type="spellStart"/>
      <w:r w:rsidRPr="00C40830">
        <w:rPr>
          <w:rFonts w:ascii="Times New Roman" w:hAnsi="Times New Roman" w:cs="Times New Roman"/>
          <w:snapToGrid w:val="0"/>
          <w:sz w:val="28"/>
          <w:szCs w:val="28"/>
        </w:rPr>
        <w:t>учителів</w:t>
      </w:r>
      <w:proofErr w:type="spellEnd"/>
      <w:r w:rsidRPr="00C40830">
        <w:rPr>
          <w:rFonts w:ascii="Times New Roman" w:hAnsi="Times New Roman" w:cs="Times New Roman"/>
          <w:snapToGrid w:val="0"/>
          <w:sz w:val="28"/>
          <w:szCs w:val="28"/>
        </w:rPr>
        <w:t xml:space="preserve"> </w:t>
      </w:r>
      <w:proofErr w:type="spellStart"/>
      <w:r w:rsidRPr="00C40830">
        <w:rPr>
          <w:rFonts w:ascii="Times New Roman" w:hAnsi="Times New Roman" w:cs="Times New Roman"/>
          <w:snapToGrid w:val="0"/>
          <w:sz w:val="28"/>
          <w:szCs w:val="28"/>
        </w:rPr>
        <w:t>технологій</w:t>
      </w:r>
      <w:proofErr w:type="spellEnd"/>
      <w:r w:rsidRPr="00C40830">
        <w:rPr>
          <w:rFonts w:ascii="Times New Roman" w:hAnsi="Times New Roman" w:cs="Times New Roman"/>
          <w:snapToGrid w:val="0"/>
          <w:sz w:val="28"/>
          <w:szCs w:val="28"/>
        </w:rPr>
        <w:t xml:space="preserve"> до </w:t>
      </w:r>
      <w:proofErr w:type="spellStart"/>
      <w:r w:rsidRPr="00C40830">
        <w:rPr>
          <w:rFonts w:ascii="Times New Roman" w:hAnsi="Times New Roman" w:cs="Times New Roman"/>
          <w:snapToGrid w:val="0"/>
          <w:sz w:val="28"/>
          <w:szCs w:val="28"/>
        </w:rPr>
        <w:t>ф</w:t>
      </w:r>
      <w:r w:rsidRPr="00C40830">
        <w:rPr>
          <w:rFonts w:ascii="Times New Roman" w:hAnsi="Times New Roman" w:cs="Times New Roman"/>
          <w:sz w:val="28"/>
          <w:szCs w:val="28"/>
        </w:rPr>
        <w:t>ормування</w:t>
      </w:r>
      <w:proofErr w:type="spellEnd"/>
      <w:r w:rsidRPr="00C40830">
        <w:rPr>
          <w:rFonts w:ascii="Times New Roman" w:hAnsi="Times New Roman" w:cs="Times New Roman"/>
          <w:sz w:val="28"/>
          <w:szCs w:val="28"/>
        </w:rPr>
        <w:t xml:space="preserve"> в </w:t>
      </w:r>
      <w:proofErr w:type="spellStart"/>
      <w:r w:rsidRPr="00C40830">
        <w:rPr>
          <w:rFonts w:ascii="Times New Roman" w:hAnsi="Times New Roman" w:cs="Times New Roman"/>
          <w:sz w:val="28"/>
          <w:szCs w:val="28"/>
        </w:rPr>
        <w:t>учнів</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основної</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школи</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здоров’язбережувальної</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компетентності</w:t>
      </w:r>
      <w:proofErr w:type="spellEnd"/>
      <w:r w:rsidRPr="00C40830">
        <w:rPr>
          <w:rFonts w:ascii="Times New Roman" w:hAnsi="Times New Roman" w:cs="Times New Roman"/>
          <w:snapToGrid w:val="0"/>
          <w:sz w:val="28"/>
          <w:szCs w:val="28"/>
        </w:rPr>
        <w:t xml:space="preserve"> у </w:t>
      </w:r>
      <w:proofErr w:type="spellStart"/>
      <w:r w:rsidRPr="00C40830">
        <w:rPr>
          <w:rFonts w:ascii="Times New Roman" w:hAnsi="Times New Roman" w:cs="Times New Roman"/>
          <w:snapToGrid w:val="0"/>
          <w:sz w:val="28"/>
          <w:szCs w:val="28"/>
        </w:rPr>
        <w:t>процесі</w:t>
      </w:r>
      <w:proofErr w:type="spellEnd"/>
      <w:r w:rsidRPr="00C40830">
        <w:rPr>
          <w:rFonts w:ascii="Times New Roman" w:hAnsi="Times New Roman" w:cs="Times New Roman"/>
          <w:snapToGrid w:val="0"/>
          <w:sz w:val="28"/>
          <w:szCs w:val="28"/>
        </w:rPr>
        <w:t xml:space="preserve"> трудового </w:t>
      </w:r>
      <w:proofErr w:type="spellStart"/>
      <w:r w:rsidRPr="00C40830">
        <w:rPr>
          <w:rFonts w:ascii="Times New Roman" w:hAnsi="Times New Roman" w:cs="Times New Roman"/>
          <w:snapToGrid w:val="0"/>
          <w:sz w:val="28"/>
          <w:szCs w:val="28"/>
        </w:rPr>
        <w:t>навчання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автореф</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дис</w:t>
      </w:r>
      <w:proofErr w:type="spellEnd"/>
      <w:r w:rsidRPr="00C40830">
        <w:rPr>
          <w:rFonts w:ascii="Times New Roman" w:hAnsi="Times New Roman" w:cs="Times New Roman"/>
          <w:sz w:val="28"/>
          <w:szCs w:val="28"/>
          <w:lang w:val="uk-UA"/>
        </w:rPr>
        <w:t xml:space="preserve">. … на здобуття наук. ступеня </w:t>
      </w:r>
      <w:proofErr w:type="spellStart"/>
      <w:r w:rsidRPr="00C40830">
        <w:rPr>
          <w:rFonts w:ascii="Times New Roman" w:hAnsi="Times New Roman" w:cs="Times New Roman"/>
          <w:sz w:val="28"/>
          <w:szCs w:val="28"/>
          <w:lang w:val="uk-UA"/>
        </w:rPr>
        <w:t>канд</w:t>
      </w:r>
      <w:proofErr w:type="spellEnd"/>
      <w:r w:rsidRPr="00C40830">
        <w:rPr>
          <w:rFonts w:ascii="Times New Roman" w:hAnsi="Times New Roman" w:cs="Times New Roman"/>
          <w:sz w:val="28"/>
          <w:szCs w:val="28"/>
          <w:lang w:val="uk-UA"/>
        </w:rPr>
        <w:t>. пед. наук: спец. 13.00.02 «Теорія та методика навчання технологій». Київ, 2017. 24 с.</w:t>
      </w:r>
    </w:p>
    <w:p w:rsidR="0004476E" w:rsidRPr="00C40830" w:rsidRDefault="0004476E" w:rsidP="0004476E">
      <w:pPr>
        <w:pStyle w:val="a4"/>
        <w:numPr>
          <w:ilvl w:val="0"/>
          <w:numId w:val="23"/>
        </w:numPr>
        <w:tabs>
          <w:tab w:val="left" w:pos="1134"/>
        </w:tabs>
        <w:spacing w:after="0" w:line="360" w:lineRule="auto"/>
        <w:ind w:left="0" w:firstLine="709"/>
        <w:jc w:val="both"/>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Трудове навчання. 5-9 класи: </w:t>
      </w:r>
      <w:proofErr w:type="spellStart"/>
      <w:r w:rsidRPr="00C40830">
        <w:rPr>
          <w:rFonts w:ascii="Times New Roman" w:hAnsi="Times New Roman" w:cs="Times New Roman"/>
          <w:sz w:val="28"/>
          <w:szCs w:val="28"/>
          <w:lang w:val="uk-UA"/>
        </w:rPr>
        <w:t>практ</w:t>
      </w:r>
      <w:proofErr w:type="spellEnd"/>
      <w:r w:rsidRPr="00C40830">
        <w:rPr>
          <w:rFonts w:ascii="Times New Roman" w:hAnsi="Times New Roman" w:cs="Times New Roman"/>
          <w:sz w:val="28"/>
          <w:szCs w:val="28"/>
          <w:lang w:val="uk-UA"/>
        </w:rPr>
        <w:t>. посібник для вчителів / С. М. </w:t>
      </w:r>
      <w:proofErr w:type="spellStart"/>
      <w:r w:rsidRPr="00C40830">
        <w:rPr>
          <w:rFonts w:ascii="Times New Roman" w:hAnsi="Times New Roman" w:cs="Times New Roman"/>
          <w:sz w:val="28"/>
          <w:szCs w:val="28"/>
          <w:lang w:val="uk-UA"/>
        </w:rPr>
        <w:t>Дятленко</w:t>
      </w:r>
      <w:proofErr w:type="spellEnd"/>
      <w:r w:rsidRPr="00C40830">
        <w:rPr>
          <w:rFonts w:ascii="Times New Roman" w:hAnsi="Times New Roman" w:cs="Times New Roman"/>
          <w:sz w:val="28"/>
          <w:szCs w:val="28"/>
          <w:lang w:val="uk-UA"/>
        </w:rPr>
        <w:t xml:space="preserve">, Р. М. Лещук, О. Ю. Медвідь; </w:t>
      </w:r>
      <w:proofErr w:type="spellStart"/>
      <w:r w:rsidRPr="00C40830">
        <w:rPr>
          <w:rFonts w:ascii="Times New Roman" w:hAnsi="Times New Roman" w:cs="Times New Roman"/>
          <w:sz w:val="28"/>
          <w:szCs w:val="28"/>
          <w:lang w:val="uk-UA"/>
        </w:rPr>
        <w:t>упоряд</w:t>
      </w:r>
      <w:proofErr w:type="spellEnd"/>
      <w:r w:rsidRPr="00C40830">
        <w:rPr>
          <w:rFonts w:ascii="Times New Roman" w:hAnsi="Times New Roman" w:cs="Times New Roman"/>
          <w:sz w:val="28"/>
          <w:szCs w:val="28"/>
          <w:lang w:val="uk-UA"/>
        </w:rPr>
        <w:t xml:space="preserve">. С. М. </w:t>
      </w:r>
      <w:proofErr w:type="spellStart"/>
      <w:r w:rsidRPr="00C40830">
        <w:rPr>
          <w:rFonts w:ascii="Times New Roman" w:hAnsi="Times New Roman" w:cs="Times New Roman"/>
          <w:sz w:val="28"/>
          <w:szCs w:val="28"/>
          <w:lang w:val="uk-UA"/>
        </w:rPr>
        <w:t>Дятленко</w:t>
      </w:r>
      <w:proofErr w:type="spellEnd"/>
      <w:r w:rsidRPr="00C40830">
        <w:rPr>
          <w:rFonts w:ascii="Times New Roman" w:hAnsi="Times New Roman" w:cs="Times New Roman"/>
          <w:sz w:val="28"/>
          <w:szCs w:val="28"/>
          <w:lang w:val="uk-UA"/>
        </w:rPr>
        <w:t xml:space="preserve">; за </w:t>
      </w:r>
      <w:proofErr w:type="spellStart"/>
      <w:r w:rsidRPr="00C40830">
        <w:rPr>
          <w:rFonts w:ascii="Times New Roman" w:hAnsi="Times New Roman" w:cs="Times New Roman"/>
          <w:sz w:val="28"/>
          <w:szCs w:val="28"/>
          <w:lang w:val="uk-UA"/>
        </w:rPr>
        <w:t>заг</w:t>
      </w:r>
      <w:proofErr w:type="spellEnd"/>
      <w:r w:rsidRPr="00C40830">
        <w:rPr>
          <w:rFonts w:ascii="Times New Roman" w:hAnsi="Times New Roman" w:cs="Times New Roman"/>
          <w:sz w:val="28"/>
          <w:szCs w:val="28"/>
          <w:lang w:val="uk-UA"/>
        </w:rPr>
        <w:t>. ред. А. І. Терещука. Харків: Ранок, 2017. 128 с.</w:t>
      </w:r>
    </w:p>
    <w:p w:rsidR="0004476E" w:rsidRPr="00C40830" w:rsidRDefault="0004476E" w:rsidP="0004476E">
      <w:pPr>
        <w:pStyle w:val="a4"/>
        <w:numPr>
          <w:ilvl w:val="0"/>
          <w:numId w:val="23"/>
        </w:numPr>
        <w:tabs>
          <w:tab w:val="left" w:pos="1134"/>
        </w:tabs>
        <w:spacing w:after="0" w:line="360" w:lineRule="auto"/>
        <w:ind w:left="0" w:firstLine="709"/>
        <w:jc w:val="both"/>
        <w:rPr>
          <w:rFonts w:ascii="Times New Roman" w:hAnsi="Times New Roman" w:cs="Times New Roman"/>
          <w:sz w:val="28"/>
          <w:szCs w:val="28"/>
          <w:lang w:val="uk-UA"/>
        </w:rPr>
      </w:pPr>
      <w:proofErr w:type="spellStart"/>
      <w:r w:rsidRPr="00C40830">
        <w:rPr>
          <w:rFonts w:ascii="Times New Roman" w:hAnsi="Times New Roman" w:cs="Times New Roman"/>
          <w:sz w:val="28"/>
          <w:szCs w:val="28"/>
          <w:lang w:val="uk-UA"/>
        </w:rPr>
        <w:t>Хуторской</w:t>
      </w:r>
      <w:proofErr w:type="spellEnd"/>
      <w:r w:rsidRPr="00C40830">
        <w:rPr>
          <w:rFonts w:ascii="Times New Roman" w:hAnsi="Times New Roman" w:cs="Times New Roman"/>
          <w:sz w:val="28"/>
          <w:szCs w:val="28"/>
          <w:lang w:val="uk-UA"/>
        </w:rPr>
        <w:t xml:space="preserve">, А. В. </w:t>
      </w:r>
      <w:proofErr w:type="spellStart"/>
      <w:r w:rsidRPr="00C40830">
        <w:rPr>
          <w:rFonts w:ascii="Times New Roman" w:hAnsi="Times New Roman" w:cs="Times New Roman"/>
          <w:sz w:val="28"/>
          <w:szCs w:val="28"/>
          <w:lang w:val="uk-UA"/>
        </w:rPr>
        <w:t>Ключевые</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компетенции</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как</w:t>
      </w:r>
      <w:proofErr w:type="spellEnd"/>
      <w:r w:rsidRPr="00C40830">
        <w:rPr>
          <w:rFonts w:ascii="Times New Roman" w:hAnsi="Times New Roman" w:cs="Times New Roman"/>
          <w:sz w:val="28"/>
          <w:szCs w:val="28"/>
          <w:lang w:val="uk-UA"/>
        </w:rPr>
        <w:t xml:space="preserve"> компонент </w:t>
      </w:r>
      <w:proofErr w:type="spellStart"/>
      <w:r w:rsidRPr="00C40830">
        <w:rPr>
          <w:rFonts w:ascii="Times New Roman" w:hAnsi="Times New Roman" w:cs="Times New Roman"/>
          <w:sz w:val="28"/>
          <w:szCs w:val="28"/>
          <w:lang w:val="uk-UA"/>
        </w:rPr>
        <w:t>личностно</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ориентированной</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парадигмы</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sz w:val="28"/>
          <w:szCs w:val="28"/>
          <w:lang w:val="uk-UA"/>
        </w:rPr>
        <w:t>образования</w:t>
      </w:r>
      <w:proofErr w:type="spellEnd"/>
      <w:r w:rsidRPr="00C40830">
        <w:rPr>
          <w:rFonts w:ascii="Times New Roman" w:hAnsi="Times New Roman" w:cs="Times New Roman"/>
          <w:sz w:val="28"/>
          <w:szCs w:val="28"/>
          <w:lang w:val="uk-UA"/>
        </w:rPr>
        <w:t xml:space="preserve">. </w:t>
      </w:r>
      <w:proofErr w:type="spellStart"/>
      <w:r w:rsidRPr="00C40830">
        <w:rPr>
          <w:rFonts w:ascii="Times New Roman" w:hAnsi="Times New Roman" w:cs="Times New Roman"/>
          <w:i/>
          <w:sz w:val="28"/>
          <w:szCs w:val="28"/>
          <w:lang w:val="uk-UA"/>
        </w:rPr>
        <w:t>Народное</w:t>
      </w:r>
      <w:proofErr w:type="spellEnd"/>
      <w:r w:rsidRPr="00C40830">
        <w:rPr>
          <w:rFonts w:ascii="Times New Roman" w:hAnsi="Times New Roman" w:cs="Times New Roman"/>
          <w:i/>
          <w:sz w:val="28"/>
          <w:szCs w:val="28"/>
          <w:lang w:val="uk-UA"/>
        </w:rPr>
        <w:t xml:space="preserve"> </w:t>
      </w:r>
      <w:proofErr w:type="spellStart"/>
      <w:r w:rsidRPr="00C40830">
        <w:rPr>
          <w:rFonts w:ascii="Times New Roman" w:hAnsi="Times New Roman" w:cs="Times New Roman"/>
          <w:i/>
          <w:sz w:val="28"/>
          <w:szCs w:val="28"/>
          <w:lang w:val="uk-UA"/>
        </w:rPr>
        <w:t>образование</w:t>
      </w:r>
      <w:proofErr w:type="spellEnd"/>
      <w:r w:rsidRPr="00C40830">
        <w:rPr>
          <w:rFonts w:ascii="Times New Roman" w:hAnsi="Times New Roman" w:cs="Times New Roman"/>
          <w:sz w:val="28"/>
          <w:szCs w:val="28"/>
          <w:lang w:val="uk-UA"/>
        </w:rPr>
        <w:t>. 2003. №2. С. 58-64.</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proofErr w:type="spellStart"/>
      <w:r w:rsidRPr="00C40830">
        <w:rPr>
          <w:rFonts w:ascii="Times New Roman" w:hAnsi="Times New Roman" w:cs="Times New Roman"/>
          <w:sz w:val="28"/>
          <w:szCs w:val="28"/>
        </w:rPr>
        <w:lastRenderedPageBreak/>
        <w:t>Хьелл</w:t>
      </w:r>
      <w:proofErr w:type="spellEnd"/>
      <w:r w:rsidRPr="00C40830">
        <w:rPr>
          <w:rFonts w:ascii="Times New Roman" w:hAnsi="Times New Roman" w:cs="Times New Roman"/>
          <w:sz w:val="28"/>
          <w:szCs w:val="28"/>
        </w:rPr>
        <w:t xml:space="preserve"> Л. Теории личности. – </w:t>
      </w:r>
      <w:proofErr w:type="spellStart"/>
      <w:r w:rsidRPr="00C40830">
        <w:rPr>
          <w:rFonts w:ascii="Times New Roman" w:hAnsi="Times New Roman" w:cs="Times New Roman"/>
          <w:sz w:val="28"/>
          <w:szCs w:val="28"/>
        </w:rPr>
        <w:t>Санктпетербург</w:t>
      </w:r>
      <w:proofErr w:type="spellEnd"/>
      <w:r w:rsidRPr="00C40830">
        <w:rPr>
          <w:rFonts w:ascii="Times New Roman" w:hAnsi="Times New Roman" w:cs="Times New Roman"/>
          <w:sz w:val="28"/>
          <w:szCs w:val="28"/>
        </w:rPr>
        <w:t>: Питер, 2007. 607 с.</w:t>
      </w:r>
    </w:p>
    <w:p w:rsidR="0004476E" w:rsidRPr="00C40830" w:rsidRDefault="0004476E" w:rsidP="0004476E">
      <w:pPr>
        <w:pStyle w:val="a4"/>
        <w:numPr>
          <w:ilvl w:val="0"/>
          <w:numId w:val="23"/>
        </w:numPr>
        <w:tabs>
          <w:tab w:val="left" w:pos="0"/>
          <w:tab w:val="left" w:pos="1134"/>
        </w:tabs>
        <w:spacing w:after="0" w:line="360" w:lineRule="auto"/>
        <w:ind w:left="14" w:firstLine="695"/>
        <w:jc w:val="both"/>
        <w:rPr>
          <w:rFonts w:ascii="Times New Roman" w:hAnsi="Times New Roman" w:cs="Times New Roman"/>
          <w:sz w:val="28"/>
          <w:szCs w:val="28"/>
        </w:rPr>
      </w:pPr>
      <w:r w:rsidRPr="00C40830">
        <w:rPr>
          <w:rFonts w:ascii="Times New Roman" w:hAnsi="Times New Roman" w:cs="Times New Roman"/>
          <w:sz w:val="28"/>
          <w:szCs w:val="28"/>
        </w:rPr>
        <w:t xml:space="preserve">Якобсон П. М. Психологические компоненты и критерии </w:t>
      </w:r>
      <w:proofErr w:type="spellStart"/>
      <w:r w:rsidRPr="00C40830">
        <w:rPr>
          <w:rFonts w:ascii="Times New Roman" w:hAnsi="Times New Roman" w:cs="Times New Roman"/>
          <w:sz w:val="28"/>
          <w:szCs w:val="28"/>
        </w:rPr>
        <w:t>становлення</w:t>
      </w:r>
      <w:proofErr w:type="spellEnd"/>
      <w:r w:rsidRPr="00C40830">
        <w:rPr>
          <w:rFonts w:ascii="Times New Roman" w:hAnsi="Times New Roman" w:cs="Times New Roman"/>
          <w:sz w:val="28"/>
          <w:szCs w:val="28"/>
        </w:rPr>
        <w:t xml:space="preserve"> зрелой личности. </w:t>
      </w:r>
      <w:r w:rsidRPr="00C40830">
        <w:rPr>
          <w:rFonts w:ascii="Times New Roman" w:hAnsi="Times New Roman" w:cs="Times New Roman"/>
          <w:i/>
          <w:sz w:val="28"/>
          <w:szCs w:val="28"/>
        </w:rPr>
        <w:t>Психологический журнал</w:t>
      </w:r>
      <w:r w:rsidRPr="00C40830">
        <w:rPr>
          <w:rFonts w:ascii="Times New Roman" w:hAnsi="Times New Roman" w:cs="Times New Roman"/>
          <w:sz w:val="28"/>
          <w:szCs w:val="28"/>
        </w:rPr>
        <w:t>. 1981. № 4. С. 141-149.</w:t>
      </w:r>
    </w:p>
    <w:p w:rsidR="0004476E" w:rsidRDefault="0004476E">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533C32" w:rsidRPr="00C40830" w:rsidRDefault="00533C32" w:rsidP="00533C32">
      <w:pPr>
        <w:spacing w:line="360" w:lineRule="auto"/>
        <w:jc w:val="center"/>
        <w:rPr>
          <w:rFonts w:ascii="Times New Roman" w:hAnsi="Times New Roman" w:cs="Times New Roman"/>
          <w:b/>
          <w:sz w:val="28"/>
          <w:szCs w:val="28"/>
        </w:rPr>
      </w:pPr>
      <w:r w:rsidRPr="00C40830">
        <w:rPr>
          <w:rFonts w:ascii="Times New Roman" w:hAnsi="Times New Roman" w:cs="Times New Roman"/>
          <w:b/>
          <w:sz w:val="28"/>
          <w:szCs w:val="28"/>
        </w:rPr>
        <w:lastRenderedPageBreak/>
        <w:t>ДОДАТКИ</w:t>
      </w:r>
    </w:p>
    <w:p w:rsidR="00533C32" w:rsidRPr="00C40830" w:rsidRDefault="00533C32" w:rsidP="00533C32">
      <w:pPr>
        <w:spacing w:after="200" w:line="276" w:lineRule="auto"/>
        <w:rPr>
          <w:rFonts w:ascii="Times New Roman" w:hAnsi="Times New Roman" w:cs="Times New Roman"/>
          <w:sz w:val="28"/>
          <w:szCs w:val="28"/>
        </w:rPr>
      </w:pPr>
      <w:bookmarkStart w:id="1" w:name="_GoBack"/>
      <w:bookmarkEnd w:id="1"/>
    </w:p>
    <w:p w:rsidR="00533C32" w:rsidRPr="00C40830" w:rsidRDefault="00533C32" w:rsidP="00533C32">
      <w:pPr>
        <w:spacing w:line="360" w:lineRule="auto"/>
        <w:jc w:val="right"/>
        <w:rPr>
          <w:rFonts w:ascii="Times New Roman" w:hAnsi="Times New Roman" w:cs="Times New Roman"/>
          <w:b/>
          <w:sz w:val="28"/>
          <w:szCs w:val="28"/>
        </w:rPr>
      </w:pPr>
      <w:r w:rsidRPr="00C40830">
        <w:rPr>
          <w:rFonts w:ascii="Times New Roman" w:hAnsi="Times New Roman" w:cs="Times New Roman"/>
          <w:b/>
          <w:sz w:val="28"/>
          <w:szCs w:val="28"/>
        </w:rPr>
        <w:t>Додаток А</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sz w:val="28"/>
          <w:szCs w:val="28"/>
          <w:lang w:val="uk-UA"/>
        </w:rPr>
      </w:pPr>
      <w:r w:rsidRPr="00C40830">
        <w:rPr>
          <w:rFonts w:ascii="Times New Roman" w:hAnsi="Times New Roman" w:cs="Times New Roman"/>
          <w:sz w:val="28"/>
          <w:szCs w:val="28"/>
          <w:lang w:val="uk-UA"/>
        </w:rPr>
        <w:t xml:space="preserve">Розподіл учнів 5-9-х класів за рівнем сформованості компетентності здорового життя на етапі </w:t>
      </w:r>
      <w:proofErr w:type="spellStart"/>
      <w:r w:rsidRPr="00C40830">
        <w:rPr>
          <w:rFonts w:ascii="Times New Roman" w:hAnsi="Times New Roman" w:cs="Times New Roman"/>
          <w:sz w:val="28"/>
          <w:szCs w:val="28"/>
          <w:lang w:val="uk-UA"/>
        </w:rPr>
        <w:t>констатувального</w:t>
      </w:r>
      <w:proofErr w:type="spellEnd"/>
      <w:r w:rsidRPr="00C40830">
        <w:rPr>
          <w:rFonts w:ascii="Times New Roman" w:hAnsi="Times New Roman" w:cs="Times New Roman"/>
          <w:sz w:val="28"/>
          <w:szCs w:val="28"/>
          <w:lang w:val="uk-UA"/>
        </w:rPr>
        <w:t xml:space="preserve"> експерименту, (%)</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b/>
          <w:sz w:val="28"/>
          <w:szCs w:val="28"/>
          <w:lang w:val="uk-UA"/>
        </w:rPr>
      </w:pPr>
    </w:p>
    <w:p w:rsidR="00533C32" w:rsidRPr="00C40830" w:rsidRDefault="00533C32" w:rsidP="00533C32">
      <w:pPr>
        <w:tabs>
          <w:tab w:val="left" w:pos="1134"/>
        </w:tabs>
        <w:spacing w:after="0" w:line="240" w:lineRule="auto"/>
        <w:rPr>
          <w:rFonts w:ascii="Times New Roman" w:hAnsi="Times New Roman" w:cs="Times New Roman"/>
          <w:b/>
          <w:sz w:val="28"/>
          <w:szCs w:val="28"/>
        </w:rPr>
      </w:pPr>
      <w:r w:rsidRPr="00C40830">
        <w:rPr>
          <w:rFonts w:ascii="Times New Roman" w:hAnsi="Times New Roman" w:cs="Times New Roman"/>
          <w:b/>
          <w:noProof/>
          <w:lang w:val="ru-RU" w:eastAsia="ru-RU"/>
        </w:rPr>
        <w:drawing>
          <wp:inline distT="0" distB="0" distL="0" distR="0" wp14:anchorId="1C21CB6F" wp14:editId="57862A27">
            <wp:extent cx="5505450" cy="3209925"/>
            <wp:effectExtent l="0" t="0" r="0" b="0"/>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33C32" w:rsidRPr="00C40830" w:rsidRDefault="00533C32" w:rsidP="00533C32">
      <w:pPr>
        <w:tabs>
          <w:tab w:val="left" w:pos="1134"/>
        </w:tabs>
        <w:spacing w:after="0" w:line="240" w:lineRule="auto"/>
        <w:rPr>
          <w:rFonts w:ascii="Times New Roman" w:hAnsi="Times New Roman" w:cs="Times New Roman"/>
          <w:b/>
          <w:sz w:val="28"/>
          <w:szCs w:val="28"/>
        </w:rPr>
      </w:pPr>
    </w:p>
    <w:p w:rsidR="00533C32" w:rsidRPr="00C40830" w:rsidRDefault="00533C32" w:rsidP="00533C32">
      <w:pPr>
        <w:spacing w:after="200" w:line="276" w:lineRule="auto"/>
        <w:rPr>
          <w:rFonts w:ascii="Times New Roman" w:hAnsi="Times New Roman" w:cs="Times New Roman"/>
          <w:b/>
          <w:sz w:val="28"/>
          <w:szCs w:val="28"/>
        </w:rPr>
      </w:pPr>
      <w:r w:rsidRPr="00C40830">
        <w:rPr>
          <w:rFonts w:ascii="Times New Roman" w:hAnsi="Times New Roman" w:cs="Times New Roman"/>
          <w:b/>
          <w:sz w:val="28"/>
          <w:szCs w:val="28"/>
        </w:rPr>
        <w:br w:type="page"/>
      </w:r>
    </w:p>
    <w:p w:rsidR="00533C32" w:rsidRPr="00C40830" w:rsidRDefault="00533C32" w:rsidP="00533C32">
      <w:pPr>
        <w:spacing w:line="360" w:lineRule="auto"/>
        <w:jc w:val="right"/>
        <w:rPr>
          <w:rFonts w:ascii="Times New Roman" w:hAnsi="Times New Roman" w:cs="Times New Roman"/>
          <w:b/>
          <w:sz w:val="28"/>
          <w:szCs w:val="28"/>
        </w:rPr>
      </w:pPr>
      <w:r w:rsidRPr="00C40830">
        <w:rPr>
          <w:rFonts w:ascii="Times New Roman" w:hAnsi="Times New Roman" w:cs="Times New Roman"/>
          <w:b/>
          <w:sz w:val="28"/>
          <w:szCs w:val="28"/>
        </w:rPr>
        <w:lastRenderedPageBreak/>
        <w:t>Додаток Б</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sz w:val="28"/>
          <w:szCs w:val="28"/>
          <w:lang w:val="uk-UA"/>
        </w:rPr>
      </w:pPr>
      <w:r w:rsidRPr="00C40830">
        <w:rPr>
          <w:rFonts w:ascii="Times New Roman" w:hAnsi="Times New Roman" w:cs="Times New Roman"/>
          <w:sz w:val="28"/>
          <w:szCs w:val="28"/>
          <w:lang w:val="uk-UA"/>
        </w:rPr>
        <w:t>Розподіл учнів контрольних 5-9-х класів за рівнем сформованості компетентності зі здорового життя за результатами формувального експерименту, (%)</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b/>
          <w:sz w:val="28"/>
          <w:szCs w:val="28"/>
          <w:lang w:val="uk-UA"/>
        </w:rPr>
      </w:pPr>
    </w:p>
    <w:p w:rsidR="00533C32" w:rsidRPr="00C40830" w:rsidRDefault="00533C32" w:rsidP="00533C32">
      <w:pPr>
        <w:tabs>
          <w:tab w:val="left" w:pos="1134"/>
        </w:tabs>
        <w:spacing w:after="0" w:line="240" w:lineRule="auto"/>
        <w:rPr>
          <w:rFonts w:ascii="Times New Roman" w:hAnsi="Times New Roman" w:cs="Times New Roman"/>
          <w:b/>
          <w:sz w:val="28"/>
          <w:szCs w:val="28"/>
        </w:rPr>
      </w:pPr>
      <w:r w:rsidRPr="00C40830">
        <w:rPr>
          <w:rFonts w:ascii="Times New Roman" w:hAnsi="Times New Roman" w:cs="Times New Roman"/>
          <w:b/>
          <w:noProof/>
          <w:lang w:val="ru-RU" w:eastAsia="ru-RU"/>
        </w:rPr>
        <w:drawing>
          <wp:inline distT="0" distB="0" distL="0" distR="0" wp14:anchorId="344EA84F" wp14:editId="489BA5BB">
            <wp:extent cx="5505450" cy="3209925"/>
            <wp:effectExtent l="0" t="0" r="0" b="0"/>
            <wp:docPr id="2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33C32" w:rsidRPr="00C40830" w:rsidRDefault="00533C32" w:rsidP="00533C32">
      <w:pPr>
        <w:tabs>
          <w:tab w:val="left" w:pos="1134"/>
        </w:tabs>
        <w:spacing w:after="0" w:line="240" w:lineRule="auto"/>
        <w:rPr>
          <w:rFonts w:ascii="Times New Roman" w:hAnsi="Times New Roman" w:cs="Times New Roman"/>
          <w:b/>
          <w:sz w:val="28"/>
          <w:szCs w:val="28"/>
        </w:rPr>
      </w:pPr>
    </w:p>
    <w:p w:rsidR="00533C32" w:rsidRPr="00C40830" w:rsidRDefault="00533C32" w:rsidP="00533C32">
      <w:pPr>
        <w:tabs>
          <w:tab w:val="left" w:pos="1134"/>
        </w:tabs>
        <w:spacing w:after="0" w:line="360" w:lineRule="auto"/>
        <w:ind w:firstLine="708"/>
        <w:jc w:val="both"/>
        <w:rPr>
          <w:rFonts w:ascii="Times New Roman" w:hAnsi="Times New Roman" w:cs="Times New Roman"/>
          <w:b/>
          <w:sz w:val="28"/>
          <w:szCs w:val="28"/>
        </w:rPr>
      </w:pPr>
    </w:p>
    <w:p w:rsidR="00533C32" w:rsidRPr="00C40830" w:rsidRDefault="00533C32" w:rsidP="00533C32">
      <w:pPr>
        <w:tabs>
          <w:tab w:val="left" w:pos="1134"/>
        </w:tabs>
        <w:spacing w:after="0" w:line="360" w:lineRule="auto"/>
        <w:ind w:firstLine="708"/>
        <w:jc w:val="both"/>
        <w:rPr>
          <w:rFonts w:ascii="Times New Roman" w:hAnsi="Times New Roman" w:cs="Times New Roman"/>
          <w:b/>
          <w:sz w:val="28"/>
          <w:szCs w:val="28"/>
        </w:rPr>
      </w:pPr>
    </w:p>
    <w:p w:rsidR="00533C32" w:rsidRPr="00C40830" w:rsidRDefault="00533C32" w:rsidP="00533C32">
      <w:pPr>
        <w:spacing w:after="200" w:line="276" w:lineRule="auto"/>
        <w:rPr>
          <w:rFonts w:ascii="Times New Roman" w:hAnsi="Times New Roman" w:cs="Times New Roman"/>
        </w:rPr>
      </w:pPr>
      <w:r w:rsidRPr="00C40830">
        <w:rPr>
          <w:rFonts w:ascii="Times New Roman" w:hAnsi="Times New Roman" w:cs="Times New Roman"/>
        </w:rPr>
        <w:br w:type="page"/>
      </w:r>
    </w:p>
    <w:p w:rsidR="00533C32" w:rsidRPr="00C40830" w:rsidRDefault="00533C32" w:rsidP="00533C32">
      <w:pPr>
        <w:spacing w:line="360" w:lineRule="auto"/>
        <w:jc w:val="right"/>
        <w:rPr>
          <w:rFonts w:ascii="Times New Roman" w:hAnsi="Times New Roman" w:cs="Times New Roman"/>
          <w:b/>
          <w:sz w:val="28"/>
          <w:szCs w:val="28"/>
        </w:rPr>
      </w:pPr>
      <w:r w:rsidRPr="00C40830">
        <w:rPr>
          <w:rFonts w:ascii="Times New Roman" w:hAnsi="Times New Roman" w:cs="Times New Roman"/>
          <w:b/>
          <w:sz w:val="28"/>
          <w:szCs w:val="28"/>
        </w:rPr>
        <w:lastRenderedPageBreak/>
        <w:t>Додаток В</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sz w:val="28"/>
          <w:szCs w:val="28"/>
          <w:lang w:val="uk-UA"/>
        </w:rPr>
      </w:pPr>
      <w:r w:rsidRPr="00C40830">
        <w:rPr>
          <w:rFonts w:ascii="Times New Roman" w:hAnsi="Times New Roman" w:cs="Times New Roman"/>
          <w:sz w:val="28"/>
          <w:szCs w:val="28"/>
          <w:lang w:val="uk-UA"/>
        </w:rPr>
        <w:t>Розподіл учнів експериментальних 5-9-х класів за рівнем сформованості компетентності здорового життя за результатами формувального експерименту (%)</w:t>
      </w:r>
    </w:p>
    <w:p w:rsidR="00533C32" w:rsidRPr="00C40830" w:rsidRDefault="00533C32" w:rsidP="00533C32">
      <w:pPr>
        <w:pStyle w:val="a4"/>
        <w:tabs>
          <w:tab w:val="left" w:pos="1134"/>
        </w:tabs>
        <w:spacing w:after="0" w:line="240" w:lineRule="auto"/>
        <w:ind w:left="0" w:firstLine="709"/>
        <w:jc w:val="center"/>
        <w:rPr>
          <w:rFonts w:ascii="Times New Roman" w:hAnsi="Times New Roman" w:cs="Times New Roman"/>
          <w:b/>
          <w:sz w:val="28"/>
          <w:szCs w:val="28"/>
          <w:lang w:val="uk-UA"/>
        </w:rPr>
      </w:pPr>
    </w:p>
    <w:p w:rsidR="00533C32" w:rsidRPr="00C40830" w:rsidRDefault="00533C32" w:rsidP="00533C32">
      <w:pPr>
        <w:tabs>
          <w:tab w:val="left" w:pos="1134"/>
        </w:tabs>
        <w:spacing w:after="0" w:line="240" w:lineRule="auto"/>
        <w:rPr>
          <w:rFonts w:ascii="Times New Roman" w:hAnsi="Times New Roman" w:cs="Times New Roman"/>
          <w:b/>
          <w:sz w:val="28"/>
          <w:szCs w:val="28"/>
        </w:rPr>
      </w:pPr>
      <w:r w:rsidRPr="00C40830">
        <w:rPr>
          <w:rFonts w:ascii="Times New Roman" w:hAnsi="Times New Roman" w:cs="Times New Roman"/>
          <w:b/>
          <w:noProof/>
          <w:lang w:val="ru-RU" w:eastAsia="ru-RU"/>
        </w:rPr>
        <w:drawing>
          <wp:inline distT="0" distB="0" distL="0" distR="0" wp14:anchorId="7EA8C499" wp14:editId="2B8B1ECA">
            <wp:extent cx="5505450" cy="3209925"/>
            <wp:effectExtent l="0" t="0" r="0" b="0"/>
            <wp:docPr id="2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33C32" w:rsidRPr="00C40830" w:rsidRDefault="00533C32" w:rsidP="00533C32">
      <w:pPr>
        <w:tabs>
          <w:tab w:val="left" w:pos="1134"/>
        </w:tabs>
        <w:spacing w:after="0" w:line="240" w:lineRule="auto"/>
        <w:rPr>
          <w:rFonts w:ascii="Times New Roman" w:hAnsi="Times New Roman" w:cs="Times New Roman"/>
          <w:b/>
          <w:sz w:val="28"/>
          <w:szCs w:val="28"/>
        </w:rPr>
      </w:pPr>
    </w:p>
    <w:p w:rsidR="00533C32" w:rsidRPr="00C40830" w:rsidRDefault="00533C32" w:rsidP="00533C32">
      <w:pPr>
        <w:spacing w:after="200" w:line="276" w:lineRule="auto"/>
        <w:rPr>
          <w:rFonts w:ascii="Times New Roman" w:hAnsi="Times New Roman" w:cs="Times New Roman"/>
        </w:rPr>
      </w:pPr>
      <w:r w:rsidRPr="00C40830">
        <w:rPr>
          <w:rFonts w:ascii="Times New Roman" w:hAnsi="Times New Roman" w:cs="Times New Roman"/>
        </w:rPr>
        <w:br w:type="page"/>
      </w:r>
    </w:p>
    <w:p w:rsidR="00533C32" w:rsidRPr="00C40830" w:rsidRDefault="00533C32" w:rsidP="00533C32">
      <w:pPr>
        <w:spacing w:line="360" w:lineRule="auto"/>
        <w:jc w:val="right"/>
        <w:rPr>
          <w:rFonts w:ascii="Times New Roman" w:hAnsi="Times New Roman" w:cs="Times New Roman"/>
          <w:b/>
          <w:sz w:val="28"/>
          <w:szCs w:val="28"/>
        </w:rPr>
      </w:pPr>
      <w:r w:rsidRPr="00C40830">
        <w:rPr>
          <w:rFonts w:ascii="Times New Roman" w:hAnsi="Times New Roman" w:cs="Times New Roman"/>
          <w:b/>
          <w:sz w:val="28"/>
          <w:szCs w:val="28"/>
        </w:rPr>
        <w:lastRenderedPageBreak/>
        <w:t>Додаток Г</w:t>
      </w:r>
    </w:p>
    <w:tbl>
      <w:tblPr>
        <w:tblpPr w:leftFromText="180" w:rightFromText="180" w:vertAnchor="text" w:horzAnchor="margin" w:tblpY="1750"/>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1725"/>
        <w:gridCol w:w="1543"/>
        <w:gridCol w:w="1681"/>
        <w:gridCol w:w="980"/>
        <w:gridCol w:w="1261"/>
        <w:gridCol w:w="1542"/>
      </w:tblGrid>
      <w:tr w:rsidR="00533C32" w:rsidRPr="00C40830" w:rsidTr="00E871DF">
        <w:trPr>
          <w:cantSplit/>
          <w:trHeight w:val="1231"/>
        </w:trPr>
        <w:tc>
          <w:tcPr>
            <w:tcW w:w="625" w:type="dxa"/>
            <w:vMerge w:val="restart"/>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 п/п</w:t>
            </w:r>
          </w:p>
        </w:tc>
        <w:tc>
          <w:tcPr>
            <w:tcW w:w="1725" w:type="dxa"/>
            <w:vMerge w:val="restart"/>
            <w:tcBorders>
              <w:top w:val="single" w:sz="4" w:space="0" w:color="auto"/>
              <w:left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 xml:space="preserve">Рівні вияву </w:t>
            </w:r>
            <w:proofErr w:type="spellStart"/>
            <w:r w:rsidRPr="00C40830">
              <w:rPr>
                <w:rFonts w:ascii="Times New Roman" w:hAnsi="Times New Roman" w:cs="Times New Roman"/>
                <w:sz w:val="28"/>
                <w:szCs w:val="28"/>
              </w:rPr>
              <w:t>громадянсь-кої</w:t>
            </w:r>
            <w:proofErr w:type="spellEnd"/>
            <w:r w:rsidRPr="00C40830">
              <w:rPr>
                <w:rFonts w:ascii="Times New Roman" w:hAnsi="Times New Roman" w:cs="Times New Roman"/>
                <w:sz w:val="28"/>
                <w:szCs w:val="28"/>
              </w:rPr>
              <w:t xml:space="preserve"> </w:t>
            </w:r>
            <w:proofErr w:type="spellStart"/>
            <w:r w:rsidRPr="00C40830">
              <w:rPr>
                <w:rFonts w:ascii="Times New Roman" w:hAnsi="Times New Roman" w:cs="Times New Roman"/>
                <w:sz w:val="28"/>
                <w:szCs w:val="28"/>
              </w:rPr>
              <w:t>відпові</w:t>
            </w:r>
            <w:proofErr w:type="spellEnd"/>
            <w:r w:rsidRPr="00C40830">
              <w:rPr>
                <w:rFonts w:ascii="Times New Roman" w:hAnsi="Times New Roman" w:cs="Times New Roman"/>
                <w:sz w:val="28"/>
                <w:szCs w:val="28"/>
              </w:rPr>
              <w:t>-дальності</w:t>
            </w:r>
          </w:p>
        </w:tc>
        <w:tc>
          <w:tcPr>
            <w:tcW w:w="3224" w:type="dxa"/>
            <w:gridSpan w:val="2"/>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Відносна оцінка середнього рівня, %</w:t>
            </w:r>
          </w:p>
        </w:tc>
        <w:tc>
          <w:tcPr>
            <w:tcW w:w="980" w:type="dxa"/>
            <w:vMerge w:val="restart"/>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k</w:t>
            </w:r>
            <w:r w:rsidRPr="00C40830">
              <w:rPr>
                <w:rFonts w:ascii="Times New Roman" w:hAnsi="Times New Roman" w:cs="Times New Roman"/>
                <w:sz w:val="28"/>
                <w:szCs w:val="28"/>
              </w:rPr>
              <w:t>-</w:t>
            </w:r>
            <w:r w:rsidRPr="00C40830">
              <w:rPr>
                <w:rFonts w:ascii="Times New Roman" w:hAnsi="Times New Roman" w:cs="Times New Roman"/>
                <w:i/>
                <w:sz w:val="28"/>
                <w:szCs w:val="28"/>
              </w:rPr>
              <w:t xml:space="preserve"> </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y</w:t>
            </w: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k</w:t>
            </w:r>
            <w:r w:rsidRPr="00C40830">
              <w:rPr>
                <w:rFonts w:ascii="Times New Roman" w:hAnsi="Times New Roman" w:cs="Times New Roman"/>
                <w:sz w:val="28"/>
                <w:szCs w:val="28"/>
              </w:rPr>
              <w:t>-</w:t>
            </w:r>
            <w:r w:rsidRPr="00C40830">
              <w:rPr>
                <w:rFonts w:ascii="Times New Roman" w:hAnsi="Times New Roman" w:cs="Times New Roman"/>
                <w:i/>
                <w:sz w:val="28"/>
                <w:szCs w:val="28"/>
              </w:rPr>
              <w:t xml:space="preserve"> </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y</w:t>
            </w:r>
            <w:r w:rsidRPr="00C40830">
              <w:rPr>
                <w:rFonts w:ascii="Times New Roman" w:hAnsi="Times New Roman" w:cs="Times New Roman"/>
                <w:sz w:val="28"/>
                <w:szCs w:val="28"/>
              </w:rPr>
              <w:t>)</w:t>
            </w:r>
            <w:r w:rsidRPr="00C40830">
              <w:rPr>
                <w:rFonts w:ascii="Times New Roman" w:hAnsi="Times New Roman" w:cs="Times New Roman"/>
                <w:sz w:val="28"/>
                <w:szCs w:val="28"/>
                <w:vertAlign w:val="superscript"/>
              </w:rPr>
              <w:t>2</w:t>
            </w:r>
          </w:p>
        </w:tc>
        <w:tc>
          <w:tcPr>
            <w:tcW w:w="1542" w:type="dxa"/>
            <w:vMerge w:val="restart"/>
            <w:tcBorders>
              <w:top w:val="single" w:sz="4" w:space="0" w:color="auto"/>
              <w:left w:val="single" w:sz="4" w:space="0" w:color="auto"/>
              <w:right w:val="single" w:sz="4" w:space="0" w:color="auto"/>
            </w:tcBorders>
            <w:vAlign w:val="center"/>
          </w:tcPr>
          <w:p w:rsidR="00533C32" w:rsidRPr="00C40830" w:rsidRDefault="00533C32" w:rsidP="00E871DF">
            <w:pPr>
              <w:spacing w:after="0" w:line="240" w:lineRule="auto"/>
              <w:ind w:left="33"/>
              <w:jc w:val="both"/>
              <w:rPr>
                <w:rFonts w:ascii="Times New Roman" w:hAnsi="Times New Roman" w:cs="Times New Roman"/>
                <w:sz w:val="28"/>
                <w:szCs w:val="28"/>
              </w:rPr>
            </w:pPr>
            <w:r w:rsidRPr="00C40830">
              <w:rPr>
                <w:rFonts w:ascii="Times New Roman" w:hAnsi="Times New Roman" w:cs="Times New Roman"/>
                <w:sz w:val="28"/>
                <w:szCs w:val="28"/>
              </w:rPr>
              <w:t>χ</w:t>
            </w:r>
            <w:r w:rsidRPr="00C40830">
              <w:rPr>
                <w:rFonts w:ascii="Times New Roman" w:hAnsi="Times New Roman" w:cs="Times New Roman"/>
                <w:i/>
                <w:sz w:val="28"/>
                <w:szCs w:val="28"/>
                <w:vertAlign w:val="superscript"/>
              </w:rPr>
              <w:t>2</w:t>
            </w:r>
            <w:r w:rsidRPr="00C40830">
              <w:rPr>
                <w:rFonts w:ascii="Times New Roman" w:hAnsi="Times New Roman" w:cs="Times New Roman"/>
                <w:i/>
                <w:sz w:val="28"/>
                <w:szCs w:val="28"/>
                <w:vertAlign w:val="subscript"/>
              </w:rPr>
              <w:t>emp.</w:t>
            </w:r>
            <w:r w:rsidRPr="00C40830">
              <w:rPr>
                <w:rFonts w:ascii="Times New Roman" w:hAnsi="Times New Roman" w:cs="Times New Roman"/>
                <w:sz w:val="28"/>
                <w:szCs w:val="28"/>
              </w:rPr>
              <w:t xml:space="preserve"> =(</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k</w:t>
            </w:r>
            <w:r w:rsidRPr="00C40830">
              <w:rPr>
                <w:rFonts w:ascii="Times New Roman" w:hAnsi="Times New Roman" w:cs="Times New Roman"/>
                <w:sz w:val="28"/>
                <w:szCs w:val="28"/>
              </w:rPr>
              <w:t>–</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y</w:t>
            </w:r>
            <w:r w:rsidRPr="00C40830">
              <w:rPr>
                <w:rFonts w:ascii="Times New Roman" w:hAnsi="Times New Roman" w:cs="Times New Roman"/>
                <w:sz w:val="28"/>
                <w:szCs w:val="28"/>
              </w:rPr>
              <w:t>)</w:t>
            </w:r>
            <w:r w:rsidRPr="00C40830">
              <w:rPr>
                <w:rFonts w:ascii="Times New Roman" w:hAnsi="Times New Roman" w:cs="Times New Roman"/>
                <w:sz w:val="28"/>
                <w:szCs w:val="28"/>
                <w:vertAlign w:val="superscript"/>
              </w:rPr>
              <w:t>2</w:t>
            </w:r>
            <w:r w:rsidRPr="00C40830">
              <w:rPr>
                <w:rFonts w:ascii="Times New Roman" w:hAnsi="Times New Roman" w:cs="Times New Roman"/>
                <w:sz w:val="28"/>
                <w:szCs w:val="28"/>
              </w:rPr>
              <w:t>:</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y</w:t>
            </w:r>
          </w:p>
        </w:tc>
      </w:tr>
      <w:tr w:rsidR="00533C32" w:rsidRPr="00C40830" w:rsidTr="00E871DF">
        <w:trPr>
          <w:cantSplit/>
          <w:trHeight w:val="253"/>
        </w:trPr>
        <w:tc>
          <w:tcPr>
            <w:tcW w:w="625" w:type="dxa"/>
            <w:vMerge/>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p>
        </w:tc>
        <w:tc>
          <w:tcPr>
            <w:tcW w:w="1725" w:type="dxa"/>
            <w:vMerge/>
            <w:tcBorders>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Контроль-</w:t>
            </w:r>
          </w:p>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 xml:space="preserve">них класів, </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k</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both"/>
              <w:rPr>
                <w:rFonts w:ascii="Times New Roman" w:hAnsi="Times New Roman" w:cs="Times New Roman"/>
                <w:sz w:val="28"/>
                <w:szCs w:val="28"/>
              </w:rPr>
            </w:pPr>
            <w:proofErr w:type="spellStart"/>
            <w:r w:rsidRPr="00C40830">
              <w:rPr>
                <w:rFonts w:ascii="Times New Roman" w:hAnsi="Times New Roman" w:cs="Times New Roman"/>
                <w:sz w:val="28"/>
                <w:szCs w:val="28"/>
              </w:rPr>
              <w:t>Експери</w:t>
            </w:r>
            <w:proofErr w:type="spellEnd"/>
            <w:r w:rsidRPr="00C40830">
              <w:rPr>
                <w:rFonts w:ascii="Times New Roman" w:hAnsi="Times New Roman" w:cs="Times New Roman"/>
                <w:sz w:val="28"/>
                <w:szCs w:val="28"/>
              </w:rPr>
              <w:t xml:space="preserve">-ментальних </w:t>
            </w:r>
          </w:p>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 xml:space="preserve">класів, </w:t>
            </w:r>
            <w:r w:rsidRPr="00C40830">
              <w:rPr>
                <w:rFonts w:ascii="Times New Roman" w:hAnsi="Times New Roman" w:cs="Times New Roman"/>
                <w:i/>
                <w:sz w:val="28"/>
                <w:szCs w:val="28"/>
                <w:lang w:val="en-US"/>
              </w:rPr>
              <w:t>f</w:t>
            </w:r>
            <w:r w:rsidRPr="00C40830">
              <w:rPr>
                <w:rFonts w:ascii="Times New Roman" w:hAnsi="Times New Roman" w:cs="Times New Roman"/>
                <w:i/>
                <w:sz w:val="28"/>
                <w:szCs w:val="28"/>
              </w:rPr>
              <w:t>΄</w:t>
            </w:r>
            <w:r w:rsidRPr="00C40830">
              <w:rPr>
                <w:rFonts w:ascii="Times New Roman" w:hAnsi="Times New Roman" w:cs="Times New Roman"/>
                <w:i/>
                <w:sz w:val="28"/>
                <w:szCs w:val="28"/>
                <w:vertAlign w:val="subscript"/>
                <w:lang w:val="en-US"/>
              </w:rPr>
              <w:t>y</w:t>
            </w:r>
          </w:p>
        </w:tc>
        <w:tc>
          <w:tcPr>
            <w:tcW w:w="980" w:type="dxa"/>
            <w:vMerge/>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p>
        </w:tc>
        <w:tc>
          <w:tcPr>
            <w:tcW w:w="1542" w:type="dxa"/>
            <w:vMerge/>
            <w:tcBorders>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p>
        </w:tc>
      </w:tr>
      <w:tr w:rsidR="00533C32" w:rsidRPr="00C40830" w:rsidTr="00E871DF">
        <w:trPr>
          <w:cantSplit/>
          <w:trHeight w:val="841"/>
        </w:trPr>
        <w:tc>
          <w:tcPr>
            <w:tcW w:w="625" w:type="dxa"/>
            <w:tcBorders>
              <w:top w:val="single" w:sz="4" w:space="0" w:color="auto"/>
              <w:left w:val="single" w:sz="4" w:space="0" w:color="auto"/>
              <w:bottom w:val="single" w:sz="4" w:space="0" w:color="auto"/>
              <w:right w:val="single" w:sz="4" w:space="0" w:color="auto"/>
            </w:tcBorders>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1.</w:t>
            </w:r>
          </w:p>
        </w:tc>
        <w:tc>
          <w:tcPr>
            <w:tcW w:w="1725"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Високий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10-12 балів</w:t>
            </w: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30,8</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40,6</w:t>
            </w:r>
          </w:p>
        </w:tc>
        <w:tc>
          <w:tcPr>
            <w:tcW w:w="980"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sz w:val="28"/>
                <w:szCs w:val="28"/>
              </w:rPr>
              <w:t>–</w:t>
            </w:r>
            <w:r w:rsidRPr="00C40830">
              <w:rPr>
                <w:rFonts w:ascii="Times New Roman" w:hAnsi="Times New Roman" w:cs="Times New Roman"/>
                <w:sz w:val="28"/>
                <w:szCs w:val="28"/>
              </w:rPr>
              <w:t xml:space="preserve"> 9,8</w:t>
            </w:r>
          </w:p>
        </w:tc>
        <w:tc>
          <w:tcPr>
            <w:tcW w:w="126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96,04</w:t>
            </w:r>
          </w:p>
        </w:tc>
        <w:tc>
          <w:tcPr>
            <w:tcW w:w="1542"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2,37</w:t>
            </w:r>
          </w:p>
        </w:tc>
      </w:tr>
      <w:tr w:rsidR="00533C32" w:rsidRPr="00C40830" w:rsidTr="00E871DF">
        <w:trPr>
          <w:cantSplit/>
          <w:trHeight w:val="210"/>
        </w:trPr>
        <w:tc>
          <w:tcPr>
            <w:tcW w:w="625" w:type="dxa"/>
            <w:tcBorders>
              <w:top w:val="single" w:sz="4" w:space="0" w:color="auto"/>
              <w:left w:val="single" w:sz="4" w:space="0" w:color="auto"/>
              <w:bottom w:val="single" w:sz="4" w:space="0" w:color="auto"/>
              <w:right w:val="single" w:sz="4" w:space="0" w:color="auto"/>
            </w:tcBorders>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2.</w:t>
            </w:r>
          </w:p>
        </w:tc>
        <w:tc>
          <w:tcPr>
            <w:tcW w:w="1725"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Достатній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7-9 балів</w:t>
            </w: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32,1</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38,4</w:t>
            </w:r>
          </w:p>
        </w:tc>
        <w:tc>
          <w:tcPr>
            <w:tcW w:w="980"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rPr>
                <w:rFonts w:ascii="Times New Roman" w:hAnsi="Times New Roman" w:cs="Times New Roman"/>
                <w:sz w:val="28"/>
                <w:szCs w:val="28"/>
              </w:rPr>
            </w:pPr>
            <w:r w:rsidRPr="00C40830">
              <w:rPr>
                <w:rFonts w:ascii="Times New Roman" w:hAnsi="Times New Roman"/>
                <w:sz w:val="28"/>
                <w:szCs w:val="28"/>
              </w:rPr>
              <w:t>–</w:t>
            </w:r>
            <w:r w:rsidRPr="00C40830">
              <w:rPr>
                <w:rFonts w:ascii="Times New Roman" w:hAnsi="Times New Roman" w:cs="Times New Roman"/>
                <w:sz w:val="28"/>
                <w:szCs w:val="28"/>
              </w:rPr>
              <w:t xml:space="preserve"> 6,3</w:t>
            </w:r>
          </w:p>
        </w:tc>
        <w:tc>
          <w:tcPr>
            <w:tcW w:w="126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39,69</w:t>
            </w:r>
          </w:p>
        </w:tc>
        <w:tc>
          <w:tcPr>
            <w:tcW w:w="1542"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1,03</w:t>
            </w:r>
          </w:p>
        </w:tc>
      </w:tr>
      <w:tr w:rsidR="00533C32" w:rsidRPr="00C40830" w:rsidTr="00E871DF">
        <w:trPr>
          <w:cantSplit/>
          <w:trHeight w:val="816"/>
        </w:trPr>
        <w:tc>
          <w:tcPr>
            <w:tcW w:w="625" w:type="dxa"/>
            <w:tcBorders>
              <w:top w:val="single" w:sz="4" w:space="0" w:color="auto"/>
              <w:left w:val="single" w:sz="4" w:space="0" w:color="auto"/>
              <w:bottom w:val="single" w:sz="4" w:space="0" w:color="auto"/>
              <w:right w:val="single" w:sz="4" w:space="0" w:color="auto"/>
            </w:tcBorders>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3.</w:t>
            </w:r>
          </w:p>
        </w:tc>
        <w:tc>
          <w:tcPr>
            <w:tcW w:w="1725"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Середній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4-6 балів</w:t>
            </w: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27,4</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17,7</w:t>
            </w:r>
          </w:p>
        </w:tc>
        <w:tc>
          <w:tcPr>
            <w:tcW w:w="980"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+9,7</w:t>
            </w:r>
          </w:p>
        </w:tc>
        <w:tc>
          <w:tcPr>
            <w:tcW w:w="126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94,09</w:t>
            </w:r>
          </w:p>
        </w:tc>
        <w:tc>
          <w:tcPr>
            <w:tcW w:w="1542"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5,32</w:t>
            </w:r>
          </w:p>
        </w:tc>
      </w:tr>
      <w:tr w:rsidR="00533C32" w:rsidRPr="00C40830" w:rsidTr="00E871DF">
        <w:trPr>
          <w:cantSplit/>
          <w:trHeight w:val="410"/>
        </w:trPr>
        <w:tc>
          <w:tcPr>
            <w:tcW w:w="625" w:type="dxa"/>
            <w:tcBorders>
              <w:top w:val="single" w:sz="4" w:space="0" w:color="auto"/>
              <w:left w:val="single" w:sz="4" w:space="0" w:color="auto"/>
              <w:bottom w:val="single" w:sz="4" w:space="0" w:color="auto"/>
              <w:right w:val="single" w:sz="4" w:space="0" w:color="auto"/>
            </w:tcBorders>
          </w:tcPr>
          <w:p w:rsidR="00533C32" w:rsidRPr="00C40830" w:rsidRDefault="00533C32" w:rsidP="00E871DF">
            <w:pPr>
              <w:spacing w:after="0" w:line="240" w:lineRule="auto"/>
              <w:jc w:val="both"/>
              <w:rPr>
                <w:rFonts w:ascii="Times New Roman" w:hAnsi="Times New Roman" w:cs="Times New Roman"/>
                <w:sz w:val="28"/>
                <w:szCs w:val="28"/>
              </w:rPr>
            </w:pPr>
            <w:r w:rsidRPr="00C40830">
              <w:rPr>
                <w:rFonts w:ascii="Times New Roman" w:hAnsi="Times New Roman" w:cs="Times New Roman"/>
                <w:sz w:val="28"/>
                <w:szCs w:val="28"/>
              </w:rPr>
              <w:t>4.</w:t>
            </w:r>
          </w:p>
        </w:tc>
        <w:tc>
          <w:tcPr>
            <w:tcW w:w="1725"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Початковий</w:t>
            </w:r>
          </w:p>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1-3 бали</w:t>
            </w: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9,7</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3,3</w:t>
            </w:r>
          </w:p>
        </w:tc>
        <w:tc>
          <w:tcPr>
            <w:tcW w:w="980"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+6,4</w:t>
            </w:r>
          </w:p>
        </w:tc>
        <w:tc>
          <w:tcPr>
            <w:tcW w:w="126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40,96</w:t>
            </w:r>
          </w:p>
        </w:tc>
        <w:tc>
          <w:tcPr>
            <w:tcW w:w="1542"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12,41</w:t>
            </w:r>
          </w:p>
        </w:tc>
      </w:tr>
      <w:tr w:rsidR="00533C32" w:rsidRPr="00C40830" w:rsidTr="00E871DF">
        <w:trPr>
          <w:cantSplit/>
          <w:trHeight w:val="661"/>
        </w:trPr>
        <w:tc>
          <w:tcPr>
            <w:tcW w:w="625" w:type="dxa"/>
            <w:tcBorders>
              <w:top w:val="single" w:sz="4" w:space="0" w:color="auto"/>
              <w:left w:val="single" w:sz="4" w:space="0" w:color="auto"/>
              <w:bottom w:val="single" w:sz="4" w:space="0" w:color="auto"/>
              <w:right w:val="single" w:sz="4" w:space="0" w:color="auto"/>
            </w:tcBorders>
          </w:tcPr>
          <w:p w:rsidR="00533C32" w:rsidRPr="00C40830" w:rsidRDefault="00533C32" w:rsidP="00E871DF">
            <w:pPr>
              <w:spacing w:after="0" w:line="240" w:lineRule="auto"/>
              <w:jc w:val="both"/>
              <w:rPr>
                <w:rFonts w:ascii="Times New Roman" w:hAnsi="Times New Roman" w:cs="Times New Roman"/>
                <w:sz w:val="28"/>
                <w:szCs w:val="28"/>
              </w:rPr>
            </w:pPr>
          </w:p>
        </w:tc>
        <w:tc>
          <w:tcPr>
            <w:tcW w:w="1725"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Разом</w:t>
            </w:r>
          </w:p>
        </w:tc>
        <w:tc>
          <w:tcPr>
            <w:tcW w:w="1543"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100,0</w:t>
            </w:r>
          </w:p>
        </w:tc>
        <w:tc>
          <w:tcPr>
            <w:tcW w:w="1681"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cs="Times New Roman"/>
                <w:sz w:val="28"/>
                <w:szCs w:val="28"/>
              </w:rPr>
              <w:t>100,0</w:t>
            </w:r>
          </w:p>
        </w:tc>
        <w:tc>
          <w:tcPr>
            <w:tcW w:w="980" w:type="dxa"/>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jc w:val="center"/>
              <w:rPr>
                <w:rFonts w:ascii="Times New Roman" w:hAnsi="Times New Roman" w:cs="Times New Roman"/>
                <w:sz w:val="28"/>
                <w:szCs w:val="28"/>
              </w:rPr>
            </w:pPr>
            <w:r w:rsidRPr="00C40830">
              <w:rPr>
                <w:rFonts w:ascii="Times New Roman" w:hAnsi="Times New Roman"/>
                <w:sz w:val="28"/>
                <w:szCs w:val="28"/>
              </w:rPr>
              <w:t>0</w:t>
            </w:r>
          </w:p>
        </w:tc>
        <w:tc>
          <w:tcPr>
            <w:tcW w:w="2803" w:type="dxa"/>
            <w:gridSpan w:val="2"/>
            <w:tcBorders>
              <w:top w:val="single" w:sz="4" w:space="0" w:color="auto"/>
              <w:left w:val="single" w:sz="4" w:space="0" w:color="auto"/>
              <w:bottom w:val="single" w:sz="4" w:space="0" w:color="auto"/>
              <w:right w:val="single" w:sz="4" w:space="0" w:color="auto"/>
            </w:tcBorders>
            <w:vAlign w:val="center"/>
          </w:tcPr>
          <w:p w:rsidR="00533C32" w:rsidRPr="00C40830" w:rsidRDefault="00533C32" w:rsidP="00E871DF">
            <w:pPr>
              <w:spacing w:after="0" w:line="240" w:lineRule="auto"/>
              <w:ind w:left="-131"/>
              <w:jc w:val="center"/>
              <w:rPr>
                <w:rFonts w:ascii="Times New Roman" w:hAnsi="Times New Roman" w:cs="Times New Roman"/>
                <w:sz w:val="28"/>
                <w:szCs w:val="28"/>
              </w:rPr>
            </w:pPr>
            <w:r w:rsidRPr="00C40830">
              <w:rPr>
                <w:rFonts w:ascii="Times New Roman" w:hAnsi="Times New Roman" w:cs="Times New Roman"/>
                <w:sz w:val="28"/>
                <w:szCs w:val="28"/>
              </w:rPr>
              <w:t>χ</w:t>
            </w:r>
            <w:r w:rsidRPr="00C40830">
              <w:rPr>
                <w:rFonts w:ascii="Times New Roman" w:hAnsi="Times New Roman" w:cs="Times New Roman"/>
                <w:i/>
                <w:sz w:val="28"/>
                <w:szCs w:val="28"/>
                <w:vertAlign w:val="superscript"/>
              </w:rPr>
              <w:t xml:space="preserve"> 2 </w:t>
            </w:r>
            <w:proofErr w:type="spellStart"/>
            <w:r w:rsidRPr="00C40830">
              <w:rPr>
                <w:rFonts w:ascii="Times New Roman" w:hAnsi="Times New Roman" w:cs="Times New Roman"/>
                <w:i/>
                <w:sz w:val="28"/>
                <w:szCs w:val="28"/>
                <w:vertAlign w:val="subscript"/>
              </w:rPr>
              <w:t>emp</w:t>
            </w:r>
            <w:proofErr w:type="spellEnd"/>
            <w:r w:rsidRPr="00C40830">
              <w:rPr>
                <w:rFonts w:ascii="Times New Roman" w:hAnsi="Times New Roman" w:cs="Times New Roman"/>
                <w:i/>
                <w:sz w:val="28"/>
                <w:szCs w:val="28"/>
                <w:vertAlign w:val="subscript"/>
              </w:rPr>
              <w:t>.</w:t>
            </w:r>
            <w:r w:rsidRPr="00C40830">
              <w:rPr>
                <w:rFonts w:ascii="Times New Roman" w:hAnsi="Times New Roman" w:cs="Times New Roman"/>
                <w:sz w:val="28"/>
                <w:szCs w:val="28"/>
              </w:rPr>
              <w:t xml:space="preserve"> =21,13</w:t>
            </w:r>
          </w:p>
        </w:tc>
      </w:tr>
    </w:tbl>
    <w:p w:rsidR="00533C32" w:rsidRPr="00C40830" w:rsidRDefault="00533C32" w:rsidP="00533C32">
      <w:pPr>
        <w:spacing w:line="240" w:lineRule="auto"/>
        <w:jc w:val="center"/>
        <w:rPr>
          <w:rFonts w:ascii="Times New Roman" w:hAnsi="Times New Roman" w:cs="Times New Roman"/>
          <w:sz w:val="28"/>
          <w:szCs w:val="28"/>
        </w:rPr>
      </w:pPr>
      <w:r w:rsidRPr="00C40830">
        <w:rPr>
          <w:rFonts w:ascii="Times New Roman" w:hAnsi="Times New Roman" w:cs="Times New Roman"/>
          <w:sz w:val="28"/>
          <w:szCs w:val="28"/>
        </w:rPr>
        <w:t>Розрахунок χ</w:t>
      </w:r>
      <w:r w:rsidRPr="00C40830">
        <w:rPr>
          <w:rFonts w:ascii="Times New Roman" w:hAnsi="Times New Roman" w:cs="Times New Roman"/>
          <w:i/>
          <w:sz w:val="28"/>
          <w:szCs w:val="28"/>
          <w:vertAlign w:val="superscript"/>
        </w:rPr>
        <w:t xml:space="preserve"> 2</w:t>
      </w:r>
      <w:r w:rsidRPr="00C40830">
        <w:rPr>
          <w:rFonts w:ascii="Times New Roman" w:hAnsi="Times New Roman" w:cs="Times New Roman"/>
          <w:i/>
          <w:sz w:val="28"/>
          <w:szCs w:val="28"/>
          <w:vertAlign w:val="subscript"/>
          <w:lang w:val="en-US"/>
        </w:rPr>
        <w:t>emp</w:t>
      </w:r>
      <w:r w:rsidRPr="00C40830">
        <w:rPr>
          <w:rFonts w:ascii="Times New Roman" w:hAnsi="Times New Roman" w:cs="Times New Roman"/>
          <w:i/>
          <w:sz w:val="28"/>
          <w:szCs w:val="28"/>
          <w:vertAlign w:val="subscript"/>
        </w:rPr>
        <w:t>.</w:t>
      </w:r>
      <w:r w:rsidRPr="00C40830">
        <w:rPr>
          <w:rFonts w:ascii="Times New Roman" w:hAnsi="Times New Roman" w:cs="Times New Roman"/>
          <w:sz w:val="28"/>
          <w:szCs w:val="28"/>
        </w:rPr>
        <w:t xml:space="preserve"> - критерію сформованості </w:t>
      </w:r>
      <w:proofErr w:type="spellStart"/>
      <w:r w:rsidRPr="00C40830">
        <w:rPr>
          <w:rFonts w:ascii="Times New Roman" w:hAnsi="Times New Roman" w:cs="Times New Roman"/>
          <w:sz w:val="28"/>
          <w:szCs w:val="28"/>
          <w:lang w:val="ru-RU"/>
        </w:rPr>
        <w:t>компетентності</w:t>
      </w:r>
      <w:proofErr w:type="spellEnd"/>
      <w:r w:rsidRPr="00C40830">
        <w:rPr>
          <w:rFonts w:ascii="Times New Roman" w:hAnsi="Times New Roman" w:cs="Times New Roman"/>
          <w:sz w:val="28"/>
          <w:szCs w:val="28"/>
          <w:lang w:val="ru-RU"/>
        </w:rPr>
        <w:t xml:space="preserve"> здорового </w:t>
      </w:r>
      <w:proofErr w:type="spellStart"/>
      <w:r w:rsidRPr="00C40830">
        <w:rPr>
          <w:rFonts w:ascii="Times New Roman" w:hAnsi="Times New Roman" w:cs="Times New Roman"/>
          <w:sz w:val="28"/>
          <w:szCs w:val="28"/>
          <w:lang w:val="ru-RU"/>
        </w:rPr>
        <w:t>життя</w:t>
      </w:r>
      <w:proofErr w:type="spellEnd"/>
      <w:r w:rsidRPr="00C40830">
        <w:rPr>
          <w:rFonts w:ascii="Times New Roman" w:hAnsi="Times New Roman" w:cs="Times New Roman"/>
          <w:sz w:val="28"/>
          <w:szCs w:val="28"/>
        </w:rPr>
        <w:t xml:space="preserve"> учнів контрольних та експериментальних 9-х класів після завершення формувального експерименту в умовах освітнього простору закладу загальної середньої освіти</w:t>
      </w:r>
    </w:p>
    <w:p w:rsidR="00320E64" w:rsidRDefault="00320E64">
      <w:pPr>
        <w:spacing w:after="200" w:line="276" w:lineRule="auto"/>
      </w:pPr>
      <w:r>
        <w:br w:type="page"/>
      </w:r>
    </w:p>
    <w:p w:rsidR="00A95B64" w:rsidRDefault="00320E64">
      <w:r>
        <w:rPr>
          <w:noProof/>
        </w:rPr>
        <w:lastRenderedPageBreak/>
        <w:drawing>
          <wp:inline distT="0" distB="0" distL="0" distR="0">
            <wp:extent cx="6115050" cy="8362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15050" cy="8362950"/>
                    </a:xfrm>
                    <a:prstGeom prst="rect">
                      <a:avLst/>
                    </a:prstGeom>
                    <a:noFill/>
                    <a:ln>
                      <a:noFill/>
                    </a:ln>
                  </pic:spPr>
                </pic:pic>
              </a:graphicData>
            </a:graphic>
          </wp:inline>
        </w:drawing>
      </w:r>
    </w:p>
    <w:sectPr w:rsidR="00A95B64" w:rsidSect="009E58B6">
      <w:headerReference w:type="default" r:id="rId24"/>
      <w:footerReference w:type="default" r:id="rId25"/>
      <w:footerReference w:type="first" r:id="rId26"/>
      <w:pgSz w:w="11900" w:h="16840"/>
      <w:pgMar w:top="1134" w:right="567" w:bottom="1134" w:left="1701"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771" w:rsidRDefault="00517771">
      <w:pPr>
        <w:spacing w:after="0" w:line="240" w:lineRule="auto"/>
      </w:pPr>
      <w:r>
        <w:separator/>
      </w:r>
    </w:p>
  </w:endnote>
  <w:endnote w:type="continuationSeparator" w:id="0">
    <w:p w:rsidR="00517771" w:rsidRDefault="0051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9104001"/>
      <w:docPartObj>
        <w:docPartGallery w:val="Page Numbers (Bottom of Page)"/>
        <w:docPartUnique/>
      </w:docPartObj>
    </w:sdtPr>
    <w:sdtEndPr/>
    <w:sdtContent>
      <w:p w:rsidR="006C65F9" w:rsidRDefault="00533C32">
        <w:pPr>
          <w:pStyle w:val="a8"/>
          <w:jc w:val="right"/>
        </w:pPr>
        <w:r>
          <w:fldChar w:fldCharType="begin"/>
        </w:r>
        <w:r>
          <w:instrText xml:space="preserve"> PAGE   \* MERGEFORMAT </w:instrText>
        </w:r>
        <w:r>
          <w:fldChar w:fldCharType="separate"/>
        </w:r>
        <w:r w:rsidR="00FB3261">
          <w:rPr>
            <w:noProof/>
          </w:rPr>
          <w:t>27</w:t>
        </w:r>
        <w:r>
          <w:fldChar w:fldCharType="end"/>
        </w:r>
      </w:p>
    </w:sdtContent>
  </w:sdt>
  <w:p w:rsidR="006C65F9" w:rsidRDefault="0004476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F9" w:rsidRDefault="0004476E">
    <w:pPr>
      <w:pStyle w:val="a8"/>
      <w:jc w:val="right"/>
    </w:pPr>
  </w:p>
  <w:p w:rsidR="006C65F9" w:rsidRDefault="000447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771" w:rsidRDefault="00517771">
      <w:pPr>
        <w:spacing w:after="0" w:line="240" w:lineRule="auto"/>
      </w:pPr>
      <w:r>
        <w:separator/>
      </w:r>
    </w:p>
  </w:footnote>
  <w:footnote w:type="continuationSeparator" w:id="0">
    <w:p w:rsidR="00517771" w:rsidRDefault="0051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F9" w:rsidRPr="00C3634E" w:rsidRDefault="0004476E" w:rsidP="00B62F81">
    <w:pPr>
      <w:pStyle w:val="a6"/>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7832"/>
    <w:multiLevelType w:val="hybridMultilevel"/>
    <w:tmpl w:val="6220E8FC"/>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0556C8"/>
    <w:multiLevelType w:val="hybridMultilevel"/>
    <w:tmpl w:val="51CE9A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10A04E7"/>
    <w:multiLevelType w:val="hybridMultilevel"/>
    <w:tmpl w:val="4766900E"/>
    <w:lvl w:ilvl="0" w:tplc="7108D02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1B65DB9"/>
    <w:multiLevelType w:val="hybridMultilevel"/>
    <w:tmpl w:val="AA76ED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3905EF9"/>
    <w:multiLevelType w:val="hybridMultilevel"/>
    <w:tmpl w:val="848C86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60D46EB"/>
    <w:multiLevelType w:val="hybridMultilevel"/>
    <w:tmpl w:val="AA76ED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69C478A"/>
    <w:multiLevelType w:val="hybridMultilevel"/>
    <w:tmpl w:val="5A7EFA10"/>
    <w:lvl w:ilvl="0" w:tplc="E272EF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8066DDD"/>
    <w:multiLevelType w:val="hybridMultilevel"/>
    <w:tmpl w:val="1B806FC4"/>
    <w:lvl w:ilvl="0" w:tplc="6A5EF4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AB15011"/>
    <w:multiLevelType w:val="hybridMultilevel"/>
    <w:tmpl w:val="C3144848"/>
    <w:lvl w:ilvl="0" w:tplc="ED8CD700">
      <w:numFmt w:val="bullet"/>
      <w:lvlText w:val="–"/>
      <w:lvlJc w:val="left"/>
      <w:pPr>
        <w:tabs>
          <w:tab w:val="num" w:pos="1905"/>
        </w:tabs>
        <w:ind w:left="1905" w:hanging="1110"/>
      </w:pPr>
      <w:rPr>
        <w:rFonts w:ascii="Times New Roman" w:eastAsia="Times New Roman" w:hAnsi="Times New Roman" w:cs="Times New Roman" w:hint="default"/>
      </w:rPr>
    </w:lvl>
    <w:lvl w:ilvl="1" w:tplc="04220003" w:tentative="1">
      <w:start w:val="1"/>
      <w:numFmt w:val="bullet"/>
      <w:lvlText w:val="o"/>
      <w:lvlJc w:val="left"/>
      <w:pPr>
        <w:tabs>
          <w:tab w:val="num" w:pos="1875"/>
        </w:tabs>
        <w:ind w:left="1875" w:hanging="360"/>
      </w:pPr>
      <w:rPr>
        <w:rFonts w:ascii="Courier New" w:hAnsi="Courier New" w:cs="Courier New" w:hint="default"/>
      </w:rPr>
    </w:lvl>
    <w:lvl w:ilvl="2" w:tplc="04220005" w:tentative="1">
      <w:start w:val="1"/>
      <w:numFmt w:val="bullet"/>
      <w:lvlText w:val=""/>
      <w:lvlJc w:val="left"/>
      <w:pPr>
        <w:tabs>
          <w:tab w:val="num" w:pos="2595"/>
        </w:tabs>
        <w:ind w:left="2595" w:hanging="360"/>
      </w:pPr>
      <w:rPr>
        <w:rFonts w:ascii="Wingdings" w:hAnsi="Wingdings" w:hint="default"/>
      </w:rPr>
    </w:lvl>
    <w:lvl w:ilvl="3" w:tplc="04220001" w:tentative="1">
      <w:start w:val="1"/>
      <w:numFmt w:val="bullet"/>
      <w:lvlText w:val=""/>
      <w:lvlJc w:val="left"/>
      <w:pPr>
        <w:tabs>
          <w:tab w:val="num" w:pos="3315"/>
        </w:tabs>
        <w:ind w:left="3315" w:hanging="360"/>
      </w:pPr>
      <w:rPr>
        <w:rFonts w:ascii="Symbol" w:hAnsi="Symbol" w:hint="default"/>
      </w:rPr>
    </w:lvl>
    <w:lvl w:ilvl="4" w:tplc="04220003" w:tentative="1">
      <w:start w:val="1"/>
      <w:numFmt w:val="bullet"/>
      <w:lvlText w:val="o"/>
      <w:lvlJc w:val="left"/>
      <w:pPr>
        <w:tabs>
          <w:tab w:val="num" w:pos="4035"/>
        </w:tabs>
        <w:ind w:left="4035" w:hanging="360"/>
      </w:pPr>
      <w:rPr>
        <w:rFonts w:ascii="Courier New" w:hAnsi="Courier New" w:cs="Courier New" w:hint="default"/>
      </w:rPr>
    </w:lvl>
    <w:lvl w:ilvl="5" w:tplc="04220005" w:tentative="1">
      <w:start w:val="1"/>
      <w:numFmt w:val="bullet"/>
      <w:lvlText w:val=""/>
      <w:lvlJc w:val="left"/>
      <w:pPr>
        <w:tabs>
          <w:tab w:val="num" w:pos="4755"/>
        </w:tabs>
        <w:ind w:left="4755" w:hanging="360"/>
      </w:pPr>
      <w:rPr>
        <w:rFonts w:ascii="Wingdings" w:hAnsi="Wingdings" w:hint="default"/>
      </w:rPr>
    </w:lvl>
    <w:lvl w:ilvl="6" w:tplc="04220001" w:tentative="1">
      <w:start w:val="1"/>
      <w:numFmt w:val="bullet"/>
      <w:lvlText w:val=""/>
      <w:lvlJc w:val="left"/>
      <w:pPr>
        <w:tabs>
          <w:tab w:val="num" w:pos="5475"/>
        </w:tabs>
        <w:ind w:left="5475" w:hanging="360"/>
      </w:pPr>
      <w:rPr>
        <w:rFonts w:ascii="Symbol" w:hAnsi="Symbol" w:hint="default"/>
      </w:rPr>
    </w:lvl>
    <w:lvl w:ilvl="7" w:tplc="04220003" w:tentative="1">
      <w:start w:val="1"/>
      <w:numFmt w:val="bullet"/>
      <w:lvlText w:val="o"/>
      <w:lvlJc w:val="left"/>
      <w:pPr>
        <w:tabs>
          <w:tab w:val="num" w:pos="6195"/>
        </w:tabs>
        <w:ind w:left="6195" w:hanging="360"/>
      </w:pPr>
      <w:rPr>
        <w:rFonts w:ascii="Courier New" w:hAnsi="Courier New" w:cs="Courier New" w:hint="default"/>
      </w:rPr>
    </w:lvl>
    <w:lvl w:ilvl="8" w:tplc="04220005" w:tentative="1">
      <w:start w:val="1"/>
      <w:numFmt w:val="bullet"/>
      <w:lvlText w:val=""/>
      <w:lvlJc w:val="left"/>
      <w:pPr>
        <w:tabs>
          <w:tab w:val="num" w:pos="6915"/>
        </w:tabs>
        <w:ind w:left="6915" w:hanging="360"/>
      </w:pPr>
      <w:rPr>
        <w:rFonts w:ascii="Wingdings" w:hAnsi="Wingdings" w:hint="default"/>
      </w:rPr>
    </w:lvl>
  </w:abstractNum>
  <w:abstractNum w:abstractNumId="9" w15:restartNumberingAfterBreak="0">
    <w:nsid w:val="0C694749"/>
    <w:multiLevelType w:val="hybridMultilevel"/>
    <w:tmpl w:val="DE62D57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15:restartNumberingAfterBreak="0">
    <w:nsid w:val="134327AA"/>
    <w:multiLevelType w:val="hybridMultilevel"/>
    <w:tmpl w:val="881656C0"/>
    <w:lvl w:ilvl="0" w:tplc="30F212C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15:restartNumberingAfterBreak="0">
    <w:nsid w:val="272E44B5"/>
    <w:multiLevelType w:val="multilevel"/>
    <w:tmpl w:val="56045CC4"/>
    <w:lvl w:ilvl="0">
      <w:start w:val="1"/>
      <w:numFmt w:val="decimal"/>
      <w:lvlText w:val="%1."/>
      <w:lvlJc w:val="left"/>
      <w:pPr>
        <w:ind w:left="1069" w:hanging="360"/>
      </w:pPr>
      <w:rPr>
        <w:rFonts w:hint="default"/>
        <w:color w:val="000000"/>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2D497FAB"/>
    <w:multiLevelType w:val="singleLevel"/>
    <w:tmpl w:val="01384228"/>
    <w:lvl w:ilvl="0">
      <w:start w:val="1"/>
      <w:numFmt w:val="decimal"/>
      <w:lvlText w:val="%1."/>
      <w:lvlJc w:val="left"/>
      <w:pPr>
        <w:tabs>
          <w:tab w:val="num" w:pos="1599"/>
        </w:tabs>
        <w:ind w:left="1599" w:hanging="465"/>
      </w:pPr>
      <w:rPr>
        <w:rFonts w:cs="Times New Roman" w:hint="default"/>
        <w:sz w:val="28"/>
        <w:szCs w:val="28"/>
      </w:rPr>
    </w:lvl>
  </w:abstractNum>
  <w:abstractNum w:abstractNumId="13" w15:restartNumberingAfterBreak="0">
    <w:nsid w:val="2DFC59A7"/>
    <w:multiLevelType w:val="hybridMultilevel"/>
    <w:tmpl w:val="875AF614"/>
    <w:lvl w:ilvl="0" w:tplc="D5AA7D2C">
      <w:start w:val="1"/>
      <w:numFmt w:val="decimal"/>
      <w:lvlText w:val="%1."/>
      <w:lvlJc w:val="left"/>
      <w:pPr>
        <w:ind w:left="1069" w:hanging="360"/>
      </w:pPr>
      <w:rPr>
        <w:rFonts w:ascii="Times New Roman" w:hAnsi="Times New Roman" w:cs="Times New Roman"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B90381B"/>
    <w:multiLevelType w:val="hybridMultilevel"/>
    <w:tmpl w:val="6120691C"/>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D95403A"/>
    <w:multiLevelType w:val="hybridMultilevel"/>
    <w:tmpl w:val="840EAFAA"/>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09301D6"/>
    <w:multiLevelType w:val="hybridMultilevel"/>
    <w:tmpl w:val="C45CA28C"/>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5493566"/>
    <w:multiLevelType w:val="multilevel"/>
    <w:tmpl w:val="9BA6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EA212B"/>
    <w:multiLevelType w:val="multilevel"/>
    <w:tmpl w:val="4BFEDA7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9840811"/>
    <w:multiLevelType w:val="hybridMultilevel"/>
    <w:tmpl w:val="15D26B56"/>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D91C07"/>
    <w:multiLevelType w:val="hybridMultilevel"/>
    <w:tmpl w:val="A82648AE"/>
    <w:lvl w:ilvl="0" w:tplc="6A5EF4F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6320302"/>
    <w:multiLevelType w:val="hybridMultilevel"/>
    <w:tmpl w:val="DF8C8A5C"/>
    <w:lvl w:ilvl="0" w:tplc="51D23AE6">
      <w:start w:val="7"/>
      <w:numFmt w:val="bullet"/>
      <w:lvlText w:val="-"/>
      <w:lvlJc w:val="left"/>
      <w:pPr>
        <w:ind w:left="394" w:hanging="360"/>
      </w:pPr>
      <w:rPr>
        <w:rFonts w:ascii="Times New Roman" w:eastAsia="Calibri"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22" w15:restartNumberingAfterBreak="0">
    <w:nsid w:val="57D02175"/>
    <w:multiLevelType w:val="hybridMultilevel"/>
    <w:tmpl w:val="4ADA18CE"/>
    <w:lvl w:ilvl="0" w:tplc="E2BE4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C690040"/>
    <w:multiLevelType w:val="hybridMultilevel"/>
    <w:tmpl w:val="884EA4F4"/>
    <w:lvl w:ilvl="0" w:tplc="BCBACDD2">
      <w:start w:val="128"/>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DE56A94"/>
    <w:multiLevelType w:val="hybridMultilevel"/>
    <w:tmpl w:val="1C6A64E6"/>
    <w:lvl w:ilvl="0" w:tplc="53BEFAC2">
      <w:start w:val="1"/>
      <w:numFmt w:val="decimal"/>
      <w:lvlText w:val="%1."/>
      <w:lvlJc w:val="left"/>
      <w:pPr>
        <w:ind w:left="1070" w:hanging="360"/>
      </w:pPr>
      <w:rPr>
        <w:i w:val="0"/>
        <w:color w:val="auto"/>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F1A3130"/>
    <w:multiLevelType w:val="multilevel"/>
    <w:tmpl w:val="BC080908"/>
    <w:lvl w:ilvl="0">
      <w:start w:val="1"/>
      <w:numFmt w:val="decimal"/>
      <w:lvlText w:val="%1."/>
      <w:lvlJc w:val="left"/>
      <w:pPr>
        <w:ind w:left="720" w:hanging="360"/>
      </w:pPr>
      <w:rPr>
        <w:rFonts w:ascii="Times New Roman" w:eastAsia="Times New Roman" w:hAnsi="Times New Roman"/>
      </w:rPr>
    </w:lvl>
    <w:lvl w:ilvl="1">
      <w:start w:val="1"/>
      <w:numFmt w:val="decimal"/>
      <w:lvlText w:val="%2."/>
      <w:lvlJc w:val="left"/>
      <w:pPr>
        <w:ind w:left="1080" w:hanging="720"/>
      </w:pPr>
      <w:rPr>
        <w:rFonts w:ascii="Times New Roman" w:hAnsi="Times New Roman" w:cs="Times New Roman" w:hint="default"/>
        <w:b w:val="0"/>
        <w:i w:val="0"/>
        <w:color w:val="auto"/>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26" w15:restartNumberingAfterBreak="0">
    <w:nsid w:val="619A0E55"/>
    <w:multiLevelType w:val="hybridMultilevel"/>
    <w:tmpl w:val="AB24F926"/>
    <w:lvl w:ilvl="0" w:tplc="BCBACDD2">
      <w:start w:val="12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65AF24ED"/>
    <w:multiLevelType w:val="hybridMultilevel"/>
    <w:tmpl w:val="18083A4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BB6171"/>
    <w:multiLevelType w:val="hybridMultilevel"/>
    <w:tmpl w:val="0248E3CC"/>
    <w:lvl w:ilvl="0" w:tplc="26A04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ACD087D"/>
    <w:multiLevelType w:val="hybridMultilevel"/>
    <w:tmpl w:val="562A16A0"/>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B05752"/>
    <w:multiLevelType w:val="hybridMultilevel"/>
    <w:tmpl w:val="3760C6F6"/>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34F7A4B"/>
    <w:multiLevelType w:val="hybridMultilevel"/>
    <w:tmpl w:val="89BC7130"/>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4C208D5"/>
    <w:multiLevelType w:val="multilevel"/>
    <w:tmpl w:val="1BDE7DDC"/>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779315C8"/>
    <w:multiLevelType w:val="hybridMultilevel"/>
    <w:tmpl w:val="5EFC7DDC"/>
    <w:lvl w:ilvl="0" w:tplc="30F212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B8E4101"/>
    <w:multiLevelType w:val="hybridMultilevel"/>
    <w:tmpl w:val="F5CAD5AA"/>
    <w:lvl w:ilvl="0" w:tplc="30F212C8">
      <w:start w:val="1"/>
      <w:numFmt w:val="bullet"/>
      <w:lvlText w:val=""/>
      <w:lvlJc w:val="left"/>
      <w:pPr>
        <w:ind w:left="1458" w:hanging="360"/>
      </w:pPr>
      <w:rPr>
        <w:rFonts w:ascii="Symbol" w:hAnsi="Symbol" w:hint="default"/>
      </w:rPr>
    </w:lvl>
    <w:lvl w:ilvl="1" w:tplc="04190003" w:tentative="1">
      <w:start w:val="1"/>
      <w:numFmt w:val="bullet"/>
      <w:lvlText w:val="o"/>
      <w:lvlJc w:val="left"/>
      <w:pPr>
        <w:ind w:left="2178" w:hanging="360"/>
      </w:pPr>
      <w:rPr>
        <w:rFonts w:ascii="Courier New" w:hAnsi="Courier New" w:cs="Courier New" w:hint="default"/>
      </w:rPr>
    </w:lvl>
    <w:lvl w:ilvl="2" w:tplc="04190005" w:tentative="1">
      <w:start w:val="1"/>
      <w:numFmt w:val="bullet"/>
      <w:lvlText w:val=""/>
      <w:lvlJc w:val="left"/>
      <w:pPr>
        <w:ind w:left="2898" w:hanging="360"/>
      </w:pPr>
      <w:rPr>
        <w:rFonts w:ascii="Wingdings" w:hAnsi="Wingdings" w:hint="default"/>
      </w:rPr>
    </w:lvl>
    <w:lvl w:ilvl="3" w:tplc="04190001" w:tentative="1">
      <w:start w:val="1"/>
      <w:numFmt w:val="bullet"/>
      <w:lvlText w:val=""/>
      <w:lvlJc w:val="left"/>
      <w:pPr>
        <w:ind w:left="3618" w:hanging="360"/>
      </w:pPr>
      <w:rPr>
        <w:rFonts w:ascii="Symbol" w:hAnsi="Symbol" w:hint="default"/>
      </w:rPr>
    </w:lvl>
    <w:lvl w:ilvl="4" w:tplc="04190003" w:tentative="1">
      <w:start w:val="1"/>
      <w:numFmt w:val="bullet"/>
      <w:lvlText w:val="o"/>
      <w:lvlJc w:val="left"/>
      <w:pPr>
        <w:ind w:left="4338" w:hanging="360"/>
      </w:pPr>
      <w:rPr>
        <w:rFonts w:ascii="Courier New" w:hAnsi="Courier New" w:cs="Courier New" w:hint="default"/>
      </w:rPr>
    </w:lvl>
    <w:lvl w:ilvl="5" w:tplc="04190005" w:tentative="1">
      <w:start w:val="1"/>
      <w:numFmt w:val="bullet"/>
      <w:lvlText w:val=""/>
      <w:lvlJc w:val="left"/>
      <w:pPr>
        <w:ind w:left="5058" w:hanging="360"/>
      </w:pPr>
      <w:rPr>
        <w:rFonts w:ascii="Wingdings" w:hAnsi="Wingdings" w:hint="default"/>
      </w:rPr>
    </w:lvl>
    <w:lvl w:ilvl="6" w:tplc="04190001" w:tentative="1">
      <w:start w:val="1"/>
      <w:numFmt w:val="bullet"/>
      <w:lvlText w:val=""/>
      <w:lvlJc w:val="left"/>
      <w:pPr>
        <w:ind w:left="5778" w:hanging="360"/>
      </w:pPr>
      <w:rPr>
        <w:rFonts w:ascii="Symbol" w:hAnsi="Symbol" w:hint="default"/>
      </w:rPr>
    </w:lvl>
    <w:lvl w:ilvl="7" w:tplc="04190003" w:tentative="1">
      <w:start w:val="1"/>
      <w:numFmt w:val="bullet"/>
      <w:lvlText w:val="o"/>
      <w:lvlJc w:val="left"/>
      <w:pPr>
        <w:ind w:left="6498" w:hanging="360"/>
      </w:pPr>
      <w:rPr>
        <w:rFonts w:ascii="Courier New" w:hAnsi="Courier New" w:cs="Courier New" w:hint="default"/>
      </w:rPr>
    </w:lvl>
    <w:lvl w:ilvl="8" w:tplc="04190005" w:tentative="1">
      <w:start w:val="1"/>
      <w:numFmt w:val="bullet"/>
      <w:lvlText w:val=""/>
      <w:lvlJc w:val="left"/>
      <w:pPr>
        <w:ind w:left="7218" w:hanging="360"/>
      </w:pPr>
      <w:rPr>
        <w:rFonts w:ascii="Wingdings" w:hAnsi="Wingdings" w:hint="default"/>
      </w:rPr>
    </w:lvl>
  </w:abstractNum>
  <w:abstractNum w:abstractNumId="35" w15:restartNumberingAfterBreak="0">
    <w:nsid w:val="7BB93FCA"/>
    <w:multiLevelType w:val="hybridMultilevel"/>
    <w:tmpl w:val="711CBCD2"/>
    <w:lvl w:ilvl="0" w:tplc="53729C2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6" w15:restartNumberingAfterBreak="0">
    <w:nsid w:val="7CCC6776"/>
    <w:multiLevelType w:val="hybridMultilevel"/>
    <w:tmpl w:val="BFD4C304"/>
    <w:lvl w:ilvl="0" w:tplc="E9B08C3C">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0"/>
  </w:num>
  <w:num w:numId="3">
    <w:abstractNumId w:val="18"/>
  </w:num>
  <w:num w:numId="4">
    <w:abstractNumId w:val="1"/>
  </w:num>
  <w:num w:numId="5">
    <w:abstractNumId w:val="7"/>
  </w:num>
  <w:num w:numId="6">
    <w:abstractNumId w:val="30"/>
  </w:num>
  <w:num w:numId="7">
    <w:abstractNumId w:val="10"/>
  </w:num>
  <w:num w:numId="8">
    <w:abstractNumId w:val="3"/>
  </w:num>
  <w:num w:numId="9">
    <w:abstractNumId w:val="29"/>
  </w:num>
  <w:num w:numId="10">
    <w:abstractNumId w:val="15"/>
  </w:num>
  <w:num w:numId="11">
    <w:abstractNumId w:val="28"/>
  </w:num>
  <w:num w:numId="12">
    <w:abstractNumId w:val="16"/>
  </w:num>
  <w:num w:numId="13">
    <w:abstractNumId w:val="33"/>
  </w:num>
  <w:num w:numId="14">
    <w:abstractNumId w:val="22"/>
  </w:num>
  <w:num w:numId="15">
    <w:abstractNumId w:val="31"/>
  </w:num>
  <w:num w:numId="16">
    <w:abstractNumId w:val="19"/>
  </w:num>
  <w:num w:numId="17">
    <w:abstractNumId w:val="11"/>
  </w:num>
  <w:num w:numId="18">
    <w:abstractNumId w:val="14"/>
  </w:num>
  <w:num w:numId="19">
    <w:abstractNumId w:val="0"/>
  </w:num>
  <w:num w:numId="20">
    <w:abstractNumId w:val="5"/>
  </w:num>
  <w:num w:numId="21">
    <w:abstractNumId w:val="26"/>
  </w:num>
  <w:num w:numId="22">
    <w:abstractNumId w:val="34"/>
  </w:num>
  <w:num w:numId="23">
    <w:abstractNumId w:val="6"/>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8"/>
  </w:num>
  <w:num w:numId="28">
    <w:abstractNumId w:val="25"/>
  </w:num>
  <w:num w:numId="29">
    <w:abstractNumId w:val="27"/>
  </w:num>
  <w:num w:numId="30">
    <w:abstractNumId w:val="12"/>
  </w:num>
  <w:num w:numId="31">
    <w:abstractNumId w:val="3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35"/>
  </w:num>
  <w:num w:numId="35">
    <w:abstractNumId w:val="13"/>
  </w:num>
  <w:num w:numId="36">
    <w:abstractNumId w:val="17"/>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0116"/>
    <w:rsid w:val="0004476E"/>
    <w:rsid w:val="00320E64"/>
    <w:rsid w:val="00517771"/>
    <w:rsid w:val="00533C32"/>
    <w:rsid w:val="007E0116"/>
    <w:rsid w:val="00865DD9"/>
    <w:rsid w:val="00A95B64"/>
    <w:rsid w:val="00D37436"/>
    <w:rsid w:val="00FB3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8158C5B-EE17-4403-B74A-80804569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32"/>
    <w:pPr>
      <w:spacing w:after="160" w:line="259" w:lineRule="auto"/>
    </w:pPr>
    <w:rPr>
      <w:lang w:val="uk-UA"/>
    </w:rPr>
  </w:style>
  <w:style w:type="paragraph" w:styleId="1">
    <w:name w:val="heading 1"/>
    <w:basedOn w:val="a"/>
    <w:next w:val="a"/>
    <w:link w:val="10"/>
    <w:uiPriority w:val="9"/>
    <w:qFormat/>
    <w:rsid w:val="00533C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533C32"/>
    <w:pPr>
      <w:spacing w:before="100" w:beforeAutospacing="1" w:after="150" w:line="240" w:lineRule="auto"/>
      <w:outlineLvl w:val="2"/>
    </w:pPr>
    <w:rPr>
      <w:rFonts w:ascii="Arial" w:eastAsia="Times New Roman" w:hAnsi="Arial" w:cs="Arial"/>
      <w:b/>
      <w:bCs/>
      <w:color w:val="666666"/>
      <w:sz w:val="21"/>
      <w:szCs w:val="2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3C32"/>
    <w:rPr>
      <w:rFonts w:asciiTheme="majorHAnsi" w:eastAsiaTheme="majorEastAsia" w:hAnsiTheme="majorHAnsi" w:cstheme="majorBidi"/>
      <w:color w:val="365F91" w:themeColor="accent1" w:themeShade="BF"/>
      <w:sz w:val="32"/>
      <w:szCs w:val="32"/>
      <w:lang w:val="uk-UA"/>
    </w:rPr>
  </w:style>
  <w:style w:type="character" w:customStyle="1" w:styleId="30">
    <w:name w:val="Заголовок 3 Знак"/>
    <w:basedOn w:val="a0"/>
    <w:link w:val="3"/>
    <w:rsid w:val="00533C32"/>
    <w:rPr>
      <w:rFonts w:ascii="Arial" w:eastAsia="Times New Roman" w:hAnsi="Arial" w:cs="Arial"/>
      <w:b/>
      <w:bCs/>
      <w:color w:val="666666"/>
      <w:sz w:val="21"/>
      <w:szCs w:val="21"/>
      <w:lang w:eastAsia="ru-RU"/>
    </w:rPr>
  </w:style>
  <w:style w:type="table" w:styleId="a3">
    <w:name w:val="Table Grid"/>
    <w:basedOn w:val="a1"/>
    <w:uiPriority w:val="39"/>
    <w:rsid w:val="00533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533C32"/>
    <w:pPr>
      <w:spacing w:after="200" w:line="276" w:lineRule="auto"/>
      <w:ind w:left="720"/>
    </w:pPr>
    <w:rPr>
      <w:rFonts w:ascii="Calibri" w:eastAsia="Calibri" w:hAnsi="Calibri" w:cs="Calibri"/>
      <w:lang w:val="ru-RU"/>
    </w:rPr>
  </w:style>
  <w:style w:type="paragraph" w:styleId="a6">
    <w:name w:val="header"/>
    <w:basedOn w:val="a"/>
    <w:link w:val="a7"/>
    <w:uiPriority w:val="99"/>
    <w:unhideWhenUsed/>
    <w:rsid w:val="00533C3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33C32"/>
    <w:rPr>
      <w:lang w:val="uk-UA"/>
    </w:rPr>
  </w:style>
  <w:style w:type="paragraph" w:styleId="a8">
    <w:name w:val="footer"/>
    <w:basedOn w:val="a"/>
    <w:link w:val="a9"/>
    <w:uiPriority w:val="99"/>
    <w:unhideWhenUsed/>
    <w:rsid w:val="00533C3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33C32"/>
    <w:rPr>
      <w:lang w:val="uk-UA"/>
    </w:rPr>
  </w:style>
  <w:style w:type="character" w:customStyle="1" w:styleId="a5">
    <w:name w:val="Абзац списка Знак"/>
    <w:basedOn w:val="a0"/>
    <w:link w:val="a4"/>
    <w:uiPriority w:val="34"/>
    <w:rsid w:val="00533C32"/>
    <w:rPr>
      <w:rFonts w:ascii="Calibri" w:eastAsia="Calibri" w:hAnsi="Calibri" w:cs="Calibri"/>
    </w:rPr>
  </w:style>
  <w:style w:type="paragraph" w:styleId="aa">
    <w:name w:val="No Spacing"/>
    <w:uiPriority w:val="1"/>
    <w:qFormat/>
    <w:rsid w:val="00533C32"/>
    <w:pPr>
      <w:spacing w:after="0" w:line="240" w:lineRule="auto"/>
    </w:pPr>
    <w:rPr>
      <w:lang w:val="uk-UA"/>
    </w:rPr>
  </w:style>
  <w:style w:type="character" w:styleId="ab">
    <w:name w:val="Hyperlink"/>
    <w:basedOn w:val="a0"/>
    <w:uiPriority w:val="99"/>
    <w:unhideWhenUsed/>
    <w:rsid w:val="00533C32"/>
    <w:rPr>
      <w:color w:val="0000FF" w:themeColor="hyperlink"/>
      <w:u w:val="single"/>
    </w:rPr>
  </w:style>
  <w:style w:type="paragraph" w:styleId="2">
    <w:name w:val="Body Text Indent 2"/>
    <w:basedOn w:val="a"/>
    <w:link w:val="20"/>
    <w:uiPriority w:val="99"/>
    <w:rsid w:val="00533C32"/>
    <w:pPr>
      <w:spacing w:after="120" w:line="480" w:lineRule="auto"/>
      <w:ind w:left="283"/>
    </w:pPr>
    <w:rPr>
      <w:rFonts w:ascii="Times New Roman" w:eastAsia="Times New Roman" w:hAnsi="Times New Roman" w:cs="Times New Roman"/>
      <w:sz w:val="20"/>
      <w:szCs w:val="20"/>
      <w:lang w:val="ru-RU" w:eastAsia="ru-RU"/>
    </w:rPr>
  </w:style>
  <w:style w:type="character" w:customStyle="1" w:styleId="20">
    <w:name w:val="Основной текст с отступом 2 Знак"/>
    <w:basedOn w:val="a0"/>
    <w:link w:val="2"/>
    <w:uiPriority w:val="99"/>
    <w:rsid w:val="00533C32"/>
    <w:rPr>
      <w:rFonts w:ascii="Times New Roman" w:eastAsia="Times New Roman" w:hAnsi="Times New Roman" w:cs="Times New Roman"/>
      <w:sz w:val="20"/>
      <w:szCs w:val="20"/>
      <w:lang w:eastAsia="ru-RU"/>
    </w:rPr>
  </w:style>
  <w:style w:type="paragraph" w:styleId="ac">
    <w:name w:val="caption"/>
    <w:basedOn w:val="a"/>
    <w:next w:val="a"/>
    <w:uiPriority w:val="99"/>
    <w:qFormat/>
    <w:rsid w:val="00533C32"/>
    <w:pPr>
      <w:spacing w:before="120" w:after="0" w:line="240" w:lineRule="auto"/>
      <w:jc w:val="center"/>
    </w:pPr>
    <w:rPr>
      <w:rFonts w:ascii="Calibri" w:eastAsia="Times New Roman" w:hAnsi="Calibri" w:cs="Calibri"/>
      <w:b/>
      <w:bCs/>
      <w:sz w:val="32"/>
      <w:szCs w:val="32"/>
      <w:lang w:eastAsia="ru-RU"/>
    </w:rPr>
  </w:style>
  <w:style w:type="paragraph" w:styleId="ad">
    <w:name w:val="Balloon Text"/>
    <w:basedOn w:val="a"/>
    <w:link w:val="ae"/>
    <w:uiPriority w:val="99"/>
    <w:semiHidden/>
    <w:unhideWhenUsed/>
    <w:rsid w:val="00533C3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33C32"/>
    <w:rPr>
      <w:rFonts w:ascii="Tahoma" w:hAnsi="Tahoma" w:cs="Tahoma"/>
      <w:sz w:val="16"/>
      <w:szCs w:val="16"/>
      <w:lang w:val="uk-UA"/>
    </w:rPr>
  </w:style>
  <w:style w:type="character" w:customStyle="1" w:styleId="FontStyle77">
    <w:name w:val="Font Style77"/>
    <w:basedOn w:val="a0"/>
    <w:rsid w:val="00533C32"/>
    <w:rPr>
      <w:rFonts w:ascii="Arial" w:hAnsi="Arial" w:cs="Arial"/>
      <w:sz w:val="16"/>
      <w:szCs w:val="16"/>
    </w:rPr>
  </w:style>
  <w:style w:type="paragraph" w:customStyle="1" w:styleId="11">
    <w:name w:val="Абзац списка1"/>
    <w:basedOn w:val="a"/>
    <w:rsid w:val="00533C32"/>
    <w:pPr>
      <w:spacing w:after="200" w:line="276" w:lineRule="auto"/>
      <w:ind w:left="720"/>
      <w:contextualSpacing/>
    </w:pPr>
    <w:rPr>
      <w:rFonts w:ascii="Calibri" w:eastAsia="Calibri" w:hAnsi="Calibri" w:cs="Times New Roman"/>
      <w:lang w:eastAsia="uk-UA"/>
    </w:rPr>
  </w:style>
  <w:style w:type="paragraph" w:styleId="af">
    <w:name w:val="Title"/>
    <w:basedOn w:val="a"/>
    <w:link w:val="af0"/>
    <w:qFormat/>
    <w:rsid w:val="00533C32"/>
    <w:pPr>
      <w:spacing w:after="0" w:line="240" w:lineRule="auto"/>
      <w:jc w:val="center"/>
    </w:pPr>
    <w:rPr>
      <w:rFonts w:ascii="Times New Roman" w:eastAsia="Times New Roman" w:hAnsi="Times New Roman" w:cs="Times New Roman"/>
      <w:b/>
      <w:sz w:val="32"/>
      <w:szCs w:val="24"/>
      <w:lang w:eastAsia="ru-RU"/>
    </w:rPr>
  </w:style>
  <w:style w:type="character" w:customStyle="1" w:styleId="af0">
    <w:name w:val="Заголовок Знак"/>
    <w:basedOn w:val="a0"/>
    <w:link w:val="af"/>
    <w:rsid w:val="00533C32"/>
    <w:rPr>
      <w:rFonts w:ascii="Times New Roman" w:eastAsia="Times New Roman" w:hAnsi="Times New Roman" w:cs="Times New Roman"/>
      <w:b/>
      <w:sz w:val="32"/>
      <w:szCs w:val="24"/>
      <w:lang w:val="uk-UA" w:eastAsia="ru-RU"/>
    </w:rPr>
  </w:style>
  <w:style w:type="paragraph" w:styleId="HTML">
    <w:name w:val="HTML Preformatted"/>
    <w:basedOn w:val="a"/>
    <w:link w:val="HTML0"/>
    <w:uiPriority w:val="99"/>
    <w:unhideWhenUsed/>
    <w:rsid w:val="00533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533C32"/>
    <w:rPr>
      <w:rFonts w:ascii="Courier New" w:eastAsia="Times New Roman" w:hAnsi="Courier New" w:cs="Courier New"/>
      <w:sz w:val="20"/>
      <w:szCs w:val="20"/>
      <w:lang w:eastAsia="ru-RU"/>
    </w:rPr>
  </w:style>
  <w:style w:type="paragraph" w:styleId="af1">
    <w:name w:val="Normal (Web)"/>
    <w:basedOn w:val="a"/>
    <w:uiPriority w:val="99"/>
    <w:unhideWhenUsed/>
    <w:rsid w:val="00533C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2">
    <w:name w:val="Body Text Indent"/>
    <w:basedOn w:val="a"/>
    <w:link w:val="af3"/>
    <w:uiPriority w:val="99"/>
    <w:semiHidden/>
    <w:unhideWhenUsed/>
    <w:rsid w:val="00533C32"/>
    <w:pPr>
      <w:spacing w:after="120"/>
      <w:ind w:left="283"/>
    </w:pPr>
  </w:style>
  <w:style w:type="character" w:customStyle="1" w:styleId="af3">
    <w:name w:val="Основной текст с отступом Знак"/>
    <w:basedOn w:val="a0"/>
    <w:link w:val="af2"/>
    <w:uiPriority w:val="99"/>
    <w:semiHidden/>
    <w:rsid w:val="00533C32"/>
    <w:rPr>
      <w:lang w:val="uk-UA"/>
    </w:rPr>
  </w:style>
  <w:style w:type="character" w:customStyle="1" w:styleId="5">
    <w:name w:val="Основной текст (5)_"/>
    <w:link w:val="50"/>
    <w:locked/>
    <w:rsid w:val="00533C32"/>
    <w:rPr>
      <w:rFonts w:ascii="Calibri" w:hAnsi="Calibri"/>
      <w:i/>
      <w:iCs/>
      <w:sz w:val="21"/>
      <w:szCs w:val="21"/>
      <w:shd w:val="clear" w:color="auto" w:fill="FFFFFF"/>
    </w:rPr>
  </w:style>
  <w:style w:type="paragraph" w:customStyle="1" w:styleId="50">
    <w:name w:val="Основной текст (5)"/>
    <w:basedOn w:val="a"/>
    <w:link w:val="5"/>
    <w:rsid w:val="00533C32"/>
    <w:pPr>
      <w:widowControl w:val="0"/>
      <w:shd w:val="clear" w:color="auto" w:fill="FFFFFF"/>
      <w:spacing w:before="120" w:after="120" w:line="307" w:lineRule="exact"/>
      <w:ind w:firstLine="560"/>
      <w:jc w:val="both"/>
    </w:pPr>
    <w:rPr>
      <w:rFonts w:ascii="Calibri" w:hAnsi="Calibri"/>
      <w:i/>
      <w:iCs/>
      <w:sz w:val="21"/>
      <w:szCs w:val="21"/>
      <w:shd w:val="clear" w:color="auto" w:fill="FFFFFF"/>
      <w:lang w:val="ru-RU"/>
    </w:rPr>
  </w:style>
  <w:style w:type="character" w:styleId="af4">
    <w:name w:val="Emphasis"/>
    <w:basedOn w:val="a0"/>
    <w:uiPriority w:val="20"/>
    <w:qFormat/>
    <w:rsid w:val="00533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vseosvita.ua/library/kazki-ta-opovidanna-pro-instrumenti-z-trudovogo-navcanna-278261.html" TargetMode="External"/><Relationship Id="rId18" Type="http://schemas.openxmlformats.org/officeDocument/2006/relationships/hyperlink" Target="https://www.psyoffice.ru/6-487-formirovanie.ht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hart" Target="charts/chart2.xml"/><Relationship Id="rId7" Type="http://schemas.openxmlformats.org/officeDocument/2006/relationships/image" Target="media/image1.wmf"/><Relationship Id="rId12" Type="http://schemas.openxmlformats.org/officeDocument/2006/relationships/hyperlink" Target="https://akvobr.ru/bazarnyi_o_zdorovjesberegaushei_pedagogike.html" TargetMode="External"/><Relationship Id="rId17" Type="http://schemas.openxmlformats.org/officeDocument/2006/relationships/hyperlink" Target="http://zdorovesberegayuschietechnology.blogspot.com/p/blog-page.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urok.com.ua/dobirka-vprav-dlya-relaksaci-118752.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mu.gov.ua/npas/pro-deyaki-pitannya-derzhavnih-standartiv-povnoyi-zagalnoyi-serednoyi-osviti-i300920-898" TargetMode="External"/><Relationship Id="rId23" Type="http://schemas.openxmlformats.org/officeDocument/2006/relationships/image" Target="media/image3.jpeg"/><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yperlink" Target="http://schoolplusnet.com/art/Fzkulthvilinki-ta-ruhavki-na-urots/"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s://pirschool6.klasna.com/uk/site/davidenko-om.html" TargetMode="External"/><Relationship Id="rId22" Type="http://schemas.openxmlformats.org/officeDocument/2006/relationships/chart" Target="charts/chart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Початковий</c:v>
                </c:pt>
              </c:strCache>
            </c:strRef>
          </c:tx>
          <c:cat>
            <c:strRef>
              <c:f>Лист1!$A$2:$A$6</c:f>
              <c:strCache>
                <c:ptCount val="5"/>
                <c:pt idx="0">
                  <c:v>5 кл.</c:v>
                </c:pt>
                <c:pt idx="1">
                  <c:v>6 кл.</c:v>
                </c:pt>
                <c:pt idx="2">
                  <c:v>7 кл.</c:v>
                </c:pt>
                <c:pt idx="3">
                  <c:v>8 кл.</c:v>
                </c:pt>
                <c:pt idx="4">
                  <c:v>9 кл.</c:v>
                </c:pt>
              </c:strCache>
            </c:strRef>
          </c:cat>
          <c:val>
            <c:numRef>
              <c:f>Лист1!$B$2:$B$6</c:f>
              <c:numCache>
                <c:formatCode>General</c:formatCode>
                <c:ptCount val="5"/>
                <c:pt idx="0">
                  <c:v>17.2</c:v>
                </c:pt>
                <c:pt idx="1">
                  <c:v>15.3</c:v>
                </c:pt>
                <c:pt idx="2">
                  <c:v>13.3</c:v>
                </c:pt>
                <c:pt idx="3">
                  <c:v>12.1</c:v>
                </c:pt>
                <c:pt idx="4">
                  <c:v>10.3</c:v>
                </c:pt>
              </c:numCache>
            </c:numRef>
          </c:val>
          <c:smooth val="0"/>
          <c:extLst>
            <c:ext xmlns:c16="http://schemas.microsoft.com/office/drawing/2014/chart" uri="{C3380CC4-5D6E-409C-BE32-E72D297353CC}">
              <c16:uniqueId val="{00000000-4AED-456C-A88F-C0EEE34B0762}"/>
            </c:ext>
          </c:extLst>
        </c:ser>
        <c:ser>
          <c:idx val="1"/>
          <c:order val="1"/>
          <c:tx>
            <c:strRef>
              <c:f>Лист1!$C$1</c:f>
              <c:strCache>
                <c:ptCount val="1"/>
                <c:pt idx="0">
                  <c:v>Середній</c:v>
                </c:pt>
              </c:strCache>
            </c:strRef>
          </c:tx>
          <c:cat>
            <c:strRef>
              <c:f>Лист1!$A$2:$A$6</c:f>
              <c:strCache>
                <c:ptCount val="5"/>
                <c:pt idx="0">
                  <c:v>5 кл.</c:v>
                </c:pt>
                <c:pt idx="1">
                  <c:v>6 кл.</c:v>
                </c:pt>
                <c:pt idx="2">
                  <c:v>7 кл.</c:v>
                </c:pt>
                <c:pt idx="3">
                  <c:v>8 кл.</c:v>
                </c:pt>
                <c:pt idx="4">
                  <c:v>9 кл.</c:v>
                </c:pt>
              </c:strCache>
            </c:strRef>
          </c:cat>
          <c:val>
            <c:numRef>
              <c:f>Лист1!$C$2:$C$6</c:f>
              <c:numCache>
                <c:formatCode>General</c:formatCode>
                <c:ptCount val="5"/>
                <c:pt idx="0">
                  <c:v>33.799999999999997</c:v>
                </c:pt>
                <c:pt idx="1">
                  <c:v>33.5</c:v>
                </c:pt>
                <c:pt idx="2">
                  <c:v>32</c:v>
                </c:pt>
                <c:pt idx="3">
                  <c:v>30.3</c:v>
                </c:pt>
                <c:pt idx="4">
                  <c:v>28.7</c:v>
                </c:pt>
              </c:numCache>
            </c:numRef>
          </c:val>
          <c:smooth val="0"/>
          <c:extLst>
            <c:ext xmlns:c16="http://schemas.microsoft.com/office/drawing/2014/chart" uri="{C3380CC4-5D6E-409C-BE32-E72D297353CC}">
              <c16:uniqueId val="{00000001-4AED-456C-A88F-C0EEE34B0762}"/>
            </c:ext>
          </c:extLst>
        </c:ser>
        <c:ser>
          <c:idx val="2"/>
          <c:order val="2"/>
          <c:tx>
            <c:strRef>
              <c:f>Лист1!$D$1</c:f>
              <c:strCache>
                <c:ptCount val="1"/>
                <c:pt idx="0">
                  <c:v>Достатній</c:v>
                </c:pt>
              </c:strCache>
            </c:strRef>
          </c:tx>
          <c:cat>
            <c:strRef>
              <c:f>Лист1!$A$2:$A$6</c:f>
              <c:strCache>
                <c:ptCount val="5"/>
                <c:pt idx="0">
                  <c:v>5 кл.</c:v>
                </c:pt>
                <c:pt idx="1">
                  <c:v>6 кл.</c:v>
                </c:pt>
                <c:pt idx="2">
                  <c:v>7 кл.</c:v>
                </c:pt>
                <c:pt idx="3">
                  <c:v>8 кл.</c:v>
                </c:pt>
                <c:pt idx="4">
                  <c:v>9 кл.</c:v>
                </c:pt>
              </c:strCache>
            </c:strRef>
          </c:cat>
          <c:val>
            <c:numRef>
              <c:f>Лист1!$D$2:$D$6</c:f>
              <c:numCache>
                <c:formatCode>General</c:formatCode>
                <c:ptCount val="5"/>
                <c:pt idx="0">
                  <c:v>27.5</c:v>
                </c:pt>
                <c:pt idx="1">
                  <c:v>28.5</c:v>
                </c:pt>
                <c:pt idx="2">
                  <c:v>29.7</c:v>
                </c:pt>
                <c:pt idx="3">
                  <c:v>30.6</c:v>
                </c:pt>
                <c:pt idx="4">
                  <c:v>31.2</c:v>
                </c:pt>
              </c:numCache>
            </c:numRef>
          </c:val>
          <c:smooth val="0"/>
          <c:extLst>
            <c:ext xmlns:c16="http://schemas.microsoft.com/office/drawing/2014/chart" uri="{C3380CC4-5D6E-409C-BE32-E72D297353CC}">
              <c16:uniqueId val="{00000002-4AED-456C-A88F-C0EEE34B0762}"/>
            </c:ext>
          </c:extLst>
        </c:ser>
        <c:ser>
          <c:idx val="3"/>
          <c:order val="3"/>
          <c:tx>
            <c:strRef>
              <c:f>Лист1!$E$1</c:f>
              <c:strCache>
                <c:ptCount val="1"/>
                <c:pt idx="0">
                  <c:v>Високий</c:v>
                </c:pt>
              </c:strCache>
            </c:strRef>
          </c:tx>
          <c:cat>
            <c:strRef>
              <c:f>Лист1!$A$2:$A$6</c:f>
              <c:strCache>
                <c:ptCount val="5"/>
                <c:pt idx="0">
                  <c:v>5 кл.</c:v>
                </c:pt>
                <c:pt idx="1">
                  <c:v>6 кл.</c:v>
                </c:pt>
                <c:pt idx="2">
                  <c:v>7 кл.</c:v>
                </c:pt>
                <c:pt idx="3">
                  <c:v>8 кл.</c:v>
                </c:pt>
                <c:pt idx="4">
                  <c:v>9 кл.</c:v>
                </c:pt>
              </c:strCache>
            </c:strRef>
          </c:cat>
          <c:val>
            <c:numRef>
              <c:f>Лист1!$E$2:$E$6</c:f>
              <c:numCache>
                <c:formatCode>General</c:formatCode>
                <c:ptCount val="5"/>
                <c:pt idx="0">
                  <c:v>21.5</c:v>
                </c:pt>
                <c:pt idx="1">
                  <c:v>22.7</c:v>
                </c:pt>
                <c:pt idx="2">
                  <c:v>25</c:v>
                </c:pt>
                <c:pt idx="3">
                  <c:v>27</c:v>
                </c:pt>
                <c:pt idx="4">
                  <c:v>29.8</c:v>
                </c:pt>
              </c:numCache>
            </c:numRef>
          </c:val>
          <c:smooth val="0"/>
          <c:extLst>
            <c:ext xmlns:c16="http://schemas.microsoft.com/office/drawing/2014/chart" uri="{C3380CC4-5D6E-409C-BE32-E72D297353CC}">
              <c16:uniqueId val="{00000003-4AED-456C-A88F-C0EEE34B0762}"/>
            </c:ext>
          </c:extLst>
        </c:ser>
        <c:dLbls>
          <c:showLegendKey val="0"/>
          <c:showVal val="0"/>
          <c:showCatName val="0"/>
          <c:showSerName val="0"/>
          <c:showPercent val="0"/>
          <c:showBubbleSize val="0"/>
        </c:dLbls>
        <c:marker val="1"/>
        <c:smooth val="0"/>
        <c:axId val="229674368"/>
        <c:axId val="229680256"/>
      </c:lineChart>
      <c:catAx>
        <c:axId val="229674368"/>
        <c:scaling>
          <c:orientation val="minMax"/>
        </c:scaling>
        <c:delete val="0"/>
        <c:axPos val="b"/>
        <c:numFmt formatCode="General" sourceLinked="0"/>
        <c:majorTickMark val="out"/>
        <c:minorTickMark val="none"/>
        <c:tickLblPos val="nextTo"/>
        <c:crossAx val="229680256"/>
        <c:crosses val="autoZero"/>
        <c:auto val="1"/>
        <c:lblAlgn val="ctr"/>
        <c:lblOffset val="100"/>
        <c:noMultiLvlLbl val="0"/>
      </c:catAx>
      <c:valAx>
        <c:axId val="229680256"/>
        <c:scaling>
          <c:orientation val="minMax"/>
        </c:scaling>
        <c:delete val="0"/>
        <c:axPos val="l"/>
        <c:majorGridlines/>
        <c:numFmt formatCode="General" sourceLinked="1"/>
        <c:majorTickMark val="out"/>
        <c:minorTickMark val="none"/>
        <c:tickLblPos val="nextTo"/>
        <c:crossAx val="22967436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Початковий</c:v>
                </c:pt>
              </c:strCache>
            </c:strRef>
          </c:tx>
          <c:cat>
            <c:strRef>
              <c:f>Лист1!$A$2:$A$6</c:f>
              <c:strCache>
                <c:ptCount val="5"/>
                <c:pt idx="0">
                  <c:v>5 кл.</c:v>
                </c:pt>
                <c:pt idx="1">
                  <c:v>6 кл.</c:v>
                </c:pt>
                <c:pt idx="2">
                  <c:v>7 кл.</c:v>
                </c:pt>
                <c:pt idx="3">
                  <c:v>8 кл.</c:v>
                </c:pt>
                <c:pt idx="4">
                  <c:v>9 кл.</c:v>
                </c:pt>
              </c:strCache>
            </c:strRef>
          </c:cat>
          <c:val>
            <c:numRef>
              <c:f>Лист1!$B$2:$B$6</c:f>
              <c:numCache>
                <c:formatCode>General</c:formatCode>
                <c:ptCount val="5"/>
                <c:pt idx="0">
                  <c:v>18.2</c:v>
                </c:pt>
                <c:pt idx="1">
                  <c:v>15.6</c:v>
                </c:pt>
                <c:pt idx="2">
                  <c:v>13.7</c:v>
                </c:pt>
                <c:pt idx="3">
                  <c:v>11.2</c:v>
                </c:pt>
                <c:pt idx="4">
                  <c:v>9.6999999999999993</c:v>
                </c:pt>
              </c:numCache>
            </c:numRef>
          </c:val>
          <c:smooth val="0"/>
          <c:extLst>
            <c:ext xmlns:c16="http://schemas.microsoft.com/office/drawing/2014/chart" uri="{C3380CC4-5D6E-409C-BE32-E72D297353CC}">
              <c16:uniqueId val="{00000000-AC55-4A65-A944-973947E7A040}"/>
            </c:ext>
          </c:extLst>
        </c:ser>
        <c:ser>
          <c:idx val="1"/>
          <c:order val="1"/>
          <c:tx>
            <c:strRef>
              <c:f>Лист1!$C$1</c:f>
              <c:strCache>
                <c:ptCount val="1"/>
                <c:pt idx="0">
                  <c:v>Середній</c:v>
                </c:pt>
              </c:strCache>
            </c:strRef>
          </c:tx>
          <c:cat>
            <c:strRef>
              <c:f>Лист1!$A$2:$A$6</c:f>
              <c:strCache>
                <c:ptCount val="5"/>
                <c:pt idx="0">
                  <c:v>5 кл.</c:v>
                </c:pt>
                <c:pt idx="1">
                  <c:v>6 кл.</c:v>
                </c:pt>
                <c:pt idx="2">
                  <c:v>7 кл.</c:v>
                </c:pt>
                <c:pt idx="3">
                  <c:v>8 кл.</c:v>
                </c:pt>
                <c:pt idx="4">
                  <c:v>9 кл.</c:v>
                </c:pt>
              </c:strCache>
            </c:strRef>
          </c:cat>
          <c:val>
            <c:numRef>
              <c:f>Лист1!$C$2:$C$6</c:f>
              <c:numCache>
                <c:formatCode>General</c:formatCode>
                <c:ptCount val="5"/>
                <c:pt idx="0">
                  <c:v>32.4</c:v>
                </c:pt>
                <c:pt idx="1">
                  <c:v>31.9</c:v>
                </c:pt>
                <c:pt idx="2">
                  <c:v>31.8</c:v>
                </c:pt>
                <c:pt idx="3">
                  <c:v>29.4</c:v>
                </c:pt>
                <c:pt idx="4">
                  <c:v>27.4</c:v>
                </c:pt>
              </c:numCache>
            </c:numRef>
          </c:val>
          <c:smooth val="0"/>
          <c:extLst>
            <c:ext xmlns:c16="http://schemas.microsoft.com/office/drawing/2014/chart" uri="{C3380CC4-5D6E-409C-BE32-E72D297353CC}">
              <c16:uniqueId val="{00000001-AC55-4A65-A944-973947E7A040}"/>
            </c:ext>
          </c:extLst>
        </c:ser>
        <c:ser>
          <c:idx val="2"/>
          <c:order val="2"/>
          <c:tx>
            <c:strRef>
              <c:f>Лист1!$D$1</c:f>
              <c:strCache>
                <c:ptCount val="1"/>
                <c:pt idx="0">
                  <c:v>Достатній</c:v>
                </c:pt>
              </c:strCache>
            </c:strRef>
          </c:tx>
          <c:cat>
            <c:strRef>
              <c:f>Лист1!$A$2:$A$6</c:f>
              <c:strCache>
                <c:ptCount val="5"/>
                <c:pt idx="0">
                  <c:v>5 кл.</c:v>
                </c:pt>
                <c:pt idx="1">
                  <c:v>6 кл.</c:v>
                </c:pt>
                <c:pt idx="2">
                  <c:v>7 кл.</c:v>
                </c:pt>
                <c:pt idx="3">
                  <c:v>8 кл.</c:v>
                </c:pt>
                <c:pt idx="4">
                  <c:v>9 кл.</c:v>
                </c:pt>
              </c:strCache>
            </c:strRef>
          </c:cat>
          <c:val>
            <c:numRef>
              <c:f>Лист1!$D$2:$D$6</c:f>
              <c:numCache>
                <c:formatCode>General</c:formatCode>
                <c:ptCount val="5"/>
                <c:pt idx="0">
                  <c:v>26.6</c:v>
                </c:pt>
                <c:pt idx="1">
                  <c:v>29.2</c:v>
                </c:pt>
                <c:pt idx="2">
                  <c:v>29.1</c:v>
                </c:pt>
                <c:pt idx="3">
                  <c:v>30.3</c:v>
                </c:pt>
                <c:pt idx="4">
                  <c:v>32.1</c:v>
                </c:pt>
              </c:numCache>
            </c:numRef>
          </c:val>
          <c:smooth val="0"/>
          <c:extLst>
            <c:ext xmlns:c16="http://schemas.microsoft.com/office/drawing/2014/chart" uri="{C3380CC4-5D6E-409C-BE32-E72D297353CC}">
              <c16:uniqueId val="{00000002-AC55-4A65-A944-973947E7A040}"/>
            </c:ext>
          </c:extLst>
        </c:ser>
        <c:ser>
          <c:idx val="3"/>
          <c:order val="3"/>
          <c:tx>
            <c:strRef>
              <c:f>Лист1!$E$1</c:f>
              <c:strCache>
                <c:ptCount val="1"/>
                <c:pt idx="0">
                  <c:v>Високий</c:v>
                </c:pt>
              </c:strCache>
            </c:strRef>
          </c:tx>
          <c:cat>
            <c:strRef>
              <c:f>Лист1!$A$2:$A$6</c:f>
              <c:strCache>
                <c:ptCount val="5"/>
                <c:pt idx="0">
                  <c:v>5 кл.</c:v>
                </c:pt>
                <c:pt idx="1">
                  <c:v>6 кл.</c:v>
                </c:pt>
                <c:pt idx="2">
                  <c:v>7 кл.</c:v>
                </c:pt>
                <c:pt idx="3">
                  <c:v>8 кл.</c:v>
                </c:pt>
                <c:pt idx="4">
                  <c:v>9 кл.</c:v>
                </c:pt>
              </c:strCache>
            </c:strRef>
          </c:cat>
          <c:val>
            <c:numRef>
              <c:f>Лист1!$E$2:$E$6</c:f>
              <c:numCache>
                <c:formatCode>General</c:formatCode>
                <c:ptCount val="5"/>
                <c:pt idx="0">
                  <c:v>22.8</c:v>
                </c:pt>
                <c:pt idx="1">
                  <c:v>23.3</c:v>
                </c:pt>
                <c:pt idx="2">
                  <c:v>25.4</c:v>
                </c:pt>
                <c:pt idx="3">
                  <c:v>29.1</c:v>
                </c:pt>
                <c:pt idx="4">
                  <c:v>30.8</c:v>
                </c:pt>
              </c:numCache>
            </c:numRef>
          </c:val>
          <c:smooth val="0"/>
          <c:extLst>
            <c:ext xmlns:c16="http://schemas.microsoft.com/office/drawing/2014/chart" uri="{C3380CC4-5D6E-409C-BE32-E72D297353CC}">
              <c16:uniqueId val="{00000003-AC55-4A65-A944-973947E7A040}"/>
            </c:ext>
          </c:extLst>
        </c:ser>
        <c:dLbls>
          <c:showLegendKey val="0"/>
          <c:showVal val="0"/>
          <c:showCatName val="0"/>
          <c:showSerName val="0"/>
          <c:showPercent val="0"/>
          <c:showBubbleSize val="0"/>
        </c:dLbls>
        <c:marker val="1"/>
        <c:smooth val="0"/>
        <c:axId val="229733120"/>
        <c:axId val="229734656"/>
      </c:lineChart>
      <c:catAx>
        <c:axId val="229733120"/>
        <c:scaling>
          <c:orientation val="minMax"/>
        </c:scaling>
        <c:delete val="0"/>
        <c:axPos val="b"/>
        <c:numFmt formatCode="General" sourceLinked="0"/>
        <c:majorTickMark val="out"/>
        <c:minorTickMark val="none"/>
        <c:tickLblPos val="nextTo"/>
        <c:crossAx val="229734656"/>
        <c:crosses val="autoZero"/>
        <c:auto val="1"/>
        <c:lblAlgn val="ctr"/>
        <c:lblOffset val="100"/>
        <c:noMultiLvlLbl val="0"/>
      </c:catAx>
      <c:valAx>
        <c:axId val="229734656"/>
        <c:scaling>
          <c:orientation val="minMax"/>
        </c:scaling>
        <c:delete val="0"/>
        <c:axPos val="l"/>
        <c:majorGridlines/>
        <c:numFmt formatCode="General" sourceLinked="1"/>
        <c:majorTickMark val="out"/>
        <c:minorTickMark val="none"/>
        <c:tickLblPos val="nextTo"/>
        <c:crossAx val="22973312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Початковий</c:v>
                </c:pt>
              </c:strCache>
            </c:strRef>
          </c:tx>
          <c:cat>
            <c:strRef>
              <c:f>Лист1!$A$2:$A$6</c:f>
              <c:strCache>
                <c:ptCount val="5"/>
                <c:pt idx="0">
                  <c:v>5 кл.</c:v>
                </c:pt>
                <c:pt idx="1">
                  <c:v>6 кл.</c:v>
                </c:pt>
                <c:pt idx="2">
                  <c:v>7 кл.</c:v>
                </c:pt>
                <c:pt idx="3">
                  <c:v>8 кл.</c:v>
                </c:pt>
                <c:pt idx="4">
                  <c:v>9 кл.</c:v>
                </c:pt>
              </c:strCache>
            </c:strRef>
          </c:cat>
          <c:val>
            <c:numRef>
              <c:f>Лист1!$B$2:$B$6</c:f>
              <c:numCache>
                <c:formatCode>General</c:formatCode>
                <c:ptCount val="5"/>
                <c:pt idx="0">
                  <c:v>14.2</c:v>
                </c:pt>
                <c:pt idx="1">
                  <c:v>11.5</c:v>
                </c:pt>
                <c:pt idx="2">
                  <c:v>6.3</c:v>
                </c:pt>
                <c:pt idx="3">
                  <c:v>5.2</c:v>
                </c:pt>
                <c:pt idx="4">
                  <c:v>3.3</c:v>
                </c:pt>
              </c:numCache>
            </c:numRef>
          </c:val>
          <c:smooth val="0"/>
          <c:extLst>
            <c:ext xmlns:c16="http://schemas.microsoft.com/office/drawing/2014/chart" uri="{C3380CC4-5D6E-409C-BE32-E72D297353CC}">
              <c16:uniqueId val="{00000000-7274-4510-B6DB-95BDFCF689B3}"/>
            </c:ext>
          </c:extLst>
        </c:ser>
        <c:ser>
          <c:idx val="1"/>
          <c:order val="1"/>
          <c:tx>
            <c:strRef>
              <c:f>Лист1!$C$1</c:f>
              <c:strCache>
                <c:ptCount val="1"/>
                <c:pt idx="0">
                  <c:v>Середній</c:v>
                </c:pt>
              </c:strCache>
            </c:strRef>
          </c:tx>
          <c:cat>
            <c:strRef>
              <c:f>Лист1!$A$2:$A$6</c:f>
              <c:strCache>
                <c:ptCount val="5"/>
                <c:pt idx="0">
                  <c:v>5 кл.</c:v>
                </c:pt>
                <c:pt idx="1">
                  <c:v>6 кл.</c:v>
                </c:pt>
                <c:pt idx="2">
                  <c:v>7 кл.</c:v>
                </c:pt>
                <c:pt idx="3">
                  <c:v>8 кл.</c:v>
                </c:pt>
                <c:pt idx="4">
                  <c:v>9 кл.</c:v>
                </c:pt>
              </c:strCache>
            </c:strRef>
          </c:cat>
          <c:val>
            <c:numRef>
              <c:f>Лист1!$C$2:$C$6</c:f>
              <c:numCache>
                <c:formatCode>General</c:formatCode>
                <c:ptCount val="5"/>
                <c:pt idx="0">
                  <c:v>29.5</c:v>
                </c:pt>
                <c:pt idx="1">
                  <c:v>27</c:v>
                </c:pt>
                <c:pt idx="2">
                  <c:v>26.1</c:v>
                </c:pt>
                <c:pt idx="3">
                  <c:v>21.2</c:v>
                </c:pt>
                <c:pt idx="4">
                  <c:v>17.7</c:v>
                </c:pt>
              </c:numCache>
            </c:numRef>
          </c:val>
          <c:smooth val="0"/>
          <c:extLst>
            <c:ext xmlns:c16="http://schemas.microsoft.com/office/drawing/2014/chart" uri="{C3380CC4-5D6E-409C-BE32-E72D297353CC}">
              <c16:uniqueId val="{00000001-7274-4510-B6DB-95BDFCF689B3}"/>
            </c:ext>
          </c:extLst>
        </c:ser>
        <c:ser>
          <c:idx val="2"/>
          <c:order val="2"/>
          <c:tx>
            <c:strRef>
              <c:f>Лист1!$D$1</c:f>
              <c:strCache>
                <c:ptCount val="1"/>
                <c:pt idx="0">
                  <c:v>Достатній</c:v>
                </c:pt>
              </c:strCache>
            </c:strRef>
          </c:tx>
          <c:cat>
            <c:strRef>
              <c:f>Лист1!$A$2:$A$6</c:f>
              <c:strCache>
                <c:ptCount val="5"/>
                <c:pt idx="0">
                  <c:v>5 кл.</c:v>
                </c:pt>
                <c:pt idx="1">
                  <c:v>6 кл.</c:v>
                </c:pt>
                <c:pt idx="2">
                  <c:v>7 кл.</c:v>
                </c:pt>
                <c:pt idx="3">
                  <c:v>8 кл.</c:v>
                </c:pt>
                <c:pt idx="4">
                  <c:v>9 кл.</c:v>
                </c:pt>
              </c:strCache>
            </c:strRef>
          </c:cat>
          <c:val>
            <c:numRef>
              <c:f>Лист1!$D$2:$D$6</c:f>
              <c:numCache>
                <c:formatCode>General</c:formatCode>
                <c:ptCount val="5"/>
                <c:pt idx="0">
                  <c:v>30.1</c:v>
                </c:pt>
                <c:pt idx="1">
                  <c:v>32.1</c:v>
                </c:pt>
                <c:pt idx="2">
                  <c:v>36.299999999999997</c:v>
                </c:pt>
                <c:pt idx="3">
                  <c:v>37.5</c:v>
                </c:pt>
                <c:pt idx="4">
                  <c:v>38.4</c:v>
                </c:pt>
              </c:numCache>
            </c:numRef>
          </c:val>
          <c:smooth val="0"/>
          <c:extLst>
            <c:ext xmlns:c16="http://schemas.microsoft.com/office/drawing/2014/chart" uri="{C3380CC4-5D6E-409C-BE32-E72D297353CC}">
              <c16:uniqueId val="{00000002-7274-4510-B6DB-95BDFCF689B3}"/>
            </c:ext>
          </c:extLst>
        </c:ser>
        <c:ser>
          <c:idx val="3"/>
          <c:order val="3"/>
          <c:tx>
            <c:strRef>
              <c:f>Лист1!$E$1</c:f>
              <c:strCache>
                <c:ptCount val="1"/>
                <c:pt idx="0">
                  <c:v>Високий</c:v>
                </c:pt>
              </c:strCache>
            </c:strRef>
          </c:tx>
          <c:cat>
            <c:strRef>
              <c:f>Лист1!$A$2:$A$6</c:f>
              <c:strCache>
                <c:ptCount val="5"/>
                <c:pt idx="0">
                  <c:v>5 кл.</c:v>
                </c:pt>
                <c:pt idx="1">
                  <c:v>6 кл.</c:v>
                </c:pt>
                <c:pt idx="2">
                  <c:v>7 кл.</c:v>
                </c:pt>
                <c:pt idx="3">
                  <c:v>8 кл.</c:v>
                </c:pt>
                <c:pt idx="4">
                  <c:v>9 кл.</c:v>
                </c:pt>
              </c:strCache>
            </c:strRef>
          </c:cat>
          <c:val>
            <c:numRef>
              <c:f>Лист1!$E$2:$E$6</c:f>
              <c:numCache>
                <c:formatCode>General</c:formatCode>
                <c:ptCount val="5"/>
                <c:pt idx="0">
                  <c:v>26.2</c:v>
                </c:pt>
                <c:pt idx="1">
                  <c:v>29.4</c:v>
                </c:pt>
                <c:pt idx="2">
                  <c:v>31.4</c:v>
                </c:pt>
                <c:pt idx="3">
                  <c:v>36.1</c:v>
                </c:pt>
                <c:pt idx="4">
                  <c:v>40.6</c:v>
                </c:pt>
              </c:numCache>
            </c:numRef>
          </c:val>
          <c:smooth val="0"/>
          <c:extLst>
            <c:ext xmlns:c16="http://schemas.microsoft.com/office/drawing/2014/chart" uri="{C3380CC4-5D6E-409C-BE32-E72D297353CC}">
              <c16:uniqueId val="{00000003-7274-4510-B6DB-95BDFCF689B3}"/>
            </c:ext>
          </c:extLst>
        </c:ser>
        <c:dLbls>
          <c:showLegendKey val="0"/>
          <c:showVal val="0"/>
          <c:showCatName val="0"/>
          <c:showSerName val="0"/>
          <c:showPercent val="0"/>
          <c:showBubbleSize val="0"/>
        </c:dLbls>
        <c:marker val="1"/>
        <c:smooth val="0"/>
        <c:axId val="229770752"/>
        <c:axId val="229772288"/>
      </c:lineChart>
      <c:catAx>
        <c:axId val="229770752"/>
        <c:scaling>
          <c:orientation val="minMax"/>
        </c:scaling>
        <c:delete val="0"/>
        <c:axPos val="b"/>
        <c:numFmt formatCode="General" sourceLinked="0"/>
        <c:majorTickMark val="out"/>
        <c:minorTickMark val="none"/>
        <c:tickLblPos val="nextTo"/>
        <c:crossAx val="229772288"/>
        <c:crosses val="autoZero"/>
        <c:auto val="1"/>
        <c:lblAlgn val="ctr"/>
        <c:lblOffset val="100"/>
        <c:noMultiLvlLbl val="0"/>
      </c:catAx>
      <c:valAx>
        <c:axId val="229772288"/>
        <c:scaling>
          <c:orientation val="minMax"/>
        </c:scaling>
        <c:delete val="0"/>
        <c:axPos val="l"/>
        <c:majorGridlines/>
        <c:numFmt formatCode="General" sourceLinked="1"/>
        <c:majorTickMark val="out"/>
        <c:minorTickMark val="none"/>
        <c:tickLblPos val="nextTo"/>
        <c:crossAx val="22977075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38</Pages>
  <Words>8530</Words>
  <Characters>48626</Characters>
  <Application>Microsoft Office Word</Application>
  <DocSecurity>0</DocSecurity>
  <Lines>405</Lines>
  <Paragraphs>114</Paragraphs>
  <ScaleCrop>false</ScaleCrop>
  <Company/>
  <LinksUpToDate>false</LinksUpToDate>
  <CharactersWithSpaces>57042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TMTPOPBG</cp:lastModifiedBy>
  <cp:revision>6</cp:revision>
  <dcterms:created xsi:type="dcterms:W3CDTF">2021-03-03T11:52:00Z</dcterms:created>
  <dcterms:modified xsi:type="dcterms:W3CDTF">2021-03-12T17:35:00Z</dcterms:modified>
</cp:coreProperties>
</file>