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FA6" w:rsidRPr="009B14FB" w:rsidRDefault="006D6FA6" w:rsidP="009B14FB">
      <w:pPr>
        <w:jc w:val="center"/>
        <w:rPr>
          <w:rFonts w:ascii="Times New Roman" w:hAnsi="Times New Roman"/>
          <w:b/>
          <w:sz w:val="36"/>
          <w:szCs w:val="36"/>
          <w:lang w:val="uk-UA"/>
        </w:rPr>
      </w:pPr>
      <w:r w:rsidRPr="009B14FB">
        <w:rPr>
          <w:rFonts w:ascii="Times New Roman" w:hAnsi="Times New Roman"/>
          <w:b/>
          <w:sz w:val="36"/>
          <w:szCs w:val="36"/>
          <w:lang w:val="uk-UA"/>
        </w:rPr>
        <w:t>«BEATI POSSIDENTES»</w:t>
      </w:r>
    </w:p>
    <w:p w:rsidR="006D6FA6" w:rsidRPr="009B14FB" w:rsidRDefault="006D6FA6" w:rsidP="009B14FB">
      <w:pPr>
        <w:spacing w:line="360" w:lineRule="auto"/>
        <w:jc w:val="center"/>
        <w:rPr>
          <w:rFonts w:ascii="Times New Roman" w:hAnsi="Times New Roman"/>
          <w:b/>
          <w:sz w:val="72"/>
          <w:szCs w:val="72"/>
          <w:lang w:val="uk-UA"/>
        </w:rPr>
      </w:pPr>
    </w:p>
    <w:p w:rsidR="006D6FA6" w:rsidRPr="009B14FB" w:rsidRDefault="006D6FA6" w:rsidP="009B14FB">
      <w:pPr>
        <w:spacing w:line="360" w:lineRule="auto"/>
        <w:jc w:val="center"/>
        <w:rPr>
          <w:rFonts w:ascii="Times New Roman" w:hAnsi="Times New Roman"/>
          <w:b/>
          <w:sz w:val="36"/>
          <w:szCs w:val="36"/>
          <w:lang w:val="uk-UA"/>
        </w:rPr>
      </w:pPr>
    </w:p>
    <w:p w:rsidR="006D6FA6" w:rsidRPr="009B14FB" w:rsidRDefault="006D6FA6" w:rsidP="009B14FB">
      <w:pPr>
        <w:spacing w:line="360" w:lineRule="auto"/>
        <w:jc w:val="center"/>
        <w:rPr>
          <w:rFonts w:ascii="Times New Roman" w:hAnsi="Times New Roman"/>
          <w:b/>
          <w:sz w:val="72"/>
          <w:szCs w:val="72"/>
          <w:lang w:val="uk-UA"/>
        </w:rPr>
      </w:pPr>
    </w:p>
    <w:p w:rsidR="006D6FA6" w:rsidRPr="009B14FB" w:rsidRDefault="006D6FA6" w:rsidP="009B14FB">
      <w:pPr>
        <w:pStyle w:val="Heading5"/>
        <w:spacing w:line="360" w:lineRule="auto"/>
        <w:jc w:val="center"/>
        <w:rPr>
          <w:b w:val="0"/>
          <w:i w:val="0"/>
          <w:iCs w:val="0"/>
          <w:sz w:val="36"/>
          <w:szCs w:val="36"/>
        </w:rPr>
      </w:pPr>
      <w:r w:rsidRPr="009B14FB">
        <w:rPr>
          <w:b w:val="0"/>
          <w:i w:val="0"/>
          <w:iCs w:val="0"/>
          <w:sz w:val="36"/>
          <w:szCs w:val="36"/>
        </w:rPr>
        <w:t>НАУКОВА РОБОТА</w:t>
      </w:r>
    </w:p>
    <w:p w:rsidR="006D6FA6" w:rsidRPr="009B14FB" w:rsidRDefault="006D6FA6" w:rsidP="009B14FB">
      <w:pPr>
        <w:jc w:val="center"/>
        <w:rPr>
          <w:rFonts w:ascii="Times New Roman" w:hAnsi="Times New Roman"/>
          <w:lang w:val="uk-UA"/>
        </w:rPr>
      </w:pPr>
    </w:p>
    <w:p w:rsidR="006D6FA6" w:rsidRPr="009B14FB" w:rsidRDefault="006D6FA6" w:rsidP="009B14FB">
      <w:pPr>
        <w:spacing w:after="0" w:line="360" w:lineRule="auto"/>
        <w:jc w:val="center"/>
        <w:rPr>
          <w:rFonts w:ascii="Times New Roman" w:hAnsi="Times New Roman"/>
          <w:b/>
          <w:sz w:val="36"/>
          <w:szCs w:val="36"/>
          <w:lang w:val="uk-UA"/>
        </w:rPr>
      </w:pPr>
      <w:r w:rsidRPr="009B14FB">
        <w:rPr>
          <w:rFonts w:ascii="Times New Roman" w:hAnsi="Times New Roman"/>
          <w:b/>
          <w:sz w:val="36"/>
          <w:szCs w:val="36"/>
          <w:lang w:val="uk-UA"/>
        </w:rPr>
        <w:t>ЖІНКИ ПІСЛЯВОЄННОЇ ЯПОНІЇ В КОНТЕКСТІ ДЕРЖАВНОЇ ҐЕНДЕРНОЇ ПОЛІТИКИ</w:t>
      </w:r>
    </w:p>
    <w:p w:rsidR="006D6FA6" w:rsidRPr="009B14FB" w:rsidRDefault="006D6FA6" w:rsidP="009B14FB">
      <w:pPr>
        <w:spacing w:after="0" w:line="360" w:lineRule="auto"/>
        <w:jc w:val="center"/>
        <w:rPr>
          <w:rFonts w:ascii="Times New Roman" w:hAnsi="Times New Roman"/>
          <w:b/>
          <w:sz w:val="36"/>
          <w:szCs w:val="36"/>
          <w:lang w:val="uk-UA"/>
        </w:rPr>
      </w:pPr>
      <w:r w:rsidRPr="009B14FB">
        <w:rPr>
          <w:rFonts w:ascii="Times New Roman" w:hAnsi="Times New Roman"/>
          <w:b/>
          <w:sz w:val="36"/>
          <w:szCs w:val="36"/>
          <w:lang w:val="uk-UA"/>
        </w:rPr>
        <w:t>(ДРУГА ПОЛОВИНА ХХ – 10-ті рр. ХХІ ст.)</w:t>
      </w:r>
    </w:p>
    <w:p w:rsidR="006D6FA6" w:rsidRPr="009B14FB" w:rsidRDefault="006D6FA6" w:rsidP="009B14FB">
      <w:pPr>
        <w:pStyle w:val="Heading3"/>
        <w:jc w:val="center"/>
        <w:rPr>
          <w:rFonts w:ascii="Times New Roman" w:hAnsi="Times New Roman" w:cs="Times New Roman"/>
          <w:sz w:val="28"/>
          <w:szCs w:val="28"/>
          <w:lang w:val="uk-UA"/>
        </w:rPr>
      </w:pPr>
      <w:r>
        <w:rPr>
          <w:b w:val="0"/>
          <w:sz w:val="36"/>
          <w:szCs w:val="36"/>
        </w:rPr>
        <w:br w:type="page"/>
      </w:r>
      <w:r w:rsidRPr="009B14FB">
        <w:rPr>
          <w:rFonts w:ascii="Times New Roman" w:hAnsi="Times New Roman" w:cs="Times New Roman"/>
          <w:sz w:val="28"/>
          <w:szCs w:val="28"/>
          <w:lang w:val="uk-UA"/>
        </w:rPr>
        <w:t>ЗМІСТ</w:t>
      </w:r>
    </w:p>
    <w:p w:rsidR="006D6FA6" w:rsidRPr="004C25CA" w:rsidRDefault="006D6FA6" w:rsidP="004C25CA">
      <w:pPr>
        <w:rPr>
          <w:lang w:val="uk-UA" w:eastAsia="ru-RU"/>
        </w:rPr>
      </w:pPr>
    </w:p>
    <w:p w:rsidR="006D6FA6" w:rsidRPr="00C370B9" w:rsidRDefault="006D6FA6" w:rsidP="00C370B9">
      <w:pPr>
        <w:spacing w:after="0" w:line="360" w:lineRule="auto"/>
        <w:jc w:val="both"/>
        <w:rPr>
          <w:rFonts w:ascii="Times New Roman" w:hAnsi="Times New Roman"/>
          <w:b/>
          <w:sz w:val="28"/>
          <w:szCs w:val="28"/>
          <w:lang w:val="uk-UA"/>
        </w:rPr>
      </w:pPr>
      <w:r w:rsidRPr="00C370B9">
        <w:rPr>
          <w:rFonts w:ascii="Times New Roman" w:hAnsi="Times New Roman"/>
          <w:b/>
          <w:sz w:val="28"/>
          <w:szCs w:val="28"/>
          <w:lang w:val="uk-UA"/>
        </w:rPr>
        <w:t>ВСТУП</w:t>
      </w:r>
      <w:r w:rsidRPr="00473390">
        <w:rPr>
          <w:rFonts w:ascii="Times New Roman" w:hAnsi="Times New Roman"/>
          <w:sz w:val="28"/>
          <w:szCs w:val="28"/>
          <w:lang w:val="uk-UA"/>
        </w:rPr>
        <w:t>……………………………………………………………………………</w:t>
      </w:r>
      <w:r>
        <w:rPr>
          <w:rFonts w:ascii="Times New Roman" w:hAnsi="Times New Roman"/>
          <w:sz w:val="28"/>
          <w:szCs w:val="28"/>
          <w:lang w:val="uk-UA"/>
        </w:rPr>
        <w:t>….3</w:t>
      </w:r>
    </w:p>
    <w:p w:rsidR="006D6FA6" w:rsidRPr="00C370B9" w:rsidRDefault="006D6FA6" w:rsidP="006E7E48">
      <w:pPr>
        <w:spacing w:after="0" w:line="360" w:lineRule="auto"/>
        <w:jc w:val="both"/>
        <w:rPr>
          <w:rFonts w:ascii="Times New Roman" w:hAnsi="Times New Roman"/>
          <w:sz w:val="28"/>
          <w:szCs w:val="28"/>
          <w:lang w:val="uk-UA"/>
        </w:rPr>
      </w:pPr>
      <w:r w:rsidRPr="00C370B9">
        <w:rPr>
          <w:rFonts w:ascii="Times New Roman" w:hAnsi="Times New Roman"/>
          <w:b/>
          <w:sz w:val="28"/>
          <w:szCs w:val="28"/>
          <w:lang w:val="uk-UA"/>
        </w:rPr>
        <w:t xml:space="preserve">РОЗДІЛ </w:t>
      </w:r>
      <w:r>
        <w:rPr>
          <w:rFonts w:ascii="Times New Roman" w:hAnsi="Times New Roman"/>
          <w:b/>
          <w:sz w:val="28"/>
          <w:szCs w:val="28"/>
          <w:lang w:val="uk-UA"/>
        </w:rPr>
        <w:t>1</w:t>
      </w:r>
      <w:r w:rsidRPr="00C370B9">
        <w:rPr>
          <w:rFonts w:ascii="Times New Roman" w:hAnsi="Times New Roman"/>
          <w:b/>
          <w:sz w:val="28"/>
          <w:szCs w:val="28"/>
          <w:lang w:val="uk-UA"/>
        </w:rPr>
        <w:t>.</w:t>
      </w:r>
      <w:r w:rsidRPr="00C370B9">
        <w:rPr>
          <w:rFonts w:ascii="Times New Roman" w:hAnsi="Times New Roman"/>
          <w:sz w:val="28"/>
          <w:szCs w:val="28"/>
          <w:lang w:val="uk-UA"/>
        </w:rPr>
        <w:t xml:space="preserve"> ПОДОЛАННЯ ҐЕНДЕРНОІ НЕРІВНОСТІ НА ЗАКОНОДАВЧОМУ РІВНІ В ЯПОНІЇ У ДРУГІЙ ПОЛОВИНІ ХХ – </w:t>
      </w:r>
      <w:r>
        <w:rPr>
          <w:rFonts w:ascii="Times New Roman" w:hAnsi="Times New Roman"/>
          <w:sz w:val="28"/>
          <w:szCs w:val="28"/>
          <w:lang w:val="uk-UA"/>
        </w:rPr>
        <w:t>10-х рр.</w:t>
      </w:r>
      <w:r w:rsidRPr="00C370B9">
        <w:rPr>
          <w:rFonts w:ascii="Times New Roman" w:hAnsi="Times New Roman"/>
          <w:sz w:val="28"/>
          <w:szCs w:val="28"/>
          <w:lang w:val="uk-UA"/>
        </w:rPr>
        <w:t xml:space="preserve"> </w:t>
      </w:r>
      <w:r>
        <w:rPr>
          <w:rFonts w:ascii="Times New Roman" w:hAnsi="Times New Roman"/>
          <w:sz w:val="28"/>
          <w:szCs w:val="28"/>
          <w:lang w:val="uk-UA"/>
        </w:rPr>
        <w:t>ХХІ ст. ........................11</w:t>
      </w:r>
    </w:p>
    <w:p w:rsidR="006D6FA6" w:rsidRPr="00C370B9" w:rsidRDefault="006D6FA6" w:rsidP="006E7E48">
      <w:pPr>
        <w:spacing w:after="0" w:line="360" w:lineRule="auto"/>
        <w:jc w:val="both"/>
        <w:rPr>
          <w:rFonts w:ascii="Times New Roman" w:hAnsi="Times New Roman"/>
          <w:sz w:val="28"/>
          <w:szCs w:val="28"/>
          <w:lang w:val="uk-UA"/>
        </w:rPr>
      </w:pPr>
      <w:r>
        <w:rPr>
          <w:rFonts w:ascii="Times New Roman" w:hAnsi="Times New Roman"/>
          <w:b/>
          <w:sz w:val="28"/>
          <w:szCs w:val="28"/>
          <w:lang w:val="uk-UA"/>
        </w:rPr>
        <w:t>1</w:t>
      </w:r>
      <w:r w:rsidRPr="004C25CA">
        <w:rPr>
          <w:rFonts w:ascii="Times New Roman" w:hAnsi="Times New Roman"/>
          <w:b/>
          <w:sz w:val="28"/>
          <w:szCs w:val="28"/>
          <w:lang w:val="uk-UA"/>
        </w:rPr>
        <w:t>.</w:t>
      </w:r>
      <w:r>
        <w:rPr>
          <w:rFonts w:ascii="Times New Roman" w:hAnsi="Times New Roman"/>
          <w:b/>
          <w:sz w:val="28"/>
          <w:szCs w:val="28"/>
          <w:lang w:val="uk-UA"/>
        </w:rPr>
        <w:t xml:space="preserve">1 </w:t>
      </w:r>
      <w:r w:rsidRPr="00C370B9">
        <w:rPr>
          <w:rFonts w:ascii="Times New Roman" w:hAnsi="Times New Roman"/>
          <w:sz w:val="28"/>
          <w:szCs w:val="28"/>
          <w:lang w:val="uk-UA"/>
        </w:rPr>
        <w:t xml:space="preserve"> </w:t>
      </w:r>
      <w:r>
        <w:rPr>
          <w:rFonts w:ascii="Times New Roman" w:hAnsi="Times New Roman"/>
          <w:sz w:val="28"/>
          <w:szCs w:val="28"/>
          <w:lang w:val="uk-UA"/>
        </w:rPr>
        <w:t>Ж</w:t>
      </w:r>
      <w:r w:rsidRPr="00C370B9">
        <w:rPr>
          <w:rFonts w:ascii="Times New Roman" w:hAnsi="Times New Roman"/>
          <w:sz w:val="28"/>
          <w:szCs w:val="28"/>
          <w:lang w:val="uk-UA"/>
        </w:rPr>
        <w:t>інки в правовому полі Японії</w:t>
      </w:r>
      <w:r>
        <w:rPr>
          <w:rFonts w:ascii="Times New Roman" w:hAnsi="Times New Roman"/>
          <w:sz w:val="28"/>
          <w:szCs w:val="28"/>
          <w:lang w:val="uk-UA"/>
        </w:rPr>
        <w:t>……………………………………………….11</w:t>
      </w:r>
    </w:p>
    <w:p w:rsidR="006D6FA6" w:rsidRPr="00C370B9" w:rsidRDefault="006D6FA6" w:rsidP="006E7E48">
      <w:pPr>
        <w:spacing w:after="0" w:line="360" w:lineRule="auto"/>
        <w:jc w:val="both"/>
        <w:rPr>
          <w:rFonts w:ascii="Times New Roman" w:hAnsi="Times New Roman"/>
          <w:sz w:val="28"/>
          <w:szCs w:val="28"/>
          <w:lang w:val="uk-UA"/>
        </w:rPr>
      </w:pPr>
      <w:r>
        <w:rPr>
          <w:rFonts w:ascii="Times New Roman" w:hAnsi="Times New Roman"/>
          <w:b/>
          <w:sz w:val="28"/>
          <w:szCs w:val="28"/>
          <w:lang w:val="uk-UA"/>
        </w:rPr>
        <w:t>1</w:t>
      </w:r>
      <w:r w:rsidRPr="004C25CA">
        <w:rPr>
          <w:rFonts w:ascii="Times New Roman" w:hAnsi="Times New Roman"/>
          <w:b/>
          <w:sz w:val="28"/>
          <w:szCs w:val="28"/>
          <w:lang w:val="uk-UA"/>
        </w:rPr>
        <w:t>.</w:t>
      </w:r>
      <w:r>
        <w:rPr>
          <w:rFonts w:ascii="Times New Roman" w:hAnsi="Times New Roman"/>
          <w:b/>
          <w:sz w:val="28"/>
          <w:szCs w:val="28"/>
          <w:lang w:val="uk-UA"/>
        </w:rPr>
        <w:t xml:space="preserve">2 </w:t>
      </w:r>
      <w:r w:rsidRPr="00C370B9">
        <w:rPr>
          <w:rFonts w:ascii="Times New Roman" w:hAnsi="Times New Roman"/>
          <w:sz w:val="28"/>
          <w:szCs w:val="28"/>
          <w:lang w:val="uk-UA"/>
        </w:rPr>
        <w:t xml:space="preserve"> Законодавче забезпечення трудової діяльності японських жінок</w:t>
      </w:r>
      <w:r>
        <w:rPr>
          <w:rFonts w:ascii="Times New Roman" w:hAnsi="Times New Roman"/>
          <w:sz w:val="28"/>
          <w:szCs w:val="28"/>
          <w:lang w:val="uk-UA"/>
        </w:rPr>
        <w:t>………….15</w:t>
      </w:r>
    </w:p>
    <w:p w:rsidR="006D6FA6" w:rsidRPr="00C370B9" w:rsidRDefault="006D6FA6" w:rsidP="006E7E48">
      <w:pPr>
        <w:spacing w:after="0" w:line="360" w:lineRule="auto"/>
        <w:jc w:val="both"/>
        <w:rPr>
          <w:rFonts w:ascii="Times New Roman" w:hAnsi="Times New Roman"/>
          <w:sz w:val="28"/>
          <w:szCs w:val="28"/>
          <w:lang w:val="uk-UA"/>
        </w:rPr>
      </w:pPr>
      <w:r w:rsidRPr="00C370B9">
        <w:rPr>
          <w:rFonts w:ascii="Times New Roman" w:hAnsi="Times New Roman"/>
          <w:b/>
          <w:sz w:val="28"/>
          <w:szCs w:val="28"/>
          <w:lang w:val="uk-UA"/>
        </w:rPr>
        <w:t xml:space="preserve">РОЗДІЛ </w:t>
      </w:r>
      <w:r>
        <w:rPr>
          <w:rFonts w:ascii="Times New Roman" w:hAnsi="Times New Roman"/>
          <w:b/>
          <w:sz w:val="28"/>
          <w:szCs w:val="28"/>
          <w:lang w:val="uk-UA"/>
        </w:rPr>
        <w:t>2</w:t>
      </w:r>
      <w:r w:rsidRPr="00C370B9">
        <w:rPr>
          <w:rFonts w:ascii="Times New Roman" w:hAnsi="Times New Roman"/>
          <w:b/>
          <w:sz w:val="28"/>
          <w:szCs w:val="28"/>
          <w:lang w:val="uk-UA"/>
        </w:rPr>
        <w:t>.</w:t>
      </w:r>
      <w:r w:rsidRPr="00C370B9">
        <w:rPr>
          <w:rFonts w:ascii="Times New Roman" w:hAnsi="Times New Roman"/>
          <w:sz w:val="28"/>
          <w:szCs w:val="28"/>
          <w:lang w:val="uk-UA"/>
        </w:rPr>
        <w:t xml:space="preserve"> ҐЕНДЕРНІ ЗМІНИ В </w:t>
      </w:r>
      <w:r w:rsidRPr="0050716C">
        <w:rPr>
          <w:rFonts w:ascii="Times New Roman" w:hAnsi="Times New Roman"/>
          <w:sz w:val="28"/>
          <w:szCs w:val="28"/>
          <w:lang w:val="uk-UA"/>
        </w:rPr>
        <w:t>СОЦІАЛЬНІЙ</w:t>
      </w:r>
      <w:r>
        <w:rPr>
          <w:rFonts w:ascii="Times New Roman" w:hAnsi="Times New Roman"/>
          <w:sz w:val="28"/>
          <w:szCs w:val="28"/>
          <w:lang w:val="uk-UA"/>
        </w:rPr>
        <w:t xml:space="preserve"> ТА ЕКОНОМІЧНІЙ СФЕРАХ РОЗВИТКУ</w:t>
      </w:r>
      <w:r w:rsidRPr="00C370B9">
        <w:rPr>
          <w:rFonts w:ascii="Times New Roman" w:hAnsi="Times New Roman"/>
          <w:sz w:val="28"/>
          <w:szCs w:val="28"/>
          <w:lang w:val="uk-UA"/>
        </w:rPr>
        <w:t xml:space="preserve"> ЯПОНІЇ У ДРУГІЙ ПОЛОВИНІ ХХ – </w:t>
      </w:r>
      <w:r>
        <w:rPr>
          <w:rFonts w:ascii="Times New Roman" w:hAnsi="Times New Roman"/>
          <w:sz w:val="28"/>
          <w:szCs w:val="28"/>
          <w:lang w:val="uk-UA"/>
        </w:rPr>
        <w:t>10-х рр.</w:t>
      </w:r>
      <w:r w:rsidRPr="00C370B9">
        <w:rPr>
          <w:rFonts w:ascii="Times New Roman" w:hAnsi="Times New Roman"/>
          <w:sz w:val="28"/>
          <w:szCs w:val="28"/>
          <w:lang w:val="uk-UA"/>
        </w:rPr>
        <w:t xml:space="preserve"> ХХІ </w:t>
      </w:r>
      <w:r>
        <w:rPr>
          <w:rFonts w:ascii="Times New Roman" w:hAnsi="Times New Roman"/>
          <w:sz w:val="28"/>
          <w:szCs w:val="28"/>
          <w:lang w:val="uk-UA"/>
        </w:rPr>
        <w:t>ст. .................19</w:t>
      </w:r>
    </w:p>
    <w:p w:rsidR="006D6FA6" w:rsidRPr="00C370B9" w:rsidRDefault="006D6FA6" w:rsidP="006E7E48">
      <w:pPr>
        <w:spacing w:after="0" w:line="360" w:lineRule="auto"/>
        <w:jc w:val="both"/>
        <w:rPr>
          <w:rFonts w:ascii="Times New Roman" w:hAnsi="Times New Roman"/>
          <w:sz w:val="28"/>
          <w:szCs w:val="28"/>
          <w:lang w:val="uk-UA"/>
        </w:rPr>
      </w:pPr>
      <w:r>
        <w:rPr>
          <w:rFonts w:ascii="Times New Roman" w:hAnsi="Times New Roman"/>
          <w:b/>
          <w:sz w:val="28"/>
          <w:szCs w:val="28"/>
          <w:lang w:val="uk-UA"/>
        </w:rPr>
        <w:t>2</w:t>
      </w:r>
      <w:r w:rsidRPr="004C25CA">
        <w:rPr>
          <w:rFonts w:ascii="Times New Roman" w:hAnsi="Times New Roman"/>
          <w:b/>
          <w:sz w:val="28"/>
          <w:szCs w:val="28"/>
          <w:lang w:val="uk-UA"/>
        </w:rPr>
        <w:t>.</w:t>
      </w:r>
      <w:r>
        <w:rPr>
          <w:rFonts w:ascii="Times New Roman" w:hAnsi="Times New Roman"/>
          <w:b/>
          <w:sz w:val="28"/>
          <w:szCs w:val="28"/>
          <w:lang w:val="uk-UA"/>
        </w:rPr>
        <w:t>1</w:t>
      </w:r>
      <w:r>
        <w:rPr>
          <w:rFonts w:ascii="Times New Roman" w:hAnsi="Times New Roman"/>
          <w:sz w:val="28"/>
          <w:szCs w:val="28"/>
          <w:lang w:val="uk-UA"/>
        </w:rPr>
        <w:t xml:space="preserve">  Виробнича сфера </w:t>
      </w:r>
      <w:r w:rsidRPr="00C370B9">
        <w:rPr>
          <w:rFonts w:ascii="Times New Roman" w:hAnsi="Times New Roman"/>
          <w:sz w:val="28"/>
          <w:szCs w:val="28"/>
          <w:lang w:val="uk-UA"/>
        </w:rPr>
        <w:t>зайнятості японок</w:t>
      </w:r>
      <w:r>
        <w:rPr>
          <w:rFonts w:ascii="Times New Roman" w:hAnsi="Times New Roman"/>
          <w:sz w:val="28"/>
          <w:szCs w:val="28"/>
          <w:lang w:val="uk-UA"/>
        </w:rPr>
        <w:t>…………………………………………19</w:t>
      </w:r>
    </w:p>
    <w:p w:rsidR="006D6FA6" w:rsidRPr="00C370B9" w:rsidRDefault="006D6FA6" w:rsidP="006E7E48">
      <w:pPr>
        <w:spacing w:after="0" w:line="360" w:lineRule="auto"/>
        <w:jc w:val="both"/>
        <w:rPr>
          <w:rFonts w:ascii="Times New Roman" w:hAnsi="Times New Roman"/>
          <w:sz w:val="28"/>
          <w:szCs w:val="28"/>
          <w:lang w:val="uk-UA"/>
        </w:rPr>
      </w:pPr>
      <w:r>
        <w:rPr>
          <w:rFonts w:ascii="Times New Roman" w:hAnsi="Times New Roman"/>
          <w:b/>
          <w:sz w:val="28"/>
          <w:szCs w:val="28"/>
          <w:lang w:val="uk-UA"/>
        </w:rPr>
        <w:t>2</w:t>
      </w:r>
      <w:r w:rsidRPr="004C25CA">
        <w:rPr>
          <w:rFonts w:ascii="Times New Roman" w:hAnsi="Times New Roman"/>
          <w:b/>
          <w:sz w:val="28"/>
          <w:szCs w:val="28"/>
          <w:lang w:val="uk-UA"/>
        </w:rPr>
        <w:t>.</w:t>
      </w:r>
      <w:r>
        <w:rPr>
          <w:rFonts w:ascii="Times New Roman" w:hAnsi="Times New Roman"/>
          <w:b/>
          <w:sz w:val="28"/>
          <w:szCs w:val="28"/>
          <w:lang w:val="uk-UA"/>
        </w:rPr>
        <w:t xml:space="preserve">2 </w:t>
      </w:r>
      <w:r w:rsidRPr="00C370B9">
        <w:rPr>
          <w:rFonts w:ascii="Times New Roman" w:hAnsi="Times New Roman"/>
          <w:sz w:val="28"/>
          <w:szCs w:val="28"/>
          <w:lang w:val="uk-UA"/>
        </w:rPr>
        <w:t>Урядові програми стимул</w:t>
      </w:r>
      <w:r>
        <w:rPr>
          <w:rFonts w:ascii="Times New Roman" w:hAnsi="Times New Roman"/>
          <w:sz w:val="28"/>
          <w:szCs w:val="28"/>
          <w:lang w:val="uk-UA"/>
        </w:rPr>
        <w:t>ювання жіночої праці. «Вуменоміка</w:t>
      </w:r>
      <w:r w:rsidRPr="00C370B9">
        <w:rPr>
          <w:rFonts w:ascii="Times New Roman" w:hAnsi="Times New Roman"/>
          <w:sz w:val="28"/>
          <w:szCs w:val="28"/>
          <w:lang w:val="uk-UA"/>
        </w:rPr>
        <w:t>»</w:t>
      </w:r>
      <w:r>
        <w:rPr>
          <w:rFonts w:ascii="Times New Roman" w:hAnsi="Times New Roman"/>
          <w:sz w:val="28"/>
          <w:szCs w:val="28"/>
          <w:lang w:val="uk-UA"/>
        </w:rPr>
        <w:t xml:space="preserve"> Сіндзо Абе…………………………………………………………………………………..25</w:t>
      </w:r>
    </w:p>
    <w:p w:rsidR="006D6FA6" w:rsidRPr="00C370B9" w:rsidRDefault="006D6FA6" w:rsidP="006E7E48">
      <w:pPr>
        <w:spacing w:after="0" w:line="360" w:lineRule="auto"/>
        <w:jc w:val="both"/>
        <w:rPr>
          <w:rFonts w:ascii="Times New Roman" w:hAnsi="Times New Roman"/>
          <w:b/>
          <w:sz w:val="28"/>
          <w:szCs w:val="28"/>
          <w:lang w:val="uk-UA"/>
        </w:rPr>
      </w:pPr>
      <w:r>
        <w:rPr>
          <w:rFonts w:ascii="Times New Roman" w:hAnsi="Times New Roman"/>
          <w:b/>
          <w:sz w:val="28"/>
          <w:szCs w:val="28"/>
          <w:lang w:val="uk-UA"/>
        </w:rPr>
        <w:t>ВИСНОВКИ</w:t>
      </w:r>
      <w:r w:rsidRPr="00473390">
        <w:rPr>
          <w:rFonts w:ascii="Times New Roman" w:hAnsi="Times New Roman"/>
          <w:sz w:val="28"/>
          <w:szCs w:val="28"/>
          <w:lang w:val="uk-UA"/>
        </w:rPr>
        <w:t>………………………………………………………………</w:t>
      </w:r>
      <w:r>
        <w:rPr>
          <w:rFonts w:ascii="Times New Roman" w:hAnsi="Times New Roman"/>
          <w:sz w:val="28"/>
          <w:szCs w:val="28"/>
          <w:lang w:val="uk-UA"/>
        </w:rPr>
        <w:t>……….29</w:t>
      </w:r>
    </w:p>
    <w:p w:rsidR="006D6FA6" w:rsidRPr="00C370B9" w:rsidRDefault="006D6FA6" w:rsidP="006E7E48">
      <w:pPr>
        <w:spacing w:after="0" w:line="360" w:lineRule="auto"/>
        <w:jc w:val="both"/>
        <w:rPr>
          <w:rFonts w:ascii="Times New Roman" w:hAnsi="Times New Roman"/>
          <w:b/>
          <w:sz w:val="28"/>
          <w:szCs w:val="28"/>
          <w:lang w:val="uk-UA"/>
        </w:rPr>
      </w:pPr>
      <w:r w:rsidRPr="00C370B9">
        <w:rPr>
          <w:rFonts w:ascii="Times New Roman" w:hAnsi="Times New Roman"/>
          <w:b/>
          <w:sz w:val="28"/>
          <w:szCs w:val="28"/>
          <w:lang w:val="uk-UA"/>
        </w:rPr>
        <w:t>СПИСОК ВИ</w:t>
      </w:r>
      <w:r>
        <w:rPr>
          <w:rFonts w:ascii="Times New Roman" w:hAnsi="Times New Roman"/>
          <w:b/>
          <w:sz w:val="28"/>
          <w:szCs w:val="28"/>
          <w:lang w:val="uk-UA"/>
        </w:rPr>
        <w:t>КОРИСТАНИХ ДЖЕРЕЛ І ЛІТЕРАТУРИ</w:t>
      </w:r>
      <w:r>
        <w:rPr>
          <w:rFonts w:ascii="Times New Roman" w:hAnsi="Times New Roman"/>
          <w:sz w:val="28"/>
          <w:szCs w:val="28"/>
          <w:lang w:val="uk-UA"/>
        </w:rPr>
        <w:t>…………………..31</w:t>
      </w:r>
    </w:p>
    <w:p w:rsidR="006D6FA6" w:rsidRDefault="006D6FA6" w:rsidP="004C25CA">
      <w:pPr>
        <w:spacing w:after="0" w:line="360" w:lineRule="auto"/>
        <w:jc w:val="center"/>
        <w:rPr>
          <w:rFonts w:ascii="Times New Roman" w:hAnsi="Times New Roman"/>
          <w:b/>
          <w:sz w:val="28"/>
          <w:szCs w:val="28"/>
          <w:lang w:val="uk-UA"/>
        </w:rPr>
      </w:pPr>
      <w:r>
        <w:rPr>
          <w:rFonts w:ascii="Times New Roman" w:hAnsi="Times New Roman"/>
          <w:sz w:val="28"/>
          <w:szCs w:val="28"/>
          <w:lang w:val="uk-UA"/>
        </w:rPr>
        <w:br w:type="page"/>
      </w:r>
      <w:r w:rsidRPr="00C62585">
        <w:rPr>
          <w:rFonts w:ascii="Times New Roman" w:hAnsi="Times New Roman"/>
          <w:b/>
          <w:sz w:val="28"/>
          <w:szCs w:val="28"/>
          <w:lang w:val="uk-UA"/>
        </w:rPr>
        <w:t>ВСТУП</w:t>
      </w:r>
    </w:p>
    <w:p w:rsidR="006D6FA6" w:rsidRPr="00FC31C0" w:rsidRDefault="006D6FA6" w:rsidP="007712C7">
      <w:pPr>
        <w:spacing w:after="0" w:line="360" w:lineRule="auto"/>
        <w:ind w:firstLine="709"/>
        <w:jc w:val="both"/>
        <w:rPr>
          <w:rFonts w:ascii="Times New Roman" w:hAnsi="Times New Roman"/>
          <w:spacing w:val="-4"/>
          <w:sz w:val="28"/>
          <w:szCs w:val="28"/>
          <w:lang w:val="uk-UA"/>
        </w:rPr>
      </w:pPr>
      <w:r w:rsidRPr="00FC31C0">
        <w:rPr>
          <w:rFonts w:ascii="Times New Roman" w:hAnsi="Times New Roman"/>
          <w:b/>
          <w:spacing w:val="-4"/>
          <w:sz w:val="28"/>
          <w:szCs w:val="28"/>
          <w:lang w:val="uk-UA"/>
        </w:rPr>
        <w:t>Актуальність теми дослідження.</w:t>
      </w:r>
      <w:r w:rsidRPr="00FC31C0">
        <w:rPr>
          <w:rFonts w:ascii="Times New Roman" w:hAnsi="Times New Roman"/>
          <w:spacing w:val="-4"/>
          <w:sz w:val="28"/>
          <w:szCs w:val="28"/>
          <w:lang w:val="uk-UA"/>
        </w:rPr>
        <w:t xml:space="preserve"> Японська держава побудована на к</w:t>
      </w:r>
      <w:r>
        <w:rPr>
          <w:rFonts w:ascii="Times New Roman" w:hAnsi="Times New Roman"/>
          <w:spacing w:val="-4"/>
          <w:sz w:val="28"/>
          <w:szCs w:val="28"/>
          <w:lang w:val="uk-UA"/>
        </w:rPr>
        <w:t>онтрастах: поєднанні сучасного й</w:t>
      </w:r>
      <w:r w:rsidRPr="00FC31C0">
        <w:rPr>
          <w:rFonts w:ascii="Times New Roman" w:hAnsi="Times New Roman"/>
          <w:spacing w:val="-4"/>
          <w:sz w:val="28"/>
          <w:szCs w:val="28"/>
          <w:lang w:val="uk-UA"/>
        </w:rPr>
        <w:t xml:space="preserve"> традиційного. Вивчення особливостей </w:t>
      </w:r>
      <w:r>
        <w:rPr>
          <w:rFonts w:ascii="Times New Roman" w:hAnsi="Times New Roman"/>
          <w:spacing w:val="-4"/>
          <w:sz w:val="28"/>
          <w:szCs w:val="28"/>
          <w:lang w:val="uk-UA"/>
        </w:rPr>
        <w:t xml:space="preserve">державної </w:t>
      </w:r>
      <w:r w:rsidRPr="00FC31C0">
        <w:rPr>
          <w:rFonts w:ascii="Times New Roman" w:hAnsi="Times New Roman"/>
          <w:spacing w:val="-4"/>
          <w:sz w:val="28"/>
          <w:szCs w:val="28"/>
          <w:lang w:val="uk-UA"/>
        </w:rPr>
        <w:t xml:space="preserve">ґендерної політики </w:t>
      </w:r>
      <w:r>
        <w:rPr>
          <w:rFonts w:ascii="Times New Roman" w:hAnsi="Times New Roman"/>
          <w:spacing w:val="-4"/>
          <w:sz w:val="28"/>
          <w:szCs w:val="28"/>
          <w:lang w:val="uk-UA"/>
        </w:rPr>
        <w:t xml:space="preserve">Японії </w:t>
      </w:r>
      <w:r w:rsidRPr="00FC31C0">
        <w:rPr>
          <w:rFonts w:ascii="Times New Roman" w:hAnsi="Times New Roman"/>
          <w:spacing w:val="-4"/>
          <w:sz w:val="28"/>
          <w:szCs w:val="28"/>
          <w:lang w:val="uk-UA"/>
        </w:rPr>
        <w:t xml:space="preserve">дозволяє ґрунтовніше зрозуміти проблеми </w:t>
      </w:r>
      <w:r>
        <w:rPr>
          <w:rFonts w:ascii="Times New Roman" w:hAnsi="Times New Roman"/>
          <w:spacing w:val="-4"/>
          <w:sz w:val="28"/>
          <w:szCs w:val="28"/>
          <w:lang w:val="uk-UA"/>
        </w:rPr>
        <w:t xml:space="preserve">розвитку східних </w:t>
      </w:r>
      <w:r w:rsidRPr="00FC31C0">
        <w:rPr>
          <w:rFonts w:ascii="Times New Roman" w:hAnsi="Times New Roman"/>
          <w:spacing w:val="-4"/>
          <w:sz w:val="28"/>
          <w:szCs w:val="28"/>
          <w:lang w:val="uk-UA"/>
        </w:rPr>
        <w:t>суспільств. Питання, пов’язані з дискримінацією жінок, для Японії є пріоритетними, тому що жінки, які складають половину населення країни, виявилися основним резервом робочої сили. Статус жінок акумулює в собі особливості соціальної стратифікації Японії, рівень розвитку її економіки, управління, правових норм, культури. Він чутливо реагує на глибинні зміни у суспільній свідомості, ціннісних орієнтаціях. У контексті глобалізаційних процесів проблеми, пов’язані з правами жінок, розглядаються на міжнародному рівні. Японія постає як приклад у подоланні ґендерної нерівності, властивої всім східним суспільствам. Сутність проблеми полягає в тому, щоб створити такі умови суспільного життя, коли жінка спроможна реалізовувати себе повноцінно як у громадському, професійному, так і в особистому житті.</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Існує чимало факторів, які мають безпосереднє відношення до України й можуть сприяти вирішенню багатьох проблем, адже сучасне українське суспільство не позбавлене дискримінації за ознакою статі. Вивчення державної ґендерної політики Японії стосується кожної країни, яка прагне наблизитися до статусу правової держави.</w:t>
      </w:r>
    </w:p>
    <w:p w:rsidR="006D6FA6" w:rsidRPr="00FC31C0" w:rsidRDefault="006D6FA6" w:rsidP="007712C7">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Наукова актуальність нашого дослідження полягає у недостатньому вивченні проблеми ґендерної дискримінації (зокрема в соціальній та економічній сферах) та дослідження статусу жінок в японському суспільстві післявоєнного періоду в сучасній вітчизняній орієнталістиці. </w:t>
      </w:r>
    </w:p>
    <w:p w:rsidR="006D6FA6" w:rsidRPr="00127A8F" w:rsidRDefault="006D6FA6" w:rsidP="0052043F">
      <w:pPr>
        <w:spacing w:after="0" w:line="360" w:lineRule="auto"/>
        <w:ind w:firstLine="709"/>
        <w:jc w:val="both"/>
        <w:rPr>
          <w:rFonts w:ascii="Times New Roman" w:hAnsi="Times New Roman"/>
          <w:i/>
          <w:sz w:val="28"/>
          <w:szCs w:val="28"/>
          <w:lang w:val="uk-UA"/>
        </w:rPr>
      </w:pPr>
      <w:r w:rsidRPr="00D067C0">
        <w:rPr>
          <w:rFonts w:ascii="Times New Roman" w:hAnsi="Times New Roman"/>
          <w:b/>
          <w:bCs/>
          <w:sz w:val="28"/>
          <w:szCs w:val="28"/>
          <w:lang w:val="uk-UA" w:eastAsia="uk-UA"/>
        </w:rPr>
        <w:t>Стан наукової розробки теми</w:t>
      </w:r>
      <w:r w:rsidRPr="00D067C0">
        <w:rPr>
          <w:rFonts w:ascii="Times New Roman" w:hAnsi="Times New Roman"/>
          <w:sz w:val="28"/>
          <w:szCs w:val="28"/>
          <w:lang w:val="uk-UA" w:eastAsia="uk-UA"/>
        </w:rPr>
        <w:t>.</w:t>
      </w:r>
      <w:r w:rsidRPr="0074533C">
        <w:rPr>
          <w:rFonts w:ascii="Times New Roman" w:hAnsi="Times New Roman"/>
          <w:color w:val="0000FF"/>
          <w:sz w:val="28"/>
          <w:szCs w:val="28"/>
          <w:lang w:val="uk-UA" w:eastAsia="uk-UA"/>
        </w:rPr>
        <w:t xml:space="preserve"> </w:t>
      </w:r>
      <w:r w:rsidRPr="002508BB">
        <w:rPr>
          <w:rFonts w:ascii="Times New Roman" w:hAnsi="Times New Roman"/>
          <w:sz w:val="28"/>
          <w:szCs w:val="28"/>
          <w:lang w:val="uk-UA"/>
        </w:rPr>
        <w:t>Аналіз історіографії даної проблеми показав, що проблема жіночого питання в Японії у вітчизн</w:t>
      </w:r>
      <w:r>
        <w:rPr>
          <w:rFonts w:ascii="Times New Roman" w:hAnsi="Times New Roman"/>
          <w:sz w:val="28"/>
          <w:szCs w:val="28"/>
          <w:lang w:val="uk-UA"/>
        </w:rPr>
        <w:t xml:space="preserve">яній і зарубіжній історіографії </w:t>
      </w:r>
      <w:r w:rsidRPr="002508BB">
        <w:rPr>
          <w:rFonts w:ascii="Times New Roman" w:hAnsi="Times New Roman"/>
          <w:sz w:val="28"/>
          <w:szCs w:val="28"/>
          <w:lang w:val="uk-UA"/>
        </w:rPr>
        <w:t xml:space="preserve">поки що не отримала комплексної розробки. </w:t>
      </w:r>
      <w:r>
        <w:rPr>
          <w:rFonts w:ascii="Times New Roman" w:hAnsi="Times New Roman"/>
          <w:sz w:val="28"/>
          <w:szCs w:val="28"/>
          <w:lang w:val="uk-UA"/>
        </w:rPr>
        <w:t>Д</w:t>
      </w:r>
      <w:r w:rsidRPr="002508BB">
        <w:rPr>
          <w:rFonts w:ascii="Times New Roman" w:hAnsi="Times New Roman"/>
          <w:sz w:val="28"/>
          <w:szCs w:val="28"/>
          <w:lang w:val="uk-UA"/>
        </w:rPr>
        <w:t xml:space="preserve">ослідників цікавлять окремі аспекти дослідження, </w:t>
      </w:r>
      <w:r>
        <w:rPr>
          <w:rFonts w:ascii="Times New Roman" w:hAnsi="Times New Roman"/>
          <w:sz w:val="28"/>
          <w:szCs w:val="28"/>
          <w:lang w:val="uk-UA"/>
        </w:rPr>
        <w:t xml:space="preserve">зокрема </w:t>
      </w:r>
      <w:r w:rsidRPr="002508BB">
        <w:rPr>
          <w:rFonts w:ascii="Times New Roman" w:hAnsi="Times New Roman"/>
          <w:sz w:val="28"/>
          <w:szCs w:val="28"/>
          <w:lang w:val="uk-UA"/>
        </w:rPr>
        <w:t>приватне життя</w:t>
      </w:r>
      <w:r>
        <w:rPr>
          <w:rFonts w:ascii="Times New Roman" w:hAnsi="Times New Roman"/>
          <w:sz w:val="28"/>
          <w:szCs w:val="28"/>
          <w:lang w:val="uk-UA"/>
        </w:rPr>
        <w:t>,</w:t>
      </w:r>
      <w:r w:rsidRPr="002508BB">
        <w:rPr>
          <w:rFonts w:ascii="Times New Roman" w:hAnsi="Times New Roman"/>
          <w:sz w:val="28"/>
          <w:szCs w:val="28"/>
          <w:lang w:val="uk-UA"/>
        </w:rPr>
        <w:t xml:space="preserve"> </w:t>
      </w:r>
      <w:r>
        <w:rPr>
          <w:rFonts w:ascii="Times New Roman" w:hAnsi="Times New Roman"/>
          <w:sz w:val="28"/>
          <w:szCs w:val="28"/>
          <w:lang w:val="uk-UA"/>
        </w:rPr>
        <w:t>виробнича</w:t>
      </w:r>
      <w:r w:rsidRPr="002508BB">
        <w:rPr>
          <w:rFonts w:ascii="Times New Roman" w:hAnsi="Times New Roman"/>
          <w:sz w:val="28"/>
          <w:szCs w:val="28"/>
          <w:lang w:val="uk-UA"/>
        </w:rPr>
        <w:t xml:space="preserve"> сфера, освіта. </w:t>
      </w:r>
      <w:r>
        <w:rPr>
          <w:rFonts w:ascii="Times New Roman" w:hAnsi="Times New Roman"/>
          <w:sz w:val="28"/>
          <w:szCs w:val="28"/>
          <w:lang w:val="uk-UA"/>
        </w:rPr>
        <w:t>У</w:t>
      </w:r>
      <w:r w:rsidRPr="006C5613">
        <w:rPr>
          <w:rFonts w:ascii="Times New Roman" w:hAnsi="Times New Roman"/>
          <w:sz w:val="28"/>
          <w:szCs w:val="28"/>
          <w:lang w:val="uk-UA"/>
        </w:rPr>
        <w:t>мовно різно</w:t>
      </w:r>
      <w:r>
        <w:rPr>
          <w:rFonts w:ascii="Times New Roman" w:hAnsi="Times New Roman"/>
          <w:sz w:val="28"/>
          <w:szCs w:val="28"/>
          <w:lang w:val="uk-UA"/>
        </w:rPr>
        <w:t>планову</w:t>
      </w:r>
      <w:r w:rsidRPr="006C5613">
        <w:rPr>
          <w:rFonts w:ascii="Times New Roman" w:hAnsi="Times New Roman"/>
          <w:sz w:val="28"/>
          <w:szCs w:val="28"/>
          <w:lang w:val="uk-UA"/>
        </w:rPr>
        <w:t xml:space="preserve"> літературу, присвячену дослідженню статусу жінки в яп</w:t>
      </w:r>
      <w:r>
        <w:rPr>
          <w:rFonts w:ascii="Times New Roman" w:hAnsi="Times New Roman"/>
          <w:sz w:val="28"/>
          <w:szCs w:val="28"/>
          <w:lang w:val="uk-UA"/>
        </w:rPr>
        <w:t>онському суспільстві 1945‒2014</w:t>
      </w:r>
      <w:r w:rsidRPr="006C5613">
        <w:rPr>
          <w:rFonts w:ascii="Times New Roman" w:hAnsi="Times New Roman"/>
          <w:sz w:val="28"/>
          <w:szCs w:val="28"/>
          <w:lang w:val="uk-UA"/>
        </w:rPr>
        <w:t xml:space="preserve"> рр., доречно класифікувати за напрямками дослідження:</w:t>
      </w:r>
      <w:r>
        <w:rPr>
          <w:rFonts w:ascii="Times New Roman" w:hAnsi="Times New Roman"/>
          <w:sz w:val="28"/>
          <w:szCs w:val="28"/>
          <w:lang w:val="uk-UA"/>
        </w:rPr>
        <w:t xml:space="preserve"> </w:t>
      </w:r>
      <w:r w:rsidRPr="00127A8F">
        <w:rPr>
          <w:rFonts w:ascii="Times New Roman" w:hAnsi="Times New Roman"/>
          <w:i/>
          <w:spacing w:val="-4"/>
          <w:sz w:val="28"/>
          <w:szCs w:val="28"/>
          <w:lang w:val="uk-UA"/>
        </w:rPr>
        <w:t>зарубіжна історіографія (японська, американська, західноєвропейська);</w:t>
      </w:r>
      <w:r>
        <w:rPr>
          <w:rFonts w:ascii="Times New Roman" w:hAnsi="Times New Roman"/>
          <w:i/>
          <w:spacing w:val="-4"/>
          <w:sz w:val="28"/>
          <w:szCs w:val="28"/>
          <w:lang w:val="uk-UA"/>
        </w:rPr>
        <w:t xml:space="preserve"> </w:t>
      </w:r>
      <w:r w:rsidRPr="00127A8F">
        <w:rPr>
          <w:rFonts w:ascii="Times New Roman" w:hAnsi="Times New Roman"/>
          <w:i/>
          <w:sz w:val="28"/>
          <w:szCs w:val="28"/>
          <w:lang w:val="uk-UA"/>
        </w:rPr>
        <w:t>радянська історіографія;</w:t>
      </w:r>
      <w:r>
        <w:rPr>
          <w:rFonts w:ascii="Times New Roman" w:hAnsi="Times New Roman"/>
          <w:i/>
          <w:sz w:val="28"/>
          <w:szCs w:val="28"/>
          <w:lang w:val="uk-UA"/>
        </w:rPr>
        <w:t xml:space="preserve"> </w:t>
      </w:r>
      <w:r w:rsidRPr="00127A8F">
        <w:rPr>
          <w:rFonts w:ascii="Times New Roman" w:hAnsi="Times New Roman"/>
          <w:i/>
          <w:sz w:val="28"/>
          <w:szCs w:val="28"/>
          <w:lang w:val="uk-UA"/>
        </w:rPr>
        <w:t>сучасна російська та українська історіографія.</w:t>
      </w:r>
    </w:p>
    <w:p w:rsidR="006D6FA6" w:rsidRDefault="006D6FA6" w:rsidP="007836E0">
      <w:pPr>
        <w:spacing w:after="0" w:line="360" w:lineRule="auto"/>
        <w:ind w:firstLine="709"/>
        <w:jc w:val="both"/>
        <w:rPr>
          <w:rFonts w:ascii="Times New Roman" w:hAnsi="Times New Roman"/>
          <w:sz w:val="28"/>
          <w:szCs w:val="28"/>
          <w:lang w:val="uk-UA"/>
        </w:rPr>
      </w:pPr>
      <w:r w:rsidRPr="008544D2">
        <w:rPr>
          <w:rFonts w:ascii="Times New Roman" w:hAnsi="Times New Roman"/>
          <w:i/>
          <w:sz w:val="28"/>
          <w:szCs w:val="28"/>
          <w:lang w:val="uk-UA"/>
        </w:rPr>
        <w:t>Зарубіжна історіографія</w:t>
      </w:r>
      <w:r w:rsidRPr="006C5613">
        <w:rPr>
          <w:rFonts w:ascii="Times New Roman" w:hAnsi="Times New Roman"/>
          <w:sz w:val="28"/>
          <w:szCs w:val="28"/>
          <w:lang w:val="uk-UA"/>
        </w:rPr>
        <w:t>. В зарубіжній історіографії дослідження ґендерних відносин в Японії та становища жінок у суспільстві займає ключові позиції.</w:t>
      </w:r>
      <w:r>
        <w:rPr>
          <w:rFonts w:ascii="Times New Roman" w:hAnsi="Times New Roman"/>
          <w:sz w:val="28"/>
          <w:szCs w:val="28"/>
          <w:lang w:val="uk-UA"/>
        </w:rPr>
        <w:t xml:space="preserve"> </w:t>
      </w:r>
      <w:r w:rsidRPr="006C5613">
        <w:rPr>
          <w:rFonts w:ascii="Times New Roman" w:hAnsi="Times New Roman"/>
          <w:sz w:val="28"/>
          <w:szCs w:val="28"/>
          <w:lang w:val="uk-UA"/>
        </w:rPr>
        <w:t xml:space="preserve">Важливими для </w:t>
      </w:r>
      <w:r>
        <w:rPr>
          <w:rFonts w:ascii="Times New Roman" w:hAnsi="Times New Roman"/>
          <w:sz w:val="28"/>
          <w:szCs w:val="28"/>
          <w:lang w:val="uk-UA"/>
        </w:rPr>
        <w:t xml:space="preserve">дослідження </w:t>
      </w:r>
      <w:r w:rsidRPr="006C5613">
        <w:rPr>
          <w:rFonts w:ascii="Times New Roman" w:hAnsi="Times New Roman"/>
          <w:sz w:val="28"/>
          <w:szCs w:val="28"/>
          <w:lang w:val="uk-UA"/>
        </w:rPr>
        <w:t xml:space="preserve">проблеми є праці </w:t>
      </w:r>
      <w:r>
        <w:rPr>
          <w:rFonts w:ascii="Times New Roman" w:hAnsi="Times New Roman"/>
          <w:sz w:val="28"/>
          <w:szCs w:val="28"/>
          <w:lang w:val="uk-UA"/>
        </w:rPr>
        <w:t>японських</w:t>
      </w:r>
      <w:r w:rsidRPr="006C5613">
        <w:rPr>
          <w:rFonts w:ascii="Times New Roman" w:hAnsi="Times New Roman"/>
          <w:sz w:val="28"/>
          <w:szCs w:val="28"/>
          <w:lang w:val="uk-UA"/>
        </w:rPr>
        <w:t xml:space="preserve"> </w:t>
      </w:r>
      <w:r>
        <w:rPr>
          <w:rFonts w:ascii="Times New Roman" w:hAnsi="Times New Roman"/>
          <w:sz w:val="28"/>
          <w:szCs w:val="28"/>
          <w:lang w:val="uk-UA"/>
        </w:rPr>
        <w:t>у</w:t>
      </w:r>
      <w:r w:rsidRPr="006C5613">
        <w:rPr>
          <w:rFonts w:ascii="Times New Roman" w:hAnsi="Times New Roman"/>
          <w:sz w:val="28"/>
          <w:szCs w:val="28"/>
          <w:lang w:val="uk-UA"/>
        </w:rPr>
        <w:t xml:space="preserve">чених, зокрема професора Університету Кено, начальника відділу з основних питань Комітету ґендерних проблем при Адміністрації Прем’єр-міністра Японії Кейо Івао Суміко </w:t>
      </w:r>
      <w:r>
        <w:rPr>
          <w:rFonts w:ascii="Times New Roman" w:hAnsi="Times New Roman"/>
          <w:sz w:val="28"/>
          <w:szCs w:val="28"/>
          <w:lang w:val="uk-UA"/>
        </w:rPr>
        <w:t>[</w:t>
      </w:r>
      <w:r w:rsidRPr="007836E0">
        <w:rPr>
          <w:rFonts w:ascii="Times New Roman" w:hAnsi="Times New Roman"/>
          <w:sz w:val="28"/>
          <w:szCs w:val="28"/>
          <w:lang w:val="uk-UA"/>
        </w:rPr>
        <w:t>53</w:t>
      </w:r>
      <w:r>
        <w:rPr>
          <w:rFonts w:ascii="Times New Roman" w:hAnsi="Times New Roman"/>
          <w:sz w:val="28"/>
          <w:szCs w:val="28"/>
          <w:lang w:val="uk-UA"/>
        </w:rPr>
        <w:t>],</w:t>
      </w:r>
      <w:r w:rsidRPr="00022E42">
        <w:rPr>
          <w:rFonts w:ascii="Times New Roman" w:hAnsi="Times New Roman"/>
          <w:sz w:val="28"/>
          <w:szCs w:val="28"/>
          <w:lang w:val="uk-UA"/>
        </w:rPr>
        <w:t xml:space="preserve"> </w:t>
      </w:r>
      <w:r>
        <w:rPr>
          <w:rFonts w:ascii="Times New Roman" w:hAnsi="Times New Roman"/>
          <w:sz w:val="28"/>
          <w:szCs w:val="28"/>
          <w:lang w:val="uk-UA"/>
        </w:rPr>
        <w:t xml:space="preserve">японського соціолога В. Кумата </w:t>
      </w:r>
      <w:r>
        <w:rPr>
          <w:rFonts w:ascii="Times New Roman" w:hAnsi="Times New Roman"/>
          <w:sz w:val="28"/>
          <w:szCs w:val="28"/>
          <w:lang w:val="uk-UA"/>
        </w:rPr>
        <w:sym w:font="Symbol" w:char="F05B"/>
      </w:r>
      <w:r w:rsidRPr="007836E0">
        <w:rPr>
          <w:rFonts w:ascii="Times New Roman" w:hAnsi="Times New Roman"/>
          <w:sz w:val="28"/>
          <w:szCs w:val="28"/>
          <w:lang w:val="uk-UA"/>
        </w:rPr>
        <w:t>28</w:t>
      </w:r>
      <w:r>
        <w:rPr>
          <w:rFonts w:ascii="Times New Roman" w:hAnsi="Times New Roman"/>
          <w:sz w:val="28"/>
          <w:szCs w:val="28"/>
          <w:lang w:val="uk-UA"/>
        </w:rPr>
        <w:sym w:font="Symbol" w:char="F05D"/>
      </w:r>
      <w:r>
        <w:rPr>
          <w:rFonts w:ascii="Times New Roman" w:hAnsi="Times New Roman"/>
          <w:sz w:val="28"/>
          <w:szCs w:val="28"/>
          <w:lang w:val="uk-UA"/>
        </w:rPr>
        <w:t xml:space="preserve">, дослідників Х. Фокунага </w:t>
      </w:r>
      <w:r>
        <w:rPr>
          <w:rFonts w:ascii="Times New Roman" w:hAnsi="Times New Roman"/>
          <w:sz w:val="28"/>
          <w:szCs w:val="28"/>
          <w:lang w:val="uk-UA"/>
        </w:rPr>
        <w:sym w:font="Symbol" w:char="F05B"/>
      </w:r>
      <w:r w:rsidRPr="007836E0">
        <w:rPr>
          <w:rFonts w:ascii="Times New Roman" w:hAnsi="Times New Roman"/>
          <w:sz w:val="28"/>
          <w:szCs w:val="28"/>
          <w:lang w:val="uk-UA"/>
        </w:rPr>
        <w:t>47</w:t>
      </w:r>
      <w:r>
        <w:rPr>
          <w:rFonts w:ascii="Times New Roman" w:hAnsi="Times New Roman"/>
          <w:sz w:val="28"/>
          <w:szCs w:val="28"/>
          <w:lang w:val="uk-UA"/>
        </w:rPr>
        <w:sym w:font="Symbol" w:char="F05D"/>
      </w:r>
      <w:r>
        <w:rPr>
          <w:rFonts w:ascii="Times New Roman" w:hAnsi="Times New Roman"/>
          <w:sz w:val="28"/>
          <w:szCs w:val="28"/>
          <w:lang w:val="uk-UA"/>
        </w:rPr>
        <w:t>, Марі Осава</w:t>
      </w:r>
      <w:r w:rsidRPr="00F16AF2">
        <w:rPr>
          <w:rFonts w:ascii="Times New Roman" w:hAnsi="Times New Roman"/>
          <w:sz w:val="28"/>
          <w:szCs w:val="28"/>
          <w:lang w:val="uk-UA"/>
        </w:rPr>
        <w:t xml:space="preserve"> </w:t>
      </w:r>
      <w:r>
        <w:rPr>
          <w:rFonts w:ascii="Times New Roman" w:hAnsi="Times New Roman"/>
          <w:sz w:val="28"/>
          <w:szCs w:val="28"/>
          <w:lang w:val="uk-UA"/>
        </w:rPr>
        <w:sym w:font="Symbol" w:char="F05B"/>
      </w:r>
      <w:r w:rsidRPr="007836E0">
        <w:rPr>
          <w:rFonts w:ascii="Times New Roman" w:hAnsi="Times New Roman"/>
          <w:sz w:val="28"/>
          <w:szCs w:val="28"/>
          <w:lang w:val="uk-UA"/>
        </w:rPr>
        <w:t>56</w:t>
      </w:r>
      <w:r>
        <w:rPr>
          <w:rFonts w:ascii="Times New Roman" w:hAnsi="Times New Roman"/>
          <w:sz w:val="28"/>
          <w:szCs w:val="28"/>
          <w:lang w:val="uk-UA"/>
        </w:rPr>
        <w:sym w:font="Symbol" w:char="F05D"/>
      </w:r>
      <w:r>
        <w:rPr>
          <w:rFonts w:ascii="Times New Roman" w:hAnsi="Times New Roman"/>
          <w:sz w:val="28"/>
          <w:szCs w:val="28"/>
          <w:lang w:val="uk-UA"/>
        </w:rPr>
        <w:t xml:space="preserve">, Мідорі Отаке </w:t>
      </w:r>
      <w:r>
        <w:rPr>
          <w:rFonts w:ascii="Times New Roman" w:hAnsi="Times New Roman"/>
          <w:sz w:val="28"/>
          <w:szCs w:val="28"/>
          <w:lang w:val="uk-UA"/>
        </w:rPr>
        <w:sym w:font="Symbol" w:char="F05B"/>
      </w:r>
      <w:r w:rsidRPr="007836E0">
        <w:rPr>
          <w:rFonts w:ascii="Times New Roman" w:hAnsi="Times New Roman"/>
          <w:sz w:val="28"/>
          <w:szCs w:val="28"/>
          <w:lang w:val="uk-UA"/>
        </w:rPr>
        <w:t>58</w:t>
      </w:r>
      <w:r>
        <w:rPr>
          <w:rFonts w:ascii="Times New Roman" w:hAnsi="Times New Roman"/>
          <w:sz w:val="28"/>
          <w:szCs w:val="28"/>
          <w:lang w:val="uk-UA"/>
        </w:rPr>
        <w:sym w:font="Symbol" w:char="F05D"/>
      </w:r>
      <w:r>
        <w:rPr>
          <w:rFonts w:ascii="Times New Roman" w:hAnsi="Times New Roman"/>
          <w:sz w:val="28"/>
          <w:szCs w:val="28"/>
          <w:lang w:val="uk-UA"/>
        </w:rPr>
        <w:t>, які здійснюють ґрунтовний</w:t>
      </w:r>
      <w:r w:rsidRPr="006C5613">
        <w:rPr>
          <w:rFonts w:ascii="Times New Roman" w:hAnsi="Times New Roman"/>
          <w:sz w:val="28"/>
          <w:szCs w:val="28"/>
          <w:lang w:val="uk-UA"/>
        </w:rPr>
        <w:t xml:space="preserve"> аналіз змін, </w:t>
      </w:r>
      <w:r>
        <w:rPr>
          <w:rFonts w:ascii="Times New Roman" w:hAnsi="Times New Roman"/>
          <w:sz w:val="28"/>
          <w:szCs w:val="28"/>
          <w:lang w:val="uk-UA"/>
        </w:rPr>
        <w:t>що</w:t>
      </w:r>
      <w:r w:rsidRPr="006C5613">
        <w:rPr>
          <w:rFonts w:ascii="Times New Roman" w:hAnsi="Times New Roman"/>
          <w:sz w:val="28"/>
          <w:szCs w:val="28"/>
          <w:lang w:val="uk-UA"/>
        </w:rPr>
        <w:t xml:space="preserve"> відбулися в становищі японок у повоєнний період та на сучасному етапі, а також </w:t>
      </w:r>
      <w:r>
        <w:rPr>
          <w:rFonts w:ascii="Times New Roman" w:hAnsi="Times New Roman"/>
          <w:sz w:val="28"/>
          <w:szCs w:val="28"/>
          <w:lang w:val="uk-UA"/>
        </w:rPr>
        <w:t>визначають</w:t>
      </w:r>
      <w:r w:rsidRPr="006C5613">
        <w:rPr>
          <w:rFonts w:ascii="Times New Roman" w:hAnsi="Times New Roman"/>
          <w:sz w:val="28"/>
          <w:szCs w:val="28"/>
          <w:lang w:val="uk-UA"/>
        </w:rPr>
        <w:t xml:space="preserve"> вплив цих змін на суспільство та економіку</w:t>
      </w:r>
      <w:r>
        <w:rPr>
          <w:rFonts w:ascii="Times New Roman" w:hAnsi="Times New Roman"/>
          <w:sz w:val="28"/>
          <w:szCs w:val="28"/>
          <w:lang w:val="uk-UA"/>
        </w:rPr>
        <w:t xml:space="preserve"> Японії.</w:t>
      </w:r>
      <w:r w:rsidRPr="006C5613">
        <w:rPr>
          <w:rFonts w:ascii="Times New Roman" w:hAnsi="Times New Roman"/>
          <w:sz w:val="28"/>
          <w:szCs w:val="28"/>
          <w:lang w:val="uk-UA"/>
        </w:rPr>
        <w:t xml:space="preserve"> </w:t>
      </w:r>
    </w:p>
    <w:p w:rsidR="006D6FA6" w:rsidRDefault="006D6FA6" w:rsidP="007836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 </w:t>
      </w:r>
      <w:r w:rsidRPr="006C5613">
        <w:rPr>
          <w:rFonts w:ascii="Times New Roman" w:hAnsi="Times New Roman"/>
          <w:sz w:val="28"/>
          <w:szCs w:val="28"/>
          <w:lang w:val="uk-UA"/>
        </w:rPr>
        <w:t xml:space="preserve">Суміко зазначає, що в японському суспільстві 1980-х рр. відбулася «непомітна жіноча революція», результатом якої стало здобуття жінками нового статусу та поява нового покоління японок. Зазнали змін життєві цінності японських жінок і роль, яку </w:t>
      </w:r>
      <w:r>
        <w:rPr>
          <w:rFonts w:ascii="Times New Roman" w:hAnsi="Times New Roman"/>
          <w:sz w:val="28"/>
          <w:szCs w:val="28"/>
          <w:lang w:val="uk-UA"/>
        </w:rPr>
        <w:t>вони</w:t>
      </w:r>
      <w:r w:rsidRPr="006C5613">
        <w:rPr>
          <w:rFonts w:ascii="Times New Roman" w:hAnsi="Times New Roman"/>
          <w:sz w:val="28"/>
          <w:szCs w:val="28"/>
          <w:lang w:val="uk-UA"/>
        </w:rPr>
        <w:t xml:space="preserve"> відіграють сьогодні у системі взаємовідносин статей і в суспільстві в цілому. </w:t>
      </w:r>
      <w:r>
        <w:rPr>
          <w:rFonts w:ascii="Times New Roman" w:hAnsi="Times New Roman"/>
          <w:sz w:val="28"/>
          <w:szCs w:val="28"/>
          <w:lang w:val="uk-UA"/>
        </w:rPr>
        <w:t>Марі Осава вживає поняття «ґендерна революція»</w:t>
      </w:r>
      <w:r w:rsidRPr="001B0FB7">
        <w:rPr>
          <w:rFonts w:ascii="Times New Roman" w:hAnsi="Times New Roman"/>
          <w:sz w:val="28"/>
          <w:szCs w:val="28"/>
          <w:lang w:val="uk-UA"/>
        </w:rPr>
        <w:t xml:space="preserve"> </w:t>
      </w:r>
      <w:r>
        <w:rPr>
          <w:rFonts w:ascii="Times New Roman" w:hAnsi="Times New Roman"/>
          <w:sz w:val="28"/>
          <w:szCs w:val="28"/>
          <w:lang w:val="uk-UA"/>
        </w:rPr>
        <w:sym w:font="Symbol" w:char="F05B"/>
      </w:r>
      <w:r w:rsidRPr="007836E0">
        <w:rPr>
          <w:rFonts w:ascii="Times New Roman" w:hAnsi="Times New Roman"/>
          <w:sz w:val="28"/>
          <w:szCs w:val="28"/>
        </w:rPr>
        <w:t>56</w:t>
      </w:r>
      <w:r>
        <w:rPr>
          <w:rFonts w:ascii="Times New Roman" w:hAnsi="Times New Roman"/>
          <w:sz w:val="28"/>
          <w:szCs w:val="28"/>
          <w:lang w:val="uk-UA"/>
        </w:rPr>
        <w:t xml:space="preserve">, </w:t>
      </w:r>
      <w:r>
        <w:rPr>
          <w:rFonts w:ascii="Times New Roman" w:hAnsi="Times New Roman"/>
          <w:sz w:val="28"/>
          <w:szCs w:val="28"/>
          <w:lang w:val="en-US"/>
        </w:rPr>
        <w:t>p</w:t>
      </w:r>
      <w:r>
        <w:rPr>
          <w:rFonts w:ascii="Times New Roman" w:hAnsi="Times New Roman"/>
          <w:sz w:val="28"/>
          <w:szCs w:val="28"/>
          <w:lang w:val="uk-UA"/>
        </w:rPr>
        <w:t>. 11</w:t>
      </w:r>
      <w:r>
        <w:rPr>
          <w:rFonts w:ascii="Times New Roman" w:hAnsi="Times New Roman"/>
          <w:sz w:val="28"/>
          <w:szCs w:val="28"/>
          <w:lang w:val="uk-UA"/>
        </w:rPr>
        <w:sym w:font="Symbol" w:char="F05D"/>
      </w:r>
      <w:r>
        <w:rPr>
          <w:rFonts w:ascii="Times New Roman" w:hAnsi="Times New Roman"/>
          <w:sz w:val="28"/>
          <w:szCs w:val="28"/>
          <w:lang w:val="uk-UA"/>
        </w:rPr>
        <w:t xml:space="preserve">, підкреслюючи значення рівноправного становища обох статей та регулювання даного питання на державному рівні. Подолання всіх видів дискримінації та підвищення статусу японських жінок є складовою економічної політики. Проблему співвідношення </w:t>
      </w:r>
      <w:r w:rsidRPr="00630C1C">
        <w:rPr>
          <w:rFonts w:ascii="Times New Roman" w:hAnsi="Times New Roman"/>
          <w:sz w:val="28"/>
          <w:szCs w:val="28"/>
          <w:lang w:val="uk-UA"/>
        </w:rPr>
        <w:t>сім’ї</w:t>
      </w:r>
      <w:r>
        <w:rPr>
          <w:rFonts w:ascii="Times New Roman" w:hAnsi="Times New Roman"/>
          <w:sz w:val="28"/>
          <w:szCs w:val="28"/>
          <w:lang w:val="uk-UA"/>
        </w:rPr>
        <w:t xml:space="preserve"> та </w:t>
      </w:r>
      <w:r w:rsidRPr="00630C1C">
        <w:rPr>
          <w:rFonts w:ascii="Times New Roman" w:hAnsi="Times New Roman"/>
          <w:sz w:val="28"/>
          <w:szCs w:val="28"/>
          <w:lang w:val="uk-UA"/>
        </w:rPr>
        <w:t>ґ</w:t>
      </w:r>
      <w:r>
        <w:rPr>
          <w:rFonts w:ascii="Times New Roman" w:hAnsi="Times New Roman"/>
          <w:sz w:val="28"/>
          <w:szCs w:val="28"/>
          <w:lang w:val="uk-UA"/>
        </w:rPr>
        <w:t xml:space="preserve">ендеру підіймає Мідорі Отаке </w:t>
      </w:r>
      <w:r>
        <w:rPr>
          <w:rFonts w:ascii="Times New Roman" w:hAnsi="Times New Roman"/>
          <w:sz w:val="28"/>
          <w:szCs w:val="28"/>
          <w:lang w:val="uk-UA"/>
        </w:rPr>
        <w:sym w:font="Symbol" w:char="F05B"/>
      </w:r>
      <w:r w:rsidRPr="007836E0">
        <w:rPr>
          <w:rFonts w:ascii="Times New Roman" w:hAnsi="Times New Roman"/>
          <w:sz w:val="28"/>
          <w:szCs w:val="28"/>
          <w:lang w:val="uk-UA"/>
        </w:rPr>
        <w:t>58</w:t>
      </w:r>
      <w:r>
        <w:rPr>
          <w:rFonts w:ascii="Times New Roman" w:hAnsi="Times New Roman"/>
          <w:sz w:val="28"/>
          <w:szCs w:val="28"/>
          <w:lang w:val="uk-UA"/>
        </w:rPr>
        <w:sym w:font="Symbol" w:char="F05D"/>
      </w:r>
      <w:r>
        <w:rPr>
          <w:rFonts w:ascii="Times New Roman" w:hAnsi="Times New Roman"/>
          <w:sz w:val="28"/>
          <w:szCs w:val="28"/>
          <w:lang w:val="uk-UA"/>
        </w:rPr>
        <w:t>, відзначаючи позитивні зрушення на шляху до рівноправ’я, але при цьому вказує й</w:t>
      </w:r>
      <w:r w:rsidRPr="00630C1C">
        <w:rPr>
          <w:rFonts w:ascii="Times New Roman" w:hAnsi="Times New Roman"/>
          <w:sz w:val="28"/>
          <w:szCs w:val="28"/>
          <w:lang w:val="uk-UA"/>
        </w:rPr>
        <w:t xml:space="preserve"> на ряд</w:t>
      </w:r>
      <w:r>
        <w:rPr>
          <w:rFonts w:ascii="Times New Roman" w:hAnsi="Times New Roman"/>
          <w:sz w:val="28"/>
          <w:szCs w:val="28"/>
          <w:lang w:val="uk-UA"/>
        </w:rPr>
        <w:t xml:space="preserve"> перешкод, з якими доводиться зустрічатися </w:t>
      </w:r>
      <w:r w:rsidRPr="00630C1C">
        <w:rPr>
          <w:rFonts w:ascii="Times New Roman" w:hAnsi="Times New Roman"/>
          <w:sz w:val="28"/>
          <w:szCs w:val="28"/>
          <w:lang w:val="uk-UA"/>
        </w:rPr>
        <w:t>японській жінці.</w:t>
      </w:r>
      <w:r>
        <w:rPr>
          <w:rFonts w:ascii="Times New Roman" w:hAnsi="Times New Roman"/>
          <w:sz w:val="28"/>
          <w:szCs w:val="28"/>
          <w:lang w:val="uk-UA"/>
        </w:rPr>
        <w:t xml:space="preserve"> </w:t>
      </w:r>
      <w:r w:rsidRPr="00B42829">
        <w:rPr>
          <w:rFonts w:ascii="Times New Roman" w:hAnsi="Times New Roman"/>
          <w:sz w:val="28"/>
          <w:szCs w:val="28"/>
          <w:lang w:val="uk-UA"/>
        </w:rPr>
        <w:t>У дослідженні ґендерних проблем слід відзначити праці американс</w:t>
      </w:r>
      <w:r>
        <w:rPr>
          <w:rFonts w:ascii="Times New Roman" w:hAnsi="Times New Roman"/>
          <w:sz w:val="28"/>
          <w:szCs w:val="28"/>
          <w:lang w:val="uk-UA"/>
        </w:rPr>
        <w:t>ьких феміністок Джудіт Батлер [</w:t>
      </w:r>
      <w:r w:rsidRPr="007836E0">
        <w:rPr>
          <w:rFonts w:ascii="Times New Roman" w:hAnsi="Times New Roman"/>
          <w:sz w:val="28"/>
          <w:szCs w:val="28"/>
          <w:lang w:val="uk-UA"/>
        </w:rPr>
        <w:t>1</w:t>
      </w:r>
      <w:r w:rsidRPr="00B42829">
        <w:rPr>
          <w:rFonts w:ascii="Times New Roman" w:hAnsi="Times New Roman"/>
          <w:sz w:val="28"/>
          <w:szCs w:val="28"/>
          <w:lang w:val="uk-UA"/>
        </w:rPr>
        <w:t>] і Барбари М</w:t>
      </w:r>
      <w:r>
        <w:rPr>
          <w:rFonts w:ascii="Times New Roman" w:hAnsi="Times New Roman"/>
          <w:sz w:val="28"/>
          <w:szCs w:val="28"/>
          <w:lang w:val="uk-UA"/>
        </w:rPr>
        <w:t>а</w:t>
      </w:r>
      <w:r w:rsidRPr="00B42829">
        <w:rPr>
          <w:rFonts w:ascii="Times New Roman" w:hAnsi="Times New Roman"/>
          <w:sz w:val="28"/>
          <w:szCs w:val="28"/>
          <w:lang w:val="uk-UA"/>
        </w:rPr>
        <w:t>лоні</w:t>
      </w:r>
      <w:r>
        <w:rPr>
          <w:rFonts w:ascii="Times New Roman" w:hAnsi="Times New Roman"/>
          <w:sz w:val="28"/>
          <w:szCs w:val="28"/>
          <w:lang w:val="uk-UA"/>
        </w:rPr>
        <w:t xml:space="preserve"> [</w:t>
      </w:r>
      <w:r w:rsidRPr="007836E0">
        <w:rPr>
          <w:rFonts w:ascii="Times New Roman" w:hAnsi="Times New Roman"/>
          <w:sz w:val="28"/>
          <w:szCs w:val="28"/>
          <w:lang w:val="uk-UA"/>
        </w:rPr>
        <w:t>57</w:t>
      </w:r>
      <w:r>
        <w:rPr>
          <w:rFonts w:ascii="Times New Roman" w:hAnsi="Times New Roman"/>
          <w:sz w:val="28"/>
          <w:szCs w:val="28"/>
          <w:lang w:val="uk-UA"/>
        </w:rPr>
        <w:t>]. Барбара Ма</w:t>
      </w:r>
      <w:r w:rsidRPr="00B42829">
        <w:rPr>
          <w:rFonts w:ascii="Times New Roman" w:hAnsi="Times New Roman"/>
          <w:sz w:val="28"/>
          <w:szCs w:val="28"/>
          <w:lang w:val="uk-UA"/>
        </w:rPr>
        <w:t xml:space="preserve">лоні </w:t>
      </w:r>
      <w:r>
        <w:rPr>
          <w:rFonts w:ascii="Times New Roman" w:hAnsi="Times New Roman"/>
          <w:sz w:val="28"/>
          <w:szCs w:val="28"/>
          <w:lang w:val="uk-UA"/>
        </w:rPr>
        <w:t>аналізує</w:t>
      </w:r>
      <w:r w:rsidRPr="00B42829">
        <w:rPr>
          <w:rFonts w:ascii="Times New Roman" w:hAnsi="Times New Roman"/>
          <w:sz w:val="28"/>
          <w:szCs w:val="28"/>
          <w:lang w:val="uk-UA"/>
        </w:rPr>
        <w:t xml:space="preserve"> становлення фемінізму в Японії, наводить особливості японського феміністичного руху. Джудіт Батлер присвячує</w:t>
      </w:r>
      <w:r>
        <w:rPr>
          <w:rFonts w:ascii="Times New Roman" w:hAnsi="Times New Roman"/>
          <w:sz w:val="28"/>
          <w:szCs w:val="28"/>
          <w:lang w:val="uk-UA"/>
        </w:rPr>
        <w:t xml:space="preserve"> дослідження</w:t>
      </w:r>
      <w:r w:rsidRPr="00B42829">
        <w:rPr>
          <w:rFonts w:ascii="Times New Roman" w:hAnsi="Times New Roman"/>
          <w:sz w:val="28"/>
          <w:szCs w:val="28"/>
          <w:lang w:val="uk-UA"/>
        </w:rPr>
        <w:t xml:space="preserve"> </w:t>
      </w:r>
      <w:r>
        <w:rPr>
          <w:rFonts w:ascii="Times New Roman" w:hAnsi="Times New Roman"/>
          <w:sz w:val="28"/>
          <w:szCs w:val="28"/>
          <w:lang w:val="uk-UA"/>
        </w:rPr>
        <w:t xml:space="preserve">розкриттю </w:t>
      </w:r>
      <w:r w:rsidRPr="00B42829">
        <w:rPr>
          <w:rFonts w:ascii="Times New Roman" w:hAnsi="Times New Roman"/>
          <w:sz w:val="28"/>
          <w:szCs w:val="28"/>
          <w:lang w:val="uk-UA"/>
        </w:rPr>
        <w:t>жіночої незалежності та прагненню до самостійності. Праці американських авторок використан</w:t>
      </w:r>
      <w:r>
        <w:rPr>
          <w:rFonts w:ascii="Times New Roman" w:hAnsi="Times New Roman"/>
          <w:sz w:val="28"/>
          <w:szCs w:val="28"/>
          <w:lang w:val="uk-UA"/>
        </w:rPr>
        <w:t xml:space="preserve">і </w:t>
      </w:r>
      <w:r w:rsidRPr="00B42829">
        <w:rPr>
          <w:rFonts w:ascii="Times New Roman" w:hAnsi="Times New Roman"/>
          <w:sz w:val="28"/>
          <w:szCs w:val="28"/>
          <w:lang w:val="uk-UA"/>
        </w:rPr>
        <w:t xml:space="preserve">нами в процесі </w:t>
      </w:r>
      <w:r>
        <w:rPr>
          <w:rFonts w:ascii="Times New Roman" w:hAnsi="Times New Roman"/>
          <w:sz w:val="28"/>
          <w:szCs w:val="28"/>
          <w:lang w:val="uk-UA"/>
        </w:rPr>
        <w:t>вивчення</w:t>
      </w:r>
      <w:r w:rsidRPr="00B42829">
        <w:rPr>
          <w:rFonts w:ascii="Times New Roman" w:hAnsi="Times New Roman"/>
          <w:sz w:val="28"/>
          <w:szCs w:val="28"/>
          <w:lang w:val="uk-UA"/>
        </w:rPr>
        <w:t xml:space="preserve"> «жіночого питання», адже в них відображений західний погляд на існування ґендерної нерівності </w:t>
      </w:r>
      <w:r>
        <w:rPr>
          <w:rFonts w:ascii="Times New Roman" w:hAnsi="Times New Roman"/>
          <w:sz w:val="28"/>
          <w:szCs w:val="28"/>
          <w:lang w:val="uk-UA"/>
        </w:rPr>
        <w:t xml:space="preserve">в </w:t>
      </w:r>
      <w:r w:rsidRPr="00B42829">
        <w:rPr>
          <w:rFonts w:ascii="Times New Roman" w:hAnsi="Times New Roman"/>
          <w:sz w:val="28"/>
          <w:szCs w:val="28"/>
          <w:lang w:val="uk-UA"/>
        </w:rPr>
        <w:t>японському суспільстві.</w:t>
      </w:r>
      <w:r w:rsidRPr="00BF43E3">
        <w:rPr>
          <w:rFonts w:ascii="Times New Roman" w:hAnsi="Times New Roman"/>
          <w:sz w:val="28"/>
          <w:szCs w:val="28"/>
        </w:rPr>
        <w:t xml:space="preserve"> </w:t>
      </w:r>
      <w:r>
        <w:rPr>
          <w:rFonts w:ascii="Times New Roman" w:hAnsi="Times New Roman"/>
          <w:sz w:val="28"/>
          <w:szCs w:val="28"/>
          <w:lang w:val="uk-UA"/>
        </w:rPr>
        <w:t xml:space="preserve">Праця американок Клер Шимпан та Кетті Кей «Вуменоміка: правила успіху» </w:t>
      </w:r>
      <w:r>
        <w:rPr>
          <w:rFonts w:ascii="Times New Roman" w:hAnsi="Times New Roman"/>
          <w:sz w:val="28"/>
          <w:szCs w:val="28"/>
          <w:lang w:val="uk-UA"/>
        </w:rPr>
        <w:sym w:font="Symbol" w:char="F05B"/>
      </w:r>
      <w:r>
        <w:rPr>
          <w:rFonts w:ascii="Times New Roman" w:hAnsi="Times New Roman"/>
          <w:sz w:val="28"/>
          <w:szCs w:val="28"/>
          <w:lang w:val="uk-UA"/>
        </w:rPr>
        <w:t>54</w:t>
      </w:r>
      <w:r>
        <w:rPr>
          <w:rFonts w:ascii="Times New Roman" w:hAnsi="Times New Roman"/>
          <w:sz w:val="28"/>
          <w:szCs w:val="28"/>
          <w:lang w:val="uk-UA"/>
        </w:rPr>
        <w:sym w:font="Symbol" w:char="F05D"/>
      </w:r>
      <w:r>
        <w:rPr>
          <w:rFonts w:ascii="Times New Roman" w:hAnsi="Times New Roman"/>
          <w:sz w:val="28"/>
          <w:szCs w:val="28"/>
          <w:lang w:val="uk-UA"/>
        </w:rPr>
        <w:t xml:space="preserve"> допомагає краще розкрити питання, пов’язанні з державним стимулювання жіночої праці. Отже</w:t>
      </w:r>
      <w:r w:rsidRPr="00555A0D">
        <w:rPr>
          <w:rFonts w:ascii="Times New Roman" w:hAnsi="Times New Roman"/>
          <w:sz w:val="28"/>
          <w:szCs w:val="28"/>
          <w:lang w:val="uk-UA"/>
        </w:rPr>
        <w:t>,</w:t>
      </w:r>
      <w:r>
        <w:rPr>
          <w:rFonts w:ascii="Times New Roman" w:hAnsi="Times New Roman"/>
          <w:sz w:val="28"/>
          <w:szCs w:val="28"/>
          <w:lang w:val="uk-UA"/>
        </w:rPr>
        <w:t xml:space="preserve"> залучення іноземних досліджень </w:t>
      </w:r>
      <w:r w:rsidRPr="00555A0D">
        <w:rPr>
          <w:rFonts w:ascii="Times New Roman" w:hAnsi="Times New Roman"/>
          <w:sz w:val="28"/>
          <w:szCs w:val="28"/>
          <w:lang w:val="uk-UA"/>
        </w:rPr>
        <w:t xml:space="preserve">дало можливість ознайомитися з поглядами на «жіноче питання» в Японії другої половини ХХ – </w:t>
      </w:r>
      <w:r w:rsidRPr="00BF43E3">
        <w:rPr>
          <w:rFonts w:ascii="Times New Roman" w:hAnsi="Times New Roman"/>
          <w:sz w:val="28"/>
          <w:szCs w:val="28"/>
          <w:lang w:val="uk-UA"/>
        </w:rPr>
        <w:t>10-</w:t>
      </w:r>
      <w:r>
        <w:rPr>
          <w:rFonts w:ascii="Times New Roman" w:hAnsi="Times New Roman"/>
          <w:sz w:val="28"/>
          <w:szCs w:val="28"/>
          <w:lang w:val="uk-UA"/>
        </w:rPr>
        <w:t>х рр.</w:t>
      </w:r>
      <w:r w:rsidRPr="00555A0D">
        <w:rPr>
          <w:rFonts w:ascii="Times New Roman" w:hAnsi="Times New Roman"/>
          <w:sz w:val="28"/>
          <w:szCs w:val="28"/>
          <w:lang w:val="uk-UA"/>
        </w:rPr>
        <w:t xml:space="preserve"> ХХІ ст. зарубіжних дослідників, представників різних історіографічних шкіл і напрямів (зокрема нове бачення проблеми міститься в </w:t>
      </w:r>
      <w:r>
        <w:rPr>
          <w:rFonts w:ascii="Times New Roman" w:hAnsi="Times New Roman"/>
          <w:sz w:val="28"/>
          <w:szCs w:val="28"/>
          <w:lang w:val="uk-UA"/>
        </w:rPr>
        <w:t>працях</w:t>
      </w:r>
      <w:r w:rsidRPr="00555A0D">
        <w:rPr>
          <w:rFonts w:ascii="Times New Roman" w:hAnsi="Times New Roman"/>
          <w:sz w:val="28"/>
          <w:szCs w:val="28"/>
          <w:lang w:val="uk-UA"/>
        </w:rPr>
        <w:t xml:space="preserve"> американських та японських </w:t>
      </w:r>
      <w:r>
        <w:rPr>
          <w:rFonts w:ascii="Times New Roman" w:hAnsi="Times New Roman"/>
          <w:sz w:val="28"/>
          <w:szCs w:val="28"/>
          <w:lang w:val="uk-UA"/>
        </w:rPr>
        <w:t>дослідників</w:t>
      </w:r>
      <w:r w:rsidRPr="00555A0D">
        <w:rPr>
          <w:rFonts w:ascii="Times New Roman" w:hAnsi="Times New Roman"/>
          <w:sz w:val="28"/>
          <w:szCs w:val="28"/>
          <w:lang w:val="uk-UA"/>
        </w:rPr>
        <w:t xml:space="preserve">), що дало змогу </w:t>
      </w:r>
      <w:r>
        <w:rPr>
          <w:rFonts w:ascii="Times New Roman" w:hAnsi="Times New Roman"/>
          <w:sz w:val="28"/>
          <w:szCs w:val="28"/>
          <w:lang w:val="uk-UA"/>
        </w:rPr>
        <w:t>вивчати</w:t>
      </w:r>
      <w:r w:rsidRPr="00555A0D">
        <w:rPr>
          <w:rFonts w:ascii="Times New Roman" w:hAnsi="Times New Roman"/>
          <w:sz w:val="28"/>
          <w:szCs w:val="28"/>
          <w:lang w:val="uk-UA"/>
        </w:rPr>
        <w:t xml:space="preserve"> статус жінки в японському суспільстві</w:t>
      </w:r>
      <w:r>
        <w:rPr>
          <w:rFonts w:ascii="Times New Roman" w:hAnsi="Times New Roman"/>
          <w:sz w:val="28"/>
          <w:szCs w:val="28"/>
          <w:lang w:val="uk-UA"/>
        </w:rPr>
        <w:t>.</w:t>
      </w:r>
    </w:p>
    <w:p w:rsidR="006D6FA6" w:rsidRDefault="006D6FA6" w:rsidP="00C36008">
      <w:pPr>
        <w:spacing w:after="0" w:line="360" w:lineRule="auto"/>
        <w:ind w:firstLine="709"/>
        <w:jc w:val="both"/>
        <w:rPr>
          <w:rFonts w:ascii="Times New Roman" w:hAnsi="Times New Roman"/>
          <w:sz w:val="28"/>
          <w:szCs w:val="28"/>
          <w:lang w:val="uk-UA"/>
        </w:rPr>
      </w:pPr>
      <w:r w:rsidRPr="00BF43E3">
        <w:rPr>
          <w:rFonts w:ascii="Times New Roman" w:hAnsi="Times New Roman"/>
          <w:i/>
          <w:sz w:val="28"/>
          <w:szCs w:val="28"/>
          <w:lang w:val="uk-UA"/>
        </w:rPr>
        <w:t>Радянська історіографія.</w:t>
      </w:r>
      <w:r w:rsidRPr="0074533C">
        <w:rPr>
          <w:rFonts w:ascii="Times New Roman" w:hAnsi="Times New Roman"/>
          <w:i/>
          <w:color w:val="0000FF"/>
          <w:sz w:val="28"/>
          <w:szCs w:val="28"/>
          <w:lang w:val="uk-UA"/>
        </w:rPr>
        <w:t xml:space="preserve"> </w:t>
      </w:r>
      <w:r>
        <w:rPr>
          <w:rFonts w:ascii="Times New Roman" w:hAnsi="Times New Roman"/>
          <w:sz w:val="28"/>
          <w:szCs w:val="28"/>
          <w:lang w:val="uk-UA"/>
        </w:rPr>
        <w:t>Ви</w:t>
      </w:r>
      <w:r w:rsidRPr="008544D2">
        <w:rPr>
          <w:rFonts w:ascii="Times New Roman" w:hAnsi="Times New Roman"/>
          <w:sz w:val="28"/>
          <w:szCs w:val="28"/>
          <w:lang w:val="uk-UA"/>
        </w:rPr>
        <w:t xml:space="preserve">вченню проблеми жіночого статусу в Японії в радянському сходознавстві не приділялося достатньої уваги. Більшість наукових праць вийшла лише у 80-х рр. ХХ ст. </w:t>
      </w:r>
      <w:r>
        <w:rPr>
          <w:rFonts w:ascii="Times New Roman" w:hAnsi="Times New Roman"/>
          <w:sz w:val="28"/>
          <w:szCs w:val="28"/>
          <w:lang w:val="uk-UA"/>
        </w:rPr>
        <w:t xml:space="preserve">Проте, </w:t>
      </w:r>
      <w:r w:rsidRPr="008544D2">
        <w:rPr>
          <w:rFonts w:ascii="Times New Roman" w:hAnsi="Times New Roman"/>
          <w:sz w:val="28"/>
          <w:szCs w:val="28"/>
          <w:lang w:val="uk-UA"/>
        </w:rPr>
        <w:t xml:space="preserve">незважаючи на відсутність у цей період ґендерного напряму в історичних дослідженнях, праці радянських дослідників багато в чому відображають японську реальність з урахуванням статевого фактору. Слід виділити </w:t>
      </w:r>
      <w:r>
        <w:rPr>
          <w:rFonts w:ascii="Times New Roman" w:hAnsi="Times New Roman"/>
          <w:sz w:val="28"/>
          <w:szCs w:val="28"/>
          <w:lang w:val="uk-UA"/>
        </w:rPr>
        <w:t>праці</w:t>
      </w:r>
      <w:r w:rsidRPr="008544D2">
        <w:rPr>
          <w:rFonts w:ascii="Times New Roman" w:hAnsi="Times New Roman"/>
          <w:sz w:val="28"/>
          <w:szCs w:val="28"/>
          <w:lang w:val="uk-UA"/>
        </w:rPr>
        <w:t xml:space="preserve"> </w:t>
      </w:r>
      <w:r>
        <w:rPr>
          <w:rFonts w:ascii="Times New Roman" w:hAnsi="Times New Roman"/>
          <w:sz w:val="28"/>
          <w:szCs w:val="28"/>
          <w:lang w:val="uk-UA"/>
        </w:rPr>
        <w:t xml:space="preserve">радянських </w:t>
      </w:r>
      <w:r w:rsidRPr="008544D2">
        <w:rPr>
          <w:rFonts w:ascii="Times New Roman" w:hAnsi="Times New Roman"/>
          <w:sz w:val="28"/>
          <w:szCs w:val="28"/>
          <w:lang w:val="uk-UA"/>
        </w:rPr>
        <w:t xml:space="preserve">сходознавців, </w:t>
      </w:r>
      <w:r>
        <w:rPr>
          <w:rFonts w:ascii="Times New Roman" w:hAnsi="Times New Roman"/>
          <w:sz w:val="28"/>
          <w:szCs w:val="28"/>
          <w:lang w:val="uk-UA"/>
        </w:rPr>
        <w:t>які</w:t>
      </w:r>
      <w:r w:rsidRPr="008544D2">
        <w:rPr>
          <w:rFonts w:ascii="Times New Roman" w:hAnsi="Times New Roman"/>
          <w:sz w:val="28"/>
          <w:szCs w:val="28"/>
          <w:lang w:val="uk-UA"/>
        </w:rPr>
        <w:t xml:space="preserve"> п</w:t>
      </w:r>
      <w:r>
        <w:rPr>
          <w:rFonts w:ascii="Times New Roman" w:hAnsi="Times New Roman"/>
          <w:sz w:val="28"/>
          <w:szCs w:val="28"/>
          <w:lang w:val="uk-UA"/>
        </w:rPr>
        <w:t>ропонували еволюцію моделей сім</w:t>
      </w:r>
      <w:r w:rsidRPr="00E168AE">
        <w:rPr>
          <w:rFonts w:ascii="Times New Roman" w:hAnsi="Times New Roman"/>
          <w:sz w:val="28"/>
          <w:szCs w:val="28"/>
          <w:lang w:val="uk-UA"/>
        </w:rPr>
        <w:t>’</w:t>
      </w:r>
      <w:r w:rsidRPr="008544D2">
        <w:rPr>
          <w:rFonts w:ascii="Times New Roman" w:hAnsi="Times New Roman"/>
          <w:sz w:val="28"/>
          <w:szCs w:val="28"/>
          <w:lang w:val="uk-UA"/>
        </w:rPr>
        <w:t xml:space="preserve">ї в японському суспільстві, піднімали проблему дискримінації </w:t>
      </w:r>
      <w:r>
        <w:rPr>
          <w:rFonts w:ascii="Times New Roman" w:hAnsi="Times New Roman"/>
          <w:sz w:val="28"/>
          <w:szCs w:val="28"/>
          <w:lang w:val="uk-UA"/>
        </w:rPr>
        <w:t>жінок</w:t>
      </w:r>
      <w:r w:rsidRPr="008544D2">
        <w:rPr>
          <w:rFonts w:ascii="Times New Roman" w:hAnsi="Times New Roman"/>
          <w:sz w:val="28"/>
          <w:szCs w:val="28"/>
          <w:lang w:val="uk-UA"/>
        </w:rPr>
        <w:t xml:space="preserve"> </w:t>
      </w:r>
      <w:r>
        <w:rPr>
          <w:rFonts w:ascii="Times New Roman" w:hAnsi="Times New Roman"/>
          <w:sz w:val="28"/>
          <w:szCs w:val="28"/>
          <w:lang w:val="uk-UA"/>
        </w:rPr>
        <w:t>і</w:t>
      </w:r>
      <w:r w:rsidRPr="008544D2">
        <w:rPr>
          <w:rFonts w:ascii="Times New Roman" w:hAnsi="Times New Roman"/>
          <w:sz w:val="28"/>
          <w:szCs w:val="28"/>
          <w:lang w:val="uk-UA"/>
        </w:rPr>
        <w:t xml:space="preserve"> шляхи ї</w:t>
      </w:r>
      <w:r>
        <w:rPr>
          <w:rFonts w:ascii="Times New Roman" w:hAnsi="Times New Roman"/>
          <w:sz w:val="28"/>
          <w:szCs w:val="28"/>
          <w:lang w:val="uk-UA"/>
        </w:rPr>
        <w:t>х звільнення:</w:t>
      </w:r>
      <w:r w:rsidRPr="008544D2">
        <w:rPr>
          <w:rFonts w:ascii="Times New Roman" w:hAnsi="Times New Roman"/>
          <w:sz w:val="28"/>
          <w:szCs w:val="28"/>
          <w:lang w:val="uk-UA"/>
        </w:rPr>
        <w:t xml:space="preserve"> </w:t>
      </w:r>
      <w:r w:rsidRPr="00720C46">
        <w:rPr>
          <w:rFonts w:ascii="Times New Roman" w:hAnsi="Times New Roman"/>
          <w:sz w:val="28"/>
          <w:szCs w:val="28"/>
          <w:lang w:val="uk-UA"/>
        </w:rPr>
        <w:t xml:space="preserve">О.І. Зав’ялова </w:t>
      </w:r>
      <w:r>
        <w:rPr>
          <w:rFonts w:ascii="Times New Roman" w:hAnsi="Times New Roman"/>
          <w:sz w:val="28"/>
          <w:szCs w:val="28"/>
          <w:lang w:val="uk-UA"/>
        </w:rPr>
        <w:t>[14</w:t>
      </w:r>
      <w:r w:rsidRPr="00720C46">
        <w:rPr>
          <w:rFonts w:ascii="Times New Roman" w:hAnsi="Times New Roman"/>
          <w:sz w:val="28"/>
          <w:szCs w:val="28"/>
          <w:lang w:val="uk-UA"/>
        </w:rPr>
        <w:t>]</w:t>
      </w:r>
      <w:r>
        <w:rPr>
          <w:rFonts w:ascii="Times New Roman" w:hAnsi="Times New Roman"/>
          <w:sz w:val="28"/>
          <w:szCs w:val="28"/>
          <w:lang w:val="uk-UA"/>
        </w:rPr>
        <w:t>,</w:t>
      </w:r>
      <w:r w:rsidRPr="00720C46">
        <w:rPr>
          <w:rFonts w:ascii="Times New Roman" w:hAnsi="Times New Roman"/>
          <w:sz w:val="28"/>
          <w:szCs w:val="28"/>
          <w:lang w:val="uk-UA"/>
        </w:rPr>
        <w:t xml:space="preserve"> </w:t>
      </w:r>
      <w:r>
        <w:rPr>
          <w:rFonts w:ascii="Times New Roman" w:hAnsi="Times New Roman"/>
          <w:sz w:val="28"/>
          <w:szCs w:val="28"/>
          <w:lang w:val="uk-UA"/>
        </w:rPr>
        <w:t xml:space="preserve"> </w:t>
      </w:r>
      <w:r w:rsidRPr="00F26646">
        <w:rPr>
          <w:rFonts w:ascii="Times New Roman" w:hAnsi="Times New Roman"/>
          <w:sz w:val="28"/>
          <w:szCs w:val="28"/>
          <w:lang w:val="uk-UA"/>
        </w:rPr>
        <w:t>І.А.</w:t>
      </w:r>
      <w:r>
        <w:rPr>
          <w:rFonts w:ascii="Times New Roman" w:hAnsi="Times New Roman"/>
          <w:sz w:val="28"/>
          <w:szCs w:val="28"/>
          <w:lang w:val="uk-UA"/>
        </w:rPr>
        <w:t> </w:t>
      </w:r>
      <w:r w:rsidRPr="00F26646">
        <w:rPr>
          <w:rFonts w:ascii="Times New Roman" w:hAnsi="Times New Roman"/>
          <w:sz w:val="28"/>
          <w:szCs w:val="28"/>
          <w:lang w:val="uk-UA"/>
        </w:rPr>
        <w:t xml:space="preserve">Латишев </w:t>
      </w:r>
      <w:r>
        <w:rPr>
          <w:rFonts w:ascii="Times New Roman" w:hAnsi="Times New Roman"/>
          <w:sz w:val="28"/>
          <w:szCs w:val="28"/>
          <w:lang w:val="uk-UA"/>
        </w:rPr>
        <w:sym w:font="Symbol" w:char="F05B"/>
      </w:r>
      <w:r>
        <w:rPr>
          <w:rFonts w:ascii="Times New Roman" w:hAnsi="Times New Roman"/>
          <w:sz w:val="28"/>
          <w:szCs w:val="28"/>
          <w:lang w:val="uk-UA"/>
        </w:rPr>
        <w:t>29; 30</w:t>
      </w:r>
      <w:r>
        <w:rPr>
          <w:rFonts w:ascii="Times New Roman" w:hAnsi="Times New Roman"/>
          <w:sz w:val="28"/>
          <w:szCs w:val="28"/>
          <w:lang w:val="uk-UA"/>
        </w:rPr>
        <w:sym w:font="Symbol" w:char="F05D"/>
      </w:r>
      <w:r>
        <w:rPr>
          <w:rFonts w:ascii="Times New Roman" w:hAnsi="Times New Roman"/>
          <w:sz w:val="28"/>
          <w:szCs w:val="28"/>
          <w:lang w:val="uk-UA"/>
        </w:rPr>
        <w:t>, Т.А.</w:t>
      </w:r>
      <w:r>
        <w:rPr>
          <w:rFonts w:ascii="Times New Roman" w:hAnsi="Times New Roman"/>
          <w:sz w:val="28"/>
          <w:szCs w:val="28"/>
        </w:rPr>
        <w:t> </w:t>
      </w:r>
      <w:r>
        <w:rPr>
          <w:rFonts w:ascii="Times New Roman" w:hAnsi="Times New Roman"/>
          <w:sz w:val="28"/>
          <w:szCs w:val="28"/>
          <w:lang w:val="uk-UA"/>
        </w:rPr>
        <w:t>Рассошенко [42],</w:t>
      </w:r>
      <w:r w:rsidRPr="00043C52">
        <w:rPr>
          <w:rFonts w:ascii="Times New Roman" w:hAnsi="Times New Roman"/>
          <w:sz w:val="28"/>
          <w:szCs w:val="28"/>
          <w:lang w:val="uk-UA"/>
        </w:rPr>
        <w:t xml:space="preserve"> </w:t>
      </w:r>
      <w:r>
        <w:rPr>
          <w:rFonts w:ascii="Times New Roman" w:hAnsi="Times New Roman"/>
          <w:sz w:val="28"/>
          <w:szCs w:val="28"/>
          <w:lang w:val="uk-UA"/>
        </w:rPr>
        <w:t xml:space="preserve">О.А. Степанов </w:t>
      </w:r>
      <w:r>
        <w:rPr>
          <w:rFonts w:ascii="Times New Roman" w:hAnsi="Times New Roman"/>
          <w:sz w:val="28"/>
          <w:szCs w:val="28"/>
          <w:lang w:val="uk-UA"/>
        </w:rPr>
        <w:sym w:font="Symbol" w:char="F05B"/>
      </w:r>
      <w:r>
        <w:rPr>
          <w:rFonts w:ascii="Times New Roman" w:hAnsi="Times New Roman"/>
          <w:sz w:val="28"/>
          <w:szCs w:val="28"/>
          <w:lang w:val="uk-UA"/>
        </w:rPr>
        <w:t>45</w:t>
      </w:r>
      <w:r>
        <w:rPr>
          <w:rFonts w:ascii="Times New Roman" w:hAnsi="Times New Roman"/>
          <w:sz w:val="28"/>
          <w:szCs w:val="28"/>
          <w:lang w:val="uk-UA"/>
        </w:rPr>
        <w:sym w:font="Symbol" w:char="F05D"/>
      </w:r>
      <w:r>
        <w:rPr>
          <w:rFonts w:ascii="Times New Roman" w:hAnsi="Times New Roman"/>
          <w:sz w:val="28"/>
          <w:szCs w:val="28"/>
          <w:lang w:val="uk-UA"/>
        </w:rPr>
        <w:t>,</w:t>
      </w:r>
      <w:r w:rsidRPr="00043C52">
        <w:rPr>
          <w:rFonts w:ascii="Times New Roman" w:hAnsi="Times New Roman"/>
          <w:sz w:val="28"/>
          <w:szCs w:val="28"/>
          <w:lang w:val="uk-UA"/>
        </w:rPr>
        <w:t xml:space="preserve"> </w:t>
      </w:r>
      <w:r>
        <w:rPr>
          <w:rFonts w:ascii="Times New Roman" w:hAnsi="Times New Roman"/>
          <w:sz w:val="28"/>
          <w:szCs w:val="28"/>
          <w:lang w:val="uk-UA"/>
        </w:rPr>
        <w:t xml:space="preserve">Г.І. Подпалова </w:t>
      </w:r>
      <w:r>
        <w:rPr>
          <w:rFonts w:ascii="Times New Roman" w:hAnsi="Times New Roman"/>
          <w:sz w:val="28"/>
          <w:szCs w:val="28"/>
          <w:lang w:val="uk-UA"/>
        </w:rPr>
        <w:sym w:font="Symbol" w:char="F05B"/>
      </w:r>
      <w:r>
        <w:rPr>
          <w:rFonts w:ascii="Times New Roman" w:hAnsi="Times New Roman"/>
          <w:sz w:val="28"/>
          <w:szCs w:val="28"/>
          <w:lang w:val="uk-UA"/>
        </w:rPr>
        <w:t>35</w:t>
      </w:r>
      <w:r>
        <w:rPr>
          <w:rFonts w:ascii="Times New Roman" w:hAnsi="Times New Roman"/>
          <w:sz w:val="28"/>
          <w:szCs w:val="28"/>
          <w:lang w:val="uk-UA"/>
        </w:rPr>
        <w:sym w:font="Symbol" w:char="F05D"/>
      </w:r>
      <w:r>
        <w:rPr>
          <w:rFonts w:ascii="Times New Roman" w:hAnsi="Times New Roman"/>
          <w:sz w:val="28"/>
          <w:szCs w:val="28"/>
          <w:lang w:val="uk-UA"/>
        </w:rPr>
        <w:t xml:space="preserve">, Н.М. Чаликова </w:t>
      </w:r>
      <w:r>
        <w:rPr>
          <w:rFonts w:ascii="Times New Roman" w:hAnsi="Times New Roman"/>
          <w:sz w:val="28"/>
          <w:szCs w:val="28"/>
          <w:lang w:val="uk-UA"/>
        </w:rPr>
        <w:sym w:font="Symbol" w:char="F05B"/>
      </w:r>
      <w:r>
        <w:rPr>
          <w:rFonts w:ascii="Times New Roman" w:hAnsi="Times New Roman"/>
          <w:sz w:val="28"/>
          <w:szCs w:val="28"/>
          <w:lang w:val="uk-UA"/>
        </w:rPr>
        <w:t>50</w:t>
      </w:r>
      <w:r>
        <w:rPr>
          <w:rFonts w:ascii="Times New Roman" w:hAnsi="Times New Roman"/>
          <w:sz w:val="28"/>
          <w:szCs w:val="28"/>
          <w:lang w:val="uk-UA"/>
        </w:rPr>
        <w:sym w:font="Symbol" w:char="F05D"/>
      </w:r>
      <w:r w:rsidRPr="00CE49C0">
        <w:rPr>
          <w:rFonts w:ascii="Times New Roman" w:hAnsi="Times New Roman"/>
          <w:sz w:val="28"/>
          <w:szCs w:val="28"/>
          <w:lang w:val="uk-UA"/>
        </w:rPr>
        <w:t xml:space="preserve"> </w:t>
      </w:r>
      <w:r>
        <w:rPr>
          <w:rFonts w:ascii="Times New Roman" w:hAnsi="Times New Roman"/>
          <w:sz w:val="28"/>
          <w:szCs w:val="28"/>
          <w:lang w:val="uk-UA"/>
        </w:rPr>
        <w:t>та ін. Авторами зроблені висновки про те, що науково-технічний прогрес кардинально змінює роль жінки в суспільстві, і,</w:t>
      </w:r>
      <w:r w:rsidRPr="00CE49C0">
        <w:rPr>
          <w:rFonts w:ascii="Times New Roman" w:hAnsi="Times New Roman"/>
          <w:sz w:val="28"/>
          <w:szCs w:val="28"/>
          <w:lang w:val="uk-UA"/>
        </w:rPr>
        <w:t xml:space="preserve"> </w:t>
      </w:r>
      <w:r w:rsidRPr="00720C46">
        <w:rPr>
          <w:rFonts w:ascii="Times New Roman" w:hAnsi="Times New Roman"/>
          <w:sz w:val="28"/>
          <w:szCs w:val="28"/>
          <w:lang w:val="uk-UA"/>
        </w:rPr>
        <w:t>незважаючи на те, що рівність чоловіків і жінок зростає, принцип «чоловік – робота, жінка – домашні справи» залишається незмінним, а «рівність чоловіка та жінки здійснюється в неконфронтуючій із соціальною системою сфері»</w:t>
      </w:r>
      <w:r>
        <w:rPr>
          <w:rFonts w:ascii="Times New Roman" w:hAnsi="Times New Roman"/>
          <w:sz w:val="28"/>
          <w:szCs w:val="28"/>
          <w:lang w:val="uk-UA"/>
        </w:rPr>
        <w:t xml:space="preserve"> </w:t>
      </w:r>
      <w:r>
        <w:rPr>
          <w:rFonts w:ascii="Times New Roman" w:hAnsi="Times New Roman"/>
          <w:sz w:val="28"/>
          <w:szCs w:val="28"/>
          <w:lang w:val="uk-UA"/>
        </w:rPr>
        <w:sym w:font="Symbol" w:char="F05B"/>
      </w:r>
      <w:r>
        <w:rPr>
          <w:rFonts w:ascii="Times New Roman" w:hAnsi="Times New Roman"/>
          <w:sz w:val="28"/>
          <w:szCs w:val="28"/>
          <w:lang w:val="uk-UA"/>
        </w:rPr>
        <w:t>14, с. 17</w:t>
      </w:r>
      <w:r>
        <w:rPr>
          <w:rFonts w:ascii="Times New Roman" w:hAnsi="Times New Roman"/>
          <w:sz w:val="28"/>
          <w:szCs w:val="28"/>
          <w:lang w:val="uk-UA"/>
        </w:rPr>
        <w:sym w:font="Symbol" w:char="F05D"/>
      </w:r>
      <w:r>
        <w:rPr>
          <w:rFonts w:ascii="Times New Roman" w:hAnsi="Times New Roman"/>
          <w:sz w:val="28"/>
          <w:szCs w:val="28"/>
          <w:lang w:val="uk-UA"/>
        </w:rPr>
        <w:t>.</w:t>
      </w:r>
    </w:p>
    <w:p w:rsidR="006D6FA6" w:rsidRPr="0070007A" w:rsidRDefault="006D6FA6" w:rsidP="00E3109E">
      <w:pPr>
        <w:spacing w:after="0" w:line="360" w:lineRule="auto"/>
        <w:ind w:firstLine="709"/>
        <w:jc w:val="both"/>
        <w:rPr>
          <w:rFonts w:ascii="Times New Roman" w:hAnsi="Times New Roman"/>
          <w:sz w:val="28"/>
          <w:szCs w:val="28"/>
          <w:lang w:val="uk-UA"/>
        </w:rPr>
      </w:pPr>
      <w:r w:rsidRPr="00B250D7">
        <w:rPr>
          <w:rFonts w:ascii="Times New Roman" w:hAnsi="Times New Roman"/>
          <w:i/>
          <w:sz w:val="28"/>
          <w:szCs w:val="28"/>
          <w:lang w:val="uk-UA"/>
        </w:rPr>
        <w:t xml:space="preserve">У </w:t>
      </w:r>
      <w:r>
        <w:rPr>
          <w:rFonts w:ascii="Times New Roman" w:hAnsi="Times New Roman"/>
          <w:i/>
          <w:sz w:val="28"/>
          <w:szCs w:val="28"/>
          <w:lang w:val="uk-UA"/>
        </w:rPr>
        <w:t xml:space="preserve">сучасній </w:t>
      </w:r>
      <w:r w:rsidRPr="00B250D7">
        <w:rPr>
          <w:rFonts w:ascii="Times New Roman" w:hAnsi="Times New Roman"/>
          <w:i/>
          <w:sz w:val="28"/>
          <w:szCs w:val="28"/>
          <w:lang w:val="uk-UA"/>
        </w:rPr>
        <w:t>російській та українській історичній науці</w:t>
      </w:r>
      <w:r>
        <w:rPr>
          <w:rFonts w:ascii="Times New Roman" w:hAnsi="Times New Roman"/>
          <w:sz w:val="28"/>
          <w:szCs w:val="28"/>
          <w:lang w:val="uk-UA"/>
        </w:rPr>
        <w:t xml:space="preserve"> </w:t>
      </w:r>
      <w:r w:rsidRPr="00B250D7">
        <w:rPr>
          <w:rFonts w:ascii="Times New Roman" w:hAnsi="Times New Roman"/>
          <w:sz w:val="28"/>
          <w:szCs w:val="28"/>
          <w:lang w:val="uk-UA"/>
        </w:rPr>
        <w:t>проблем</w:t>
      </w:r>
      <w:r>
        <w:rPr>
          <w:rFonts w:ascii="Times New Roman" w:hAnsi="Times New Roman"/>
          <w:sz w:val="28"/>
          <w:szCs w:val="28"/>
          <w:lang w:val="uk-UA"/>
        </w:rPr>
        <w:t>і</w:t>
      </w:r>
      <w:r w:rsidRPr="00B250D7">
        <w:rPr>
          <w:rFonts w:ascii="Times New Roman" w:hAnsi="Times New Roman"/>
          <w:sz w:val="28"/>
          <w:szCs w:val="28"/>
          <w:lang w:val="uk-UA"/>
        </w:rPr>
        <w:t xml:space="preserve"> ґендерної історії приділяється особлива увага.</w:t>
      </w:r>
      <w:r w:rsidRPr="0070007A">
        <w:rPr>
          <w:lang w:val="uk-UA"/>
        </w:rPr>
        <w:t xml:space="preserve"> </w:t>
      </w:r>
      <w:r>
        <w:rPr>
          <w:rFonts w:ascii="Times New Roman" w:hAnsi="Times New Roman"/>
          <w:sz w:val="28"/>
          <w:szCs w:val="28"/>
          <w:lang w:val="uk-UA"/>
        </w:rPr>
        <w:t>Учені підходять до неї з</w:t>
      </w:r>
      <w:r w:rsidRPr="0070007A">
        <w:rPr>
          <w:rFonts w:ascii="Times New Roman" w:hAnsi="Times New Roman"/>
          <w:sz w:val="28"/>
          <w:szCs w:val="28"/>
          <w:lang w:val="uk-UA"/>
        </w:rPr>
        <w:t xml:space="preserve"> різних </w:t>
      </w:r>
      <w:r>
        <w:rPr>
          <w:rFonts w:ascii="Times New Roman" w:hAnsi="Times New Roman"/>
          <w:sz w:val="28"/>
          <w:szCs w:val="28"/>
          <w:lang w:val="uk-UA"/>
        </w:rPr>
        <w:t>позицій</w:t>
      </w:r>
      <w:r w:rsidRPr="0070007A">
        <w:rPr>
          <w:rFonts w:ascii="Times New Roman" w:hAnsi="Times New Roman"/>
          <w:sz w:val="28"/>
          <w:szCs w:val="28"/>
          <w:lang w:val="uk-UA"/>
        </w:rPr>
        <w:t xml:space="preserve">: фізіологічної, філософської, економічної, політичної, соціальної, культурної, психологічної. </w:t>
      </w:r>
      <w:r>
        <w:rPr>
          <w:rFonts w:ascii="Times New Roman" w:hAnsi="Times New Roman"/>
          <w:sz w:val="28"/>
          <w:szCs w:val="28"/>
          <w:lang w:val="uk-UA"/>
        </w:rPr>
        <w:t>Проте</w:t>
      </w:r>
      <w:r w:rsidRPr="0070007A">
        <w:rPr>
          <w:rFonts w:ascii="Times New Roman" w:hAnsi="Times New Roman"/>
          <w:sz w:val="28"/>
          <w:szCs w:val="28"/>
          <w:lang w:val="uk-UA"/>
        </w:rPr>
        <w:t xml:space="preserve"> можна </w:t>
      </w:r>
      <w:r>
        <w:rPr>
          <w:rFonts w:ascii="Times New Roman" w:hAnsi="Times New Roman"/>
          <w:sz w:val="28"/>
          <w:szCs w:val="28"/>
          <w:lang w:val="uk-UA"/>
        </w:rPr>
        <w:t>виділити спільне питання для більшості дослідників</w:t>
      </w:r>
      <w:r w:rsidRPr="0070007A">
        <w:rPr>
          <w:rFonts w:ascii="Times New Roman" w:hAnsi="Times New Roman"/>
          <w:sz w:val="28"/>
          <w:szCs w:val="28"/>
          <w:lang w:val="uk-UA"/>
        </w:rPr>
        <w:t xml:space="preserve">: як біологічна відмінність перетворюється в соціальну нерівність і які взаємини чоловіків </w:t>
      </w:r>
      <w:r>
        <w:rPr>
          <w:rFonts w:ascii="Times New Roman" w:hAnsi="Times New Roman"/>
          <w:sz w:val="28"/>
          <w:szCs w:val="28"/>
          <w:lang w:val="uk-UA"/>
        </w:rPr>
        <w:t>і жінок у межах цієї нерівності?</w:t>
      </w:r>
      <w:r w:rsidRPr="0070007A">
        <w:rPr>
          <w:rFonts w:ascii="Times New Roman" w:hAnsi="Times New Roman"/>
          <w:sz w:val="28"/>
          <w:szCs w:val="28"/>
          <w:lang w:val="uk-UA"/>
        </w:rPr>
        <w:t xml:space="preserve"> </w:t>
      </w:r>
    </w:p>
    <w:p w:rsidR="006D6FA6" w:rsidRDefault="006D6FA6" w:rsidP="00C36008">
      <w:pPr>
        <w:spacing w:after="0" w:line="360" w:lineRule="auto"/>
        <w:ind w:firstLine="709"/>
        <w:jc w:val="both"/>
        <w:rPr>
          <w:rFonts w:ascii="Times New Roman" w:hAnsi="Times New Roman"/>
          <w:sz w:val="28"/>
          <w:szCs w:val="28"/>
          <w:lang w:val="uk-UA"/>
        </w:rPr>
      </w:pPr>
      <w:r w:rsidRPr="0070007A">
        <w:rPr>
          <w:rFonts w:ascii="Times New Roman" w:hAnsi="Times New Roman"/>
          <w:sz w:val="28"/>
          <w:szCs w:val="28"/>
          <w:lang w:val="uk-UA"/>
        </w:rPr>
        <w:t>Важливий фактичний матеріал із дослідження проблем ґендерної історії і ґендерної нерівності мі</w:t>
      </w:r>
      <w:r>
        <w:rPr>
          <w:rFonts w:ascii="Times New Roman" w:hAnsi="Times New Roman"/>
          <w:sz w:val="28"/>
          <w:szCs w:val="28"/>
          <w:lang w:val="uk-UA"/>
        </w:rPr>
        <w:t>стять сучасні російські видання:</w:t>
      </w:r>
      <w:r w:rsidRPr="0070007A">
        <w:rPr>
          <w:rFonts w:ascii="Times New Roman" w:hAnsi="Times New Roman"/>
          <w:sz w:val="28"/>
          <w:szCs w:val="28"/>
          <w:lang w:val="uk-UA"/>
        </w:rPr>
        <w:t xml:space="preserve"> «СОЦИС: социологические исследования», «ОНС: общественные науки и современность», «Гендерные исследования». Інтерпретація досвіду західних дослідників міс</w:t>
      </w:r>
      <w:r>
        <w:rPr>
          <w:rFonts w:ascii="Times New Roman" w:hAnsi="Times New Roman"/>
          <w:sz w:val="28"/>
          <w:szCs w:val="28"/>
          <w:lang w:val="uk-UA"/>
        </w:rPr>
        <w:t>титься в працях В.І. Власова [4], Ю.Д. Денисово</w:t>
      </w:r>
      <w:r w:rsidRPr="00EB44FE">
        <w:rPr>
          <w:rFonts w:ascii="Times New Roman" w:hAnsi="Times New Roman"/>
          <w:sz w:val="28"/>
          <w:szCs w:val="28"/>
          <w:lang w:val="uk-UA"/>
        </w:rPr>
        <w:t xml:space="preserve">ї </w:t>
      </w:r>
      <w:r>
        <w:rPr>
          <w:rFonts w:ascii="Times New Roman" w:hAnsi="Times New Roman"/>
          <w:sz w:val="28"/>
          <w:szCs w:val="28"/>
          <w:lang w:val="uk-UA"/>
        </w:rPr>
        <w:t>[8</w:t>
      </w:r>
      <w:r w:rsidRPr="0070007A">
        <w:rPr>
          <w:rFonts w:ascii="Times New Roman" w:hAnsi="Times New Roman"/>
          <w:sz w:val="28"/>
          <w:szCs w:val="28"/>
          <w:lang w:val="uk-UA"/>
        </w:rPr>
        <w:t>]</w:t>
      </w:r>
      <w:r>
        <w:rPr>
          <w:rFonts w:ascii="Times New Roman" w:hAnsi="Times New Roman"/>
          <w:sz w:val="28"/>
          <w:szCs w:val="28"/>
          <w:lang w:val="uk-UA"/>
        </w:rPr>
        <w:t>,</w:t>
      </w:r>
      <w:r w:rsidRPr="0070007A">
        <w:rPr>
          <w:rFonts w:ascii="Times New Roman" w:hAnsi="Times New Roman"/>
          <w:sz w:val="28"/>
          <w:szCs w:val="28"/>
          <w:lang w:val="uk-UA"/>
        </w:rPr>
        <w:t xml:space="preserve"> </w:t>
      </w:r>
      <w:r>
        <w:rPr>
          <w:rFonts w:ascii="Times New Roman" w:hAnsi="Times New Roman"/>
          <w:sz w:val="28"/>
          <w:szCs w:val="28"/>
          <w:lang w:val="uk-UA"/>
        </w:rPr>
        <w:t xml:space="preserve">В.В. Назарової [32], Н.Л. Пушкарьової [37]. </w:t>
      </w:r>
      <w:r w:rsidRPr="009F4E08">
        <w:rPr>
          <w:rFonts w:ascii="Times New Roman" w:hAnsi="Times New Roman"/>
          <w:sz w:val="28"/>
          <w:szCs w:val="28"/>
          <w:lang w:val="uk-UA"/>
        </w:rPr>
        <w:t xml:space="preserve">Прагнення систематизувати існуючі </w:t>
      </w:r>
      <w:r>
        <w:rPr>
          <w:rFonts w:ascii="Times New Roman" w:hAnsi="Times New Roman"/>
          <w:sz w:val="28"/>
          <w:szCs w:val="28"/>
          <w:lang w:val="uk-UA"/>
        </w:rPr>
        <w:t xml:space="preserve">ґендерні </w:t>
      </w:r>
      <w:r w:rsidRPr="009F4E08">
        <w:rPr>
          <w:rFonts w:ascii="Times New Roman" w:hAnsi="Times New Roman"/>
          <w:sz w:val="28"/>
          <w:szCs w:val="28"/>
          <w:lang w:val="uk-UA"/>
        </w:rPr>
        <w:t>теорії</w:t>
      </w:r>
      <w:r>
        <w:rPr>
          <w:rFonts w:ascii="Times New Roman" w:hAnsi="Times New Roman"/>
          <w:sz w:val="28"/>
          <w:szCs w:val="28"/>
          <w:lang w:val="uk-UA"/>
        </w:rPr>
        <w:t xml:space="preserve"> помітні </w:t>
      </w:r>
      <w:r w:rsidRPr="009F4E08">
        <w:rPr>
          <w:rFonts w:ascii="Times New Roman" w:hAnsi="Times New Roman"/>
          <w:sz w:val="28"/>
          <w:szCs w:val="28"/>
          <w:lang w:val="uk-UA"/>
        </w:rPr>
        <w:t xml:space="preserve">в дослідженнях </w:t>
      </w:r>
      <w:r>
        <w:rPr>
          <w:rFonts w:ascii="Times New Roman" w:hAnsi="Times New Roman"/>
          <w:sz w:val="28"/>
          <w:szCs w:val="28"/>
          <w:lang w:val="uk-UA"/>
        </w:rPr>
        <w:t>Є.В. Кочкіної, М.М. Кириченко [19], О. Вороніної [5</w:t>
      </w:r>
      <w:r w:rsidRPr="009F4E08">
        <w:rPr>
          <w:rFonts w:ascii="Times New Roman" w:hAnsi="Times New Roman"/>
          <w:sz w:val="28"/>
          <w:szCs w:val="28"/>
          <w:lang w:val="uk-UA"/>
        </w:rPr>
        <w:t xml:space="preserve">]. </w:t>
      </w:r>
      <w:r w:rsidRPr="00BA1DEA">
        <w:rPr>
          <w:rFonts w:ascii="Times New Roman" w:hAnsi="Times New Roman"/>
          <w:sz w:val="28"/>
          <w:szCs w:val="28"/>
          <w:lang w:val="uk-UA"/>
        </w:rPr>
        <w:t xml:space="preserve">Аналіз </w:t>
      </w:r>
      <w:r>
        <w:rPr>
          <w:rFonts w:ascii="Times New Roman" w:hAnsi="Times New Roman"/>
          <w:sz w:val="28"/>
          <w:szCs w:val="28"/>
          <w:lang w:val="uk-UA"/>
        </w:rPr>
        <w:t>державної</w:t>
      </w:r>
      <w:r w:rsidRPr="00BA1DEA">
        <w:rPr>
          <w:rFonts w:ascii="Times New Roman" w:hAnsi="Times New Roman"/>
          <w:sz w:val="28"/>
          <w:szCs w:val="28"/>
          <w:lang w:val="uk-UA"/>
        </w:rPr>
        <w:t xml:space="preserve"> </w:t>
      </w:r>
      <w:r>
        <w:rPr>
          <w:rFonts w:ascii="Times New Roman" w:hAnsi="Times New Roman"/>
          <w:sz w:val="28"/>
          <w:szCs w:val="28"/>
          <w:lang w:val="uk-UA"/>
        </w:rPr>
        <w:t>політики Японії</w:t>
      </w:r>
      <w:r w:rsidRPr="00BA1DEA">
        <w:rPr>
          <w:rFonts w:ascii="Times New Roman" w:hAnsi="Times New Roman"/>
          <w:sz w:val="28"/>
          <w:szCs w:val="28"/>
          <w:lang w:val="uk-UA"/>
        </w:rPr>
        <w:t xml:space="preserve"> з питань побудови «суспільства рівних можливостей» для чоловіків і жінок, а також роль національного механізму подані у статті Н.С. Гри</w:t>
      </w:r>
      <w:r>
        <w:rPr>
          <w:rFonts w:ascii="Times New Roman" w:hAnsi="Times New Roman"/>
          <w:sz w:val="28"/>
          <w:szCs w:val="28"/>
          <w:lang w:val="uk-UA"/>
        </w:rPr>
        <w:t>гор’євої та Д.К. Григор’євої [7</w:t>
      </w:r>
      <w:r w:rsidRPr="00BA1DEA">
        <w:rPr>
          <w:rFonts w:ascii="Times New Roman" w:hAnsi="Times New Roman"/>
          <w:sz w:val="28"/>
          <w:szCs w:val="28"/>
          <w:lang w:val="uk-UA"/>
        </w:rPr>
        <w:t xml:space="preserve">]. </w:t>
      </w:r>
      <w:r>
        <w:rPr>
          <w:rFonts w:ascii="Times New Roman" w:hAnsi="Times New Roman"/>
          <w:sz w:val="28"/>
          <w:szCs w:val="28"/>
          <w:lang w:val="uk-UA"/>
        </w:rPr>
        <w:t>Отже, сучасні російські та українські вчені</w:t>
      </w:r>
      <w:r w:rsidRPr="00BA1DEA">
        <w:rPr>
          <w:rFonts w:ascii="Times New Roman" w:hAnsi="Times New Roman"/>
          <w:sz w:val="28"/>
          <w:szCs w:val="28"/>
          <w:lang w:val="uk-UA"/>
        </w:rPr>
        <w:t xml:space="preserve"> досліджують проблеми японського суспільства, що стали наслідком змін у життєвому циклі японок, ґендерне законодавство країни та національну політику з</w:t>
      </w:r>
      <w:r>
        <w:rPr>
          <w:rFonts w:ascii="Times New Roman" w:hAnsi="Times New Roman"/>
          <w:sz w:val="28"/>
          <w:szCs w:val="28"/>
          <w:lang w:val="uk-UA"/>
        </w:rPr>
        <w:t xml:space="preserve"> у</w:t>
      </w:r>
      <w:r w:rsidRPr="00BA1DEA">
        <w:rPr>
          <w:rFonts w:ascii="Times New Roman" w:hAnsi="Times New Roman"/>
          <w:sz w:val="28"/>
          <w:szCs w:val="28"/>
          <w:lang w:val="uk-UA"/>
        </w:rPr>
        <w:t>провадження рівності в суспільстві. Особлива цінність досліджен</w:t>
      </w:r>
      <w:r>
        <w:rPr>
          <w:rFonts w:ascii="Times New Roman" w:hAnsi="Times New Roman"/>
          <w:sz w:val="28"/>
          <w:szCs w:val="28"/>
          <w:lang w:val="uk-UA"/>
        </w:rPr>
        <w:t>ь</w:t>
      </w:r>
      <w:r w:rsidRPr="00BA1DEA">
        <w:rPr>
          <w:rFonts w:ascii="Times New Roman" w:hAnsi="Times New Roman"/>
          <w:sz w:val="28"/>
          <w:szCs w:val="28"/>
          <w:lang w:val="uk-UA"/>
        </w:rPr>
        <w:t xml:space="preserve"> полягає в ґрунтовному аналізі ґендерної ситуації в Японії та </w:t>
      </w:r>
      <w:r>
        <w:rPr>
          <w:rFonts w:ascii="Times New Roman" w:hAnsi="Times New Roman"/>
          <w:sz w:val="28"/>
          <w:szCs w:val="28"/>
          <w:lang w:val="uk-UA"/>
        </w:rPr>
        <w:t xml:space="preserve">правового </w:t>
      </w:r>
      <w:r w:rsidRPr="00BA1DEA">
        <w:rPr>
          <w:rFonts w:ascii="Times New Roman" w:hAnsi="Times New Roman"/>
          <w:sz w:val="28"/>
          <w:szCs w:val="28"/>
          <w:lang w:val="uk-UA"/>
        </w:rPr>
        <w:t>статусу жінки</w:t>
      </w:r>
      <w:r>
        <w:rPr>
          <w:rFonts w:ascii="Times New Roman" w:hAnsi="Times New Roman"/>
          <w:sz w:val="28"/>
          <w:szCs w:val="28"/>
          <w:lang w:val="uk-UA"/>
        </w:rPr>
        <w:t>.</w:t>
      </w:r>
    </w:p>
    <w:p w:rsidR="006D6FA6" w:rsidRDefault="006D6FA6" w:rsidP="004D2C20">
      <w:pPr>
        <w:spacing w:after="0" w:line="360" w:lineRule="auto"/>
        <w:ind w:firstLine="709"/>
        <w:jc w:val="both"/>
        <w:rPr>
          <w:rFonts w:ascii="Times New Roman" w:hAnsi="Times New Roman"/>
          <w:sz w:val="28"/>
          <w:szCs w:val="28"/>
          <w:lang w:val="uk-UA"/>
        </w:rPr>
      </w:pPr>
      <w:r w:rsidRPr="001A466C">
        <w:rPr>
          <w:rFonts w:ascii="Times New Roman" w:hAnsi="Times New Roman"/>
          <w:sz w:val="28"/>
          <w:szCs w:val="28"/>
          <w:lang w:val="uk-UA"/>
        </w:rPr>
        <w:t xml:space="preserve">Таким чином, оцінюючи ступінь вивчення проблеми статусу жінок в Японії </w:t>
      </w:r>
      <w:r>
        <w:rPr>
          <w:rFonts w:ascii="Times New Roman" w:hAnsi="Times New Roman"/>
          <w:sz w:val="28"/>
          <w:szCs w:val="28"/>
          <w:lang w:val="uk-UA"/>
        </w:rPr>
        <w:t>у 1945‒2014</w:t>
      </w:r>
      <w:r w:rsidRPr="001A466C">
        <w:rPr>
          <w:rFonts w:ascii="Times New Roman" w:hAnsi="Times New Roman"/>
          <w:sz w:val="28"/>
          <w:szCs w:val="28"/>
          <w:lang w:val="uk-UA"/>
        </w:rPr>
        <w:t xml:space="preserve"> рр., слід визнати не</w:t>
      </w:r>
      <w:r>
        <w:rPr>
          <w:rFonts w:ascii="Times New Roman" w:hAnsi="Times New Roman"/>
          <w:sz w:val="28"/>
          <w:szCs w:val="28"/>
          <w:lang w:val="uk-UA"/>
        </w:rPr>
        <w:t>завершеність</w:t>
      </w:r>
      <w:r w:rsidRPr="001A466C">
        <w:rPr>
          <w:rFonts w:ascii="Times New Roman" w:hAnsi="Times New Roman"/>
          <w:sz w:val="28"/>
          <w:szCs w:val="28"/>
          <w:lang w:val="uk-UA"/>
        </w:rPr>
        <w:t xml:space="preserve"> розробк</w:t>
      </w:r>
      <w:r>
        <w:rPr>
          <w:rFonts w:ascii="Times New Roman" w:hAnsi="Times New Roman"/>
          <w:sz w:val="28"/>
          <w:szCs w:val="28"/>
          <w:lang w:val="uk-UA"/>
        </w:rPr>
        <w:t>и</w:t>
      </w:r>
      <w:r w:rsidRPr="001A466C">
        <w:rPr>
          <w:rFonts w:ascii="Times New Roman" w:hAnsi="Times New Roman"/>
          <w:sz w:val="28"/>
          <w:szCs w:val="28"/>
          <w:lang w:val="uk-UA"/>
        </w:rPr>
        <w:t xml:space="preserve"> даної теми, що отримала фрагментарне висвітлення в зарубіжній історіографії, а також відсутність комплексного дослідження становища японськ</w:t>
      </w:r>
      <w:r>
        <w:rPr>
          <w:rFonts w:ascii="Times New Roman" w:hAnsi="Times New Roman"/>
          <w:sz w:val="28"/>
          <w:szCs w:val="28"/>
          <w:lang w:val="uk-UA"/>
        </w:rPr>
        <w:t>их</w:t>
      </w:r>
      <w:r w:rsidRPr="001A466C">
        <w:rPr>
          <w:rFonts w:ascii="Times New Roman" w:hAnsi="Times New Roman"/>
          <w:sz w:val="28"/>
          <w:szCs w:val="28"/>
          <w:lang w:val="uk-UA"/>
        </w:rPr>
        <w:t xml:space="preserve"> жін</w:t>
      </w:r>
      <w:r>
        <w:rPr>
          <w:rFonts w:ascii="Times New Roman" w:hAnsi="Times New Roman"/>
          <w:sz w:val="28"/>
          <w:szCs w:val="28"/>
          <w:lang w:val="uk-UA"/>
        </w:rPr>
        <w:t>ок</w:t>
      </w:r>
      <w:r w:rsidRPr="001A466C">
        <w:rPr>
          <w:rFonts w:ascii="Times New Roman" w:hAnsi="Times New Roman"/>
          <w:sz w:val="28"/>
          <w:szCs w:val="28"/>
          <w:lang w:val="uk-UA"/>
        </w:rPr>
        <w:t xml:space="preserve"> у с</w:t>
      </w:r>
      <w:r>
        <w:rPr>
          <w:rFonts w:ascii="Times New Roman" w:hAnsi="Times New Roman"/>
          <w:sz w:val="28"/>
          <w:szCs w:val="28"/>
          <w:lang w:val="uk-UA"/>
        </w:rPr>
        <w:t>оціальному та економічному</w:t>
      </w:r>
      <w:r w:rsidRPr="00A1276A">
        <w:rPr>
          <w:rFonts w:ascii="Times New Roman" w:hAnsi="Times New Roman"/>
          <w:sz w:val="28"/>
          <w:szCs w:val="28"/>
          <w:lang w:val="uk-UA"/>
        </w:rPr>
        <w:t xml:space="preserve"> житті країни</w:t>
      </w:r>
      <w:r>
        <w:rPr>
          <w:rFonts w:ascii="Times New Roman" w:hAnsi="Times New Roman"/>
          <w:sz w:val="28"/>
          <w:szCs w:val="28"/>
          <w:lang w:val="uk-UA"/>
        </w:rPr>
        <w:t xml:space="preserve"> у радянській і вітчизняній історіографії. Недостатньо вивченими є</w:t>
      </w:r>
      <w:r w:rsidRPr="00A1276A">
        <w:rPr>
          <w:rFonts w:ascii="Times New Roman" w:hAnsi="Times New Roman"/>
          <w:sz w:val="28"/>
          <w:szCs w:val="28"/>
          <w:lang w:val="uk-UA"/>
        </w:rPr>
        <w:t xml:space="preserve"> питання впливу релігій та менталітету японської нації на </w:t>
      </w:r>
      <w:r>
        <w:rPr>
          <w:rFonts w:ascii="Times New Roman" w:hAnsi="Times New Roman"/>
          <w:sz w:val="28"/>
          <w:szCs w:val="28"/>
          <w:lang w:val="uk-UA"/>
        </w:rPr>
        <w:t xml:space="preserve">існування </w:t>
      </w:r>
      <w:r w:rsidRPr="00A1276A">
        <w:rPr>
          <w:rFonts w:ascii="Times New Roman" w:hAnsi="Times New Roman"/>
          <w:sz w:val="28"/>
          <w:szCs w:val="28"/>
          <w:lang w:val="uk-UA"/>
        </w:rPr>
        <w:t xml:space="preserve">ґендерної </w:t>
      </w:r>
      <w:r>
        <w:rPr>
          <w:rFonts w:ascii="Times New Roman" w:hAnsi="Times New Roman"/>
          <w:sz w:val="28"/>
          <w:szCs w:val="28"/>
          <w:lang w:val="uk-UA"/>
        </w:rPr>
        <w:t>не</w:t>
      </w:r>
      <w:r w:rsidRPr="00A1276A">
        <w:rPr>
          <w:rFonts w:ascii="Times New Roman" w:hAnsi="Times New Roman"/>
          <w:sz w:val="28"/>
          <w:szCs w:val="28"/>
          <w:lang w:val="uk-UA"/>
        </w:rPr>
        <w:t xml:space="preserve">рівності в суспільстві. </w:t>
      </w:r>
      <w:r>
        <w:rPr>
          <w:rFonts w:ascii="Times New Roman" w:hAnsi="Times New Roman"/>
          <w:sz w:val="28"/>
          <w:szCs w:val="28"/>
          <w:lang w:val="uk-UA"/>
        </w:rPr>
        <w:t>П</w:t>
      </w:r>
      <w:r w:rsidRPr="00A1276A">
        <w:rPr>
          <w:rFonts w:ascii="Times New Roman" w:hAnsi="Times New Roman"/>
          <w:sz w:val="28"/>
          <w:szCs w:val="28"/>
          <w:lang w:val="uk-UA"/>
        </w:rPr>
        <w:t>роблема</w:t>
      </w:r>
      <w:r w:rsidRPr="005D0F4A">
        <w:rPr>
          <w:rFonts w:ascii="Times New Roman" w:hAnsi="Times New Roman"/>
          <w:sz w:val="28"/>
          <w:szCs w:val="28"/>
          <w:lang w:val="uk-UA"/>
        </w:rPr>
        <w:t xml:space="preserve"> жіночого статусу в японському </w:t>
      </w:r>
      <w:r>
        <w:rPr>
          <w:rFonts w:ascii="Times New Roman" w:hAnsi="Times New Roman"/>
          <w:sz w:val="28"/>
          <w:szCs w:val="28"/>
          <w:lang w:val="uk-UA"/>
        </w:rPr>
        <w:t xml:space="preserve">соціумі </w:t>
      </w:r>
      <w:r w:rsidRPr="005D0F4A">
        <w:rPr>
          <w:rFonts w:ascii="Times New Roman" w:hAnsi="Times New Roman"/>
          <w:sz w:val="28"/>
          <w:szCs w:val="28"/>
          <w:lang w:val="uk-UA"/>
        </w:rPr>
        <w:t>другої половини ХХ ст.</w:t>
      </w:r>
      <w:r>
        <w:rPr>
          <w:rFonts w:ascii="Times New Roman" w:hAnsi="Times New Roman"/>
          <w:sz w:val="28"/>
          <w:szCs w:val="28"/>
          <w:lang w:val="uk-UA"/>
        </w:rPr>
        <w:t xml:space="preserve"> до</w:t>
      </w:r>
      <w:r w:rsidRPr="005D0F4A">
        <w:rPr>
          <w:rFonts w:ascii="Times New Roman" w:hAnsi="Times New Roman"/>
          <w:sz w:val="28"/>
          <w:szCs w:val="28"/>
          <w:lang w:val="uk-UA"/>
        </w:rPr>
        <w:t xml:space="preserve"> сьогодення потребує подальшого дослідження, </w:t>
      </w:r>
      <w:r>
        <w:rPr>
          <w:rFonts w:ascii="Times New Roman" w:hAnsi="Times New Roman"/>
          <w:sz w:val="28"/>
          <w:szCs w:val="28"/>
          <w:lang w:val="uk-UA"/>
        </w:rPr>
        <w:t xml:space="preserve">з огляду на незавершеність процесу </w:t>
      </w:r>
      <w:r w:rsidRPr="005D0F4A">
        <w:rPr>
          <w:rFonts w:ascii="Times New Roman" w:hAnsi="Times New Roman"/>
          <w:sz w:val="28"/>
          <w:szCs w:val="28"/>
          <w:lang w:val="uk-UA"/>
        </w:rPr>
        <w:t>побудови ґендерно-рівноправного суспільства</w:t>
      </w:r>
      <w:r>
        <w:rPr>
          <w:rFonts w:ascii="Times New Roman" w:hAnsi="Times New Roman"/>
          <w:sz w:val="28"/>
          <w:szCs w:val="28"/>
          <w:lang w:val="uk-UA"/>
        </w:rPr>
        <w:t>.</w:t>
      </w:r>
    </w:p>
    <w:p w:rsidR="006D6FA6" w:rsidRPr="00FC31C0" w:rsidRDefault="006D6FA6" w:rsidP="00BF4F62">
      <w:pPr>
        <w:spacing w:after="0" w:line="360" w:lineRule="auto"/>
        <w:ind w:firstLine="709"/>
        <w:jc w:val="both"/>
        <w:rPr>
          <w:rFonts w:ascii="Times New Roman" w:hAnsi="Times New Roman"/>
          <w:spacing w:val="-4"/>
          <w:sz w:val="28"/>
          <w:szCs w:val="28"/>
          <w:lang w:val="uk-UA"/>
        </w:rPr>
      </w:pPr>
      <w:r w:rsidRPr="00FC31C0">
        <w:rPr>
          <w:rFonts w:ascii="Times New Roman" w:hAnsi="Times New Roman"/>
          <w:b/>
          <w:spacing w:val="-4"/>
          <w:sz w:val="28"/>
          <w:szCs w:val="28"/>
          <w:lang w:val="uk-UA"/>
        </w:rPr>
        <w:t>Об’єкт дослідження</w:t>
      </w:r>
      <w:r w:rsidRPr="00FC31C0">
        <w:rPr>
          <w:rFonts w:ascii="Times New Roman" w:hAnsi="Times New Roman"/>
          <w:spacing w:val="-4"/>
          <w:sz w:val="28"/>
          <w:szCs w:val="28"/>
          <w:lang w:val="uk-UA"/>
        </w:rPr>
        <w:t xml:space="preserve"> – </w:t>
      </w:r>
      <w:r>
        <w:rPr>
          <w:rFonts w:ascii="Times New Roman" w:hAnsi="Times New Roman"/>
          <w:spacing w:val="-4"/>
          <w:sz w:val="28"/>
          <w:szCs w:val="28"/>
          <w:lang w:val="uk-UA"/>
        </w:rPr>
        <w:t>державна ґендерна політика Японії</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другій половині ХХ ст. – </w:t>
      </w:r>
      <w:r>
        <w:rPr>
          <w:rFonts w:ascii="Times New Roman" w:hAnsi="Times New Roman"/>
          <w:spacing w:val="-4"/>
          <w:sz w:val="28"/>
          <w:szCs w:val="28"/>
          <w:lang w:val="uk-UA"/>
        </w:rPr>
        <w:t>10-х рр.</w:t>
      </w:r>
      <w:r w:rsidRPr="00FC31C0">
        <w:rPr>
          <w:rFonts w:ascii="Times New Roman" w:hAnsi="Times New Roman"/>
          <w:spacing w:val="-4"/>
          <w:sz w:val="28"/>
          <w:szCs w:val="28"/>
          <w:lang w:val="uk-UA"/>
        </w:rPr>
        <w:t xml:space="preserve"> ХХІ ст.</w:t>
      </w:r>
    </w:p>
    <w:p w:rsidR="006D6FA6" w:rsidRPr="00FC31C0" w:rsidRDefault="006D6FA6" w:rsidP="00C839DA">
      <w:pPr>
        <w:spacing w:after="0" w:line="360" w:lineRule="auto"/>
        <w:ind w:firstLine="770"/>
        <w:jc w:val="both"/>
        <w:rPr>
          <w:rFonts w:ascii="Times New Roman" w:hAnsi="Times New Roman"/>
          <w:spacing w:val="-4"/>
          <w:sz w:val="28"/>
          <w:szCs w:val="28"/>
          <w:lang w:val="uk-UA" w:eastAsia="uk-UA"/>
        </w:rPr>
      </w:pPr>
      <w:r w:rsidRPr="00FC31C0">
        <w:rPr>
          <w:rFonts w:ascii="Times New Roman" w:hAnsi="Times New Roman"/>
          <w:b/>
          <w:spacing w:val="-4"/>
          <w:sz w:val="28"/>
          <w:szCs w:val="28"/>
          <w:lang w:val="uk-UA"/>
        </w:rPr>
        <w:t>Предмет дослідження</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w:t>
      </w:r>
      <w:r w:rsidRPr="00FC31C0">
        <w:rPr>
          <w:rFonts w:ascii="Times New Roman" w:hAnsi="Times New Roman"/>
          <w:spacing w:val="-4"/>
          <w:sz w:val="28"/>
          <w:szCs w:val="28"/>
          <w:lang w:val="uk-UA" w:eastAsia="uk-UA"/>
        </w:rPr>
        <w:t xml:space="preserve"> статус японських жінок</w:t>
      </w:r>
      <w:r>
        <w:rPr>
          <w:rFonts w:ascii="Times New Roman" w:hAnsi="Times New Roman"/>
          <w:spacing w:val="-4"/>
          <w:sz w:val="28"/>
          <w:szCs w:val="28"/>
          <w:lang w:val="uk-UA" w:eastAsia="uk-UA"/>
        </w:rPr>
        <w:t>,</w:t>
      </w:r>
      <w:r w:rsidRPr="00FC31C0">
        <w:rPr>
          <w:rFonts w:ascii="Times New Roman" w:hAnsi="Times New Roman"/>
          <w:spacing w:val="-4"/>
          <w:sz w:val="28"/>
          <w:szCs w:val="28"/>
          <w:lang w:val="uk-UA" w:eastAsia="uk-UA"/>
        </w:rPr>
        <w:t xml:space="preserve"> </w:t>
      </w:r>
      <w:r>
        <w:rPr>
          <w:rFonts w:ascii="Times New Roman" w:hAnsi="Times New Roman"/>
          <w:spacing w:val="-4"/>
          <w:sz w:val="28"/>
          <w:szCs w:val="28"/>
          <w:lang w:val="uk-UA" w:eastAsia="uk-UA"/>
        </w:rPr>
        <w:t xml:space="preserve">визначений національним законодавством, </w:t>
      </w:r>
      <w:r w:rsidRPr="00FC31C0">
        <w:rPr>
          <w:rFonts w:ascii="Times New Roman" w:hAnsi="Times New Roman"/>
          <w:spacing w:val="-4"/>
          <w:sz w:val="28"/>
          <w:szCs w:val="28"/>
          <w:lang w:val="uk-UA" w:eastAsia="uk-UA"/>
        </w:rPr>
        <w:t>діяльність органів державної і місцевої влади, громадських об’єднань у напрям</w:t>
      </w:r>
      <w:r>
        <w:rPr>
          <w:rFonts w:ascii="Times New Roman" w:hAnsi="Times New Roman"/>
          <w:spacing w:val="-4"/>
          <w:sz w:val="28"/>
          <w:szCs w:val="28"/>
          <w:lang w:val="uk-UA" w:eastAsia="uk-UA"/>
        </w:rPr>
        <w:t>ку</w:t>
      </w:r>
      <w:r w:rsidRPr="00FC31C0">
        <w:rPr>
          <w:rFonts w:ascii="Times New Roman" w:hAnsi="Times New Roman"/>
          <w:spacing w:val="-4"/>
          <w:sz w:val="28"/>
          <w:szCs w:val="28"/>
          <w:lang w:val="uk-UA" w:eastAsia="uk-UA"/>
        </w:rPr>
        <w:t xml:space="preserve"> подолання ґ</w:t>
      </w:r>
      <w:r w:rsidRPr="00FC31C0">
        <w:rPr>
          <w:rFonts w:ascii="Times New Roman" w:hAnsi="Times New Roman"/>
          <w:spacing w:val="-4"/>
          <w:sz w:val="28"/>
          <w:szCs w:val="28"/>
          <w:lang w:val="uk-UA"/>
        </w:rPr>
        <w:t>ендерної нерівності та побудови «суспільства рівних мож</w:t>
      </w:r>
      <w:r>
        <w:rPr>
          <w:rFonts w:ascii="Times New Roman" w:hAnsi="Times New Roman"/>
          <w:spacing w:val="-4"/>
          <w:sz w:val="28"/>
          <w:szCs w:val="28"/>
          <w:lang w:val="uk-UA"/>
        </w:rPr>
        <w:t>ливостей» для чоловіків і жінок, роль японок</w:t>
      </w:r>
      <w:r w:rsidRPr="00327D28">
        <w:rPr>
          <w:rFonts w:ascii="Times New Roman" w:hAnsi="Times New Roman"/>
          <w:spacing w:val="-4"/>
          <w:sz w:val="28"/>
          <w:szCs w:val="28"/>
          <w:lang w:val="uk-UA" w:eastAsia="uk-UA"/>
        </w:rPr>
        <w:t xml:space="preserve"> </w:t>
      </w:r>
      <w:r w:rsidRPr="00FC31C0">
        <w:rPr>
          <w:rFonts w:ascii="Times New Roman" w:hAnsi="Times New Roman"/>
          <w:spacing w:val="-4"/>
          <w:sz w:val="28"/>
          <w:szCs w:val="28"/>
          <w:lang w:val="uk-UA" w:eastAsia="uk-UA"/>
        </w:rPr>
        <w:t>у соціальн</w:t>
      </w:r>
      <w:r>
        <w:rPr>
          <w:rFonts w:ascii="Times New Roman" w:hAnsi="Times New Roman"/>
          <w:spacing w:val="-4"/>
          <w:sz w:val="28"/>
          <w:szCs w:val="28"/>
          <w:lang w:val="uk-UA" w:eastAsia="uk-UA"/>
        </w:rPr>
        <w:t xml:space="preserve">ій та </w:t>
      </w:r>
      <w:r w:rsidRPr="00FC31C0">
        <w:rPr>
          <w:rFonts w:ascii="Times New Roman" w:hAnsi="Times New Roman"/>
          <w:spacing w:val="-4"/>
          <w:sz w:val="28"/>
          <w:szCs w:val="28"/>
          <w:lang w:val="uk-UA" w:eastAsia="uk-UA"/>
        </w:rPr>
        <w:t>економічній сфер</w:t>
      </w:r>
      <w:r>
        <w:rPr>
          <w:rFonts w:ascii="Times New Roman" w:hAnsi="Times New Roman"/>
          <w:spacing w:val="-4"/>
          <w:sz w:val="28"/>
          <w:szCs w:val="28"/>
          <w:lang w:val="uk-UA" w:eastAsia="uk-UA"/>
        </w:rPr>
        <w:t>ах</w:t>
      </w:r>
      <w:r w:rsidRPr="00FC31C0">
        <w:rPr>
          <w:rFonts w:ascii="Times New Roman" w:hAnsi="Times New Roman"/>
          <w:spacing w:val="-4"/>
          <w:sz w:val="28"/>
          <w:szCs w:val="28"/>
          <w:lang w:val="uk-UA" w:eastAsia="uk-UA"/>
        </w:rPr>
        <w:t xml:space="preserve"> розвитку </w:t>
      </w:r>
      <w:r>
        <w:rPr>
          <w:rFonts w:ascii="Times New Roman" w:hAnsi="Times New Roman"/>
          <w:spacing w:val="-4"/>
          <w:sz w:val="28"/>
          <w:szCs w:val="28"/>
          <w:lang w:val="uk-UA" w:eastAsia="uk-UA"/>
        </w:rPr>
        <w:t>країни у досліджуваний період.</w:t>
      </w:r>
    </w:p>
    <w:p w:rsidR="006D6FA6" w:rsidRPr="00FC31C0" w:rsidRDefault="006D6FA6" w:rsidP="00DA6398">
      <w:pPr>
        <w:spacing w:after="0" w:line="360" w:lineRule="auto"/>
        <w:ind w:firstLine="770"/>
        <w:jc w:val="both"/>
        <w:rPr>
          <w:rFonts w:ascii="Times New Roman" w:hAnsi="Times New Roman"/>
          <w:spacing w:val="-4"/>
          <w:sz w:val="28"/>
          <w:szCs w:val="28"/>
          <w:lang w:val="uk-UA"/>
        </w:rPr>
      </w:pPr>
      <w:r w:rsidRPr="00FC31C0">
        <w:rPr>
          <w:rFonts w:ascii="Times New Roman" w:hAnsi="Times New Roman"/>
          <w:b/>
          <w:spacing w:val="-4"/>
          <w:sz w:val="28"/>
          <w:szCs w:val="28"/>
          <w:lang w:val="uk-UA"/>
        </w:rPr>
        <w:t>Мета</w:t>
      </w:r>
      <w:r w:rsidRPr="00FC31C0">
        <w:rPr>
          <w:rFonts w:ascii="Times New Roman" w:hAnsi="Times New Roman"/>
          <w:spacing w:val="-4"/>
          <w:sz w:val="28"/>
          <w:szCs w:val="28"/>
          <w:lang w:val="uk-UA"/>
        </w:rPr>
        <w:t xml:space="preserve"> </w:t>
      </w:r>
      <w:r w:rsidRPr="00FC31C0">
        <w:rPr>
          <w:rFonts w:ascii="Times New Roman" w:hAnsi="Times New Roman"/>
          <w:b/>
          <w:bCs/>
          <w:spacing w:val="-4"/>
          <w:sz w:val="28"/>
          <w:szCs w:val="28"/>
          <w:lang w:val="uk-UA"/>
        </w:rPr>
        <w:t>наукової роботи</w:t>
      </w:r>
      <w:r w:rsidRPr="00FC31C0">
        <w:rPr>
          <w:rFonts w:ascii="Times New Roman" w:hAnsi="Times New Roman"/>
          <w:spacing w:val="-4"/>
          <w:sz w:val="28"/>
          <w:szCs w:val="28"/>
          <w:lang w:val="uk-UA"/>
        </w:rPr>
        <w:t xml:space="preserve"> полягає в дослідженні статусу японських </w:t>
      </w:r>
      <w:r w:rsidRPr="00FC31C0">
        <w:rPr>
          <w:rFonts w:ascii="Times New Roman" w:hAnsi="Times New Roman"/>
          <w:spacing w:val="-4"/>
          <w:sz w:val="28"/>
          <w:szCs w:val="28"/>
          <w:lang w:val="uk-UA" w:eastAsia="uk-UA"/>
        </w:rPr>
        <w:t>жінок, ґендерни</w:t>
      </w:r>
      <w:r>
        <w:rPr>
          <w:rFonts w:ascii="Times New Roman" w:hAnsi="Times New Roman"/>
          <w:spacing w:val="-4"/>
          <w:sz w:val="28"/>
          <w:szCs w:val="28"/>
          <w:lang w:val="uk-UA" w:eastAsia="uk-UA"/>
        </w:rPr>
        <w:t>х</w:t>
      </w:r>
      <w:r w:rsidRPr="00FC31C0">
        <w:rPr>
          <w:rFonts w:ascii="Times New Roman" w:hAnsi="Times New Roman"/>
          <w:spacing w:val="-4"/>
          <w:sz w:val="28"/>
          <w:szCs w:val="28"/>
          <w:lang w:val="uk-UA" w:eastAsia="uk-UA"/>
        </w:rPr>
        <w:t xml:space="preserve"> змін у соціальній та економічній сферах японського суспільства другої половини ХХ </w:t>
      </w:r>
      <w:r w:rsidRPr="00FC31C0">
        <w:rPr>
          <w:rFonts w:ascii="Times New Roman" w:hAnsi="Times New Roman"/>
          <w:bCs/>
          <w:spacing w:val="-4"/>
          <w:sz w:val="28"/>
          <w:szCs w:val="28"/>
          <w:lang w:val="uk-UA" w:eastAsia="uk-UA"/>
        </w:rPr>
        <w:t>– 10-х рр.</w:t>
      </w:r>
      <w:r w:rsidRPr="00FC31C0">
        <w:rPr>
          <w:rFonts w:ascii="Times New Roman" w:hAnsi="Times New Roman"/>
          <w:spacing w:val="-4"/>
          <w:sz w:val="28"/>
          <w:szCs w:val="28"/>
          <w:lang w:val="uk-UA" w:eastAsia="uk-UA"/>
        </w:rPr>
        <w:t xml:space="preserve"> ХХІ ст. і боротьби за створення «суспільства рівних можливостей». </w:t>
      </w:r>
      <w:r w:rsidRPr="00FC31C0">
        <w:rPr>
          <w:rFonts w:ascii="Times New Roman" w:hAnsi="Times New Roman"/>
          <w:spacing w:val="-4"/>
          <w:sz w:val="28"/>
          <w:szCs w:val="28"/>
          <w:lang w:val="uk-UA"/>
        </w:rPr>
        <w:t xml:space="preserve">Для вирішення мети поставленні наступні </w:t>
      </w:r>
      <w:r w:rsidRPr="00FC31C0">
        <w:rPr>
          <w:rFonts w:ascii="Times New Roman" w:hAnsi="Times New Roman"/>
          <w:b/>
          <w:spacing w:val="-4"/>
          <w:sz w:val="28"/>
          <w:szCs w:val="28"/>
          <w:lang w:val="uk-UA"/>
        </w:rPr>
        <w:t>дослідницькі завдання:</w:t>
      </w:r>
    </w:p>
    <w:p w:rsidR="006D6FA6" w:rsidRPr="00FC31C0" w:rsidRDefault="006D6FA6" w:rsidP="003C01E9">
      <w:pPr>
        <w:pStyle w:val="ListParagraph"/>
        <w:numPr>
          <w:ilvl w:val="0"/>
          <w:numId w:val="32"/>
        </w:numPr>
        <w:tabs>
          <w:tab w:val="clear" w:pos="720"/>
          <w:tab w:val="num" w:pos="0"/>
        </w:tabs>
        <w:spacing w:after="0" w:line="360" w:lineRule="auto"/>
        <w:ind w:left="0" w:firstLine="360"/>
        <w:jc w:val="both"/>
        <w:rPr>
          <w:rFonts w:ascii="Times New Roman" w:hAnsi="Times New Roman"/>
          <w:spacing w:val="-4"/>
          <w:sz w:val="28"/>
          <w:szCs w:val="28"/>
          <w:lang w:val="uk-UA"/>
        </w:rPr>
      </w:pPr>
      <w:r w:rsidRPr="00FC31C0">
        <w:rPr>
          <w:rFonts w:ascii="Times New Roman" w:hAnsi="Times New Roman"/>
          <w:spacing w:val="-4"/>
          <w:sz w:val="28"/>
          <w:szCs w:val="28"/>
          <w:lang w:val="uk-UA"/>
        </w:rPr>
        <w:t>аналіз місця жінки в національній правовій системі, розкриття сутності законодавчої бази, яка змінює дискримінаційне становище японок;</w:t>
      </w:r>
    </w:p>
    <w:p w:rsidR="006D6FA6" w:rsidRPr="00FC31C0" w:rsidRDefault="006D6FA6" w:rsidP="00DA6398">
      <w:pPr>
        <w:pStyle w:val="ListParagraph"/>
        <w:spacing w:after="0" w:line="360" w:lineRule="auto"/>
        <w:ind w:left="0" w:firstLine="360"/>
        <w:jc w:val="both"/>
        <w:rPr>
          <w:rFonts w:ascii="Times New Roman" w:hAnsi="Times New Roman"/>
          <w:spacing w:val="-4"/>
          <w:sz w:val="28"/>
          <w:szCs w:val="28"/>
          <w:lang w:val="uk-UA"/>
        </w:rPr>
      </w:pPr>
      <w:r w:rsidRPr="00FC31C0">
        <w:rPr>
          <w:rFonts w:ascii="Times New Roman" w:hAnsi="Times New Roman"/>
          <w:spacing w:val="-4"/>
          <w:sz w:val="28"/>
          <w:szCs w:val="28"/>
          <w:lang w:val="uk-UA"/>
        </w:rPr>
        <w:t>– розкриття динаміки змін, які відбулися в свідомос</w:t>
      </w:r>
      <w:r>
        <w:rPr>
          <w:rFonts w:ascii="Times New Roman" w:hAnsi="Times New Roman"/>
          <w:spacing w:val="-4"/>
          <w:sz w:val="28"/>
          <w:szCs w:val="28"/>
          <w:lang w:val="uk-UA"/>
        </w:rPr>
        <w:t>ті жінки у досліджуваний період;</w:t>
      </w:r>
    </w:p>
    <w:p w:rsidR="006D6FA6" w:rsidRPr="00FC31C0" w:rsidRDefault="006D6FA6" w:rsidP="00DA6398">
      <w:pPr>
        <w:pStyle w:val="ListParagraph"/>
        <w:spacing w:after="0" w:line="360" w:lineRule="auto"/>
        <w:ind w:left="360"/>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дослідження</w:t>
      </w:r>
      <w:r w:rsidRPr="00FC31C0">
        <w:rPr>
          <w:rFonts w:ascii="Times New Roman" w:hAnsi="Times New Roman"/>
          <w:spacing w:val="-4"/>
          <w:sz w:val="28"/>
          <w:szCs w:val="28"/>
          <w:lang w:val="uk-UA"/>
        </w:rPr>
        <w:t xml:space="preserve"> законодавства у сфері зайнятості жінок;</w:t>
      </w:r>
    </w:p>
    <w:p w:rsidR="006D6FA6" w:rsidRPr="00FC31C0" w:rsidRDefault="006D6FA6" w:rsidP="003C01E9">
      <w:pPr>
        <w:pStyle w:val="ListParagraph"/>
        <w:numPr>
          <w:ilvl w:val="0"/>
          <w:numId w:val="32"/>
        </w:numPr>
        <w:tabs>
          <w:tab w:val="clear" w:pos="720"/>
          <w:tab w:val="num" w:pos="0"/>
        </w:tabs>
        <w:spacing w:after="0" w:line="360" w:lineRule="auto"/>
        <w:ind w:left="0" w:firstLine="360"/>
        <w:jc w:val="both"/>
        <w:rPr>
          <w:rFonts w:ascii="Times New Roman" w:hAnsi="Times New Roman"/>
          <w:spacing w:val="-4"/>
          <w:sz w:val="28"/>
          <w:szCs w:val="28"/>
          <w:lang w:val="uk-UA"/>
        </w:rPr>
      </w:pPr>
      <w:r w:rsidRPr="00FC31C0">
        <w:rPr>
          <w:rFonts w:ascii="Times New Roman" w:hAnsi="Times New Roman"/>
          <w:spacing w:val="-4"/>
          <w:sz w:val="28"/>
          <w:szCs w:val="28"/>
          <w:lang w:val="uk-UA"/>
        </w:rPr>
        <w:t>аналіз діяльності національного механізму забезпечення ґендерної рівності в японському соціумі;</w:t>
      </w:r>
    </w:p>
    <w:p w:rsidR="006D6FA6" w:rsidRPr="00FC31C0" w:rsidRDefault="006D6FA6" w:rsidP="003C01E9">
      <w:pPr>
        <w:pStyle w:val="ListParagraph"/>
        <w:numPr>
          <w:ilvl w:val="0"/>
          <w:numId w:val="32"/>
        </w:numPr>
        <w:tabs>
          <w:tab w:val="clear" w:pos="720"/>
          <w:tab w:val="num" w:pos="220"/>
        </w:tabs>
        <w:spacing w:after="0" w:line="360" w:lineRule="auto"/>
        <w:ind w:left="0" w:firstLine="360"/>
        <w:jc w:val="both"/>
        <w:rPr>
          <w:rFonts w:ascii="Times New Roman" w:hAnsi="Times New Roman"/>
          <w:spacing w:val="-4"/>
          <w:sz w:val="28"/>
          <w:szCs w:val="28"/>
          <w:lang w:val="uk-UA"/>
        </w:rPr>
      </w:pPr>
      <w:r w:rsidRPr="00FC31C0">
        <w:rPr>
          <w:rFonts w:ascii="Times New Roman" w:hAnsi="Times New Roman"/>
          <w:spacing w:val="-4"/>
          <w:sz w:val="28"/>
          <w:szCs w:val="28"/>
          <w:lang w:val="uk-UA"/>
        </w:rPr>
        <w:t>вивчення особливостей стимулювання жіночої праці в урядових програмах.</w:t>
      </w:r>
    </w:p>
    <w:p w:rsidR="006D6FA6" w:rsidRPr="00FC31C0" w:rsidRDefault="006D6FA6" w:rsidP="0052043F">
      <w:pPr>
        <w:spacing w:after="0" w:line="360" w:lineRule="auto"/>
        <w:ind w:firstLine="709"/>
        <w:jc w:val="both"/>
        <w:rPr>
          <w:rFonts w:ascii="Times New Roman" w:hAnsi="Times New Roman"/>
          <w:spacing w:val="-4"/>
          <w:sz w:val="28"/>
          <w:szCs w:val="28"/>
          <w:lang w:val="uk-UA"/>
        </w:rPr>
      </w:pPr>
      <w:r w:rsidRPr="00FC31C0">
        <w:rPr>
          <w:rFonts w:ascii="Times New Roman" w:hAnsi="Times New Roman"/>
          <w:b/>
          <w:spacing w:val="-4"/>
          <w:sz w:val="28"/>
          <w:szCs w:val="28"/>
          <w:lang w:val="uk-UA"/>
        </w:rPr>
        <w:t>Хронологічні межі</w:t>
      </w:r>
      <w:r w:rsidRPr="00FC31C0">
        <w:rPr>
          <w:rFonts w:ascii="Times New Roman" w:hAnsi="Times New Roman"/>
          <w:spacing w:val="-4"/>
          <w:sz w:val="28"/>
          <w:szCs w:val="28"/>
          <w:lang w:val="uk-UA"/>
        </w:rPr>
        <w:t xml:space="preserve"> </w:t>
      </w:r>
      <w:r w:rsidRPr="00FC31C0">
        <w:rPr>
          <w:rFonts w:ascii="Times New Roman" w:hAnsi="Times New Roman"/>
          <w:b/>
          <w:spacing w:val="-4"/>
          <w:sz w:val="28"/>
          <w:szCs w:val="28"/>
          <w:lang w:val="uk-UA"/>
        </w:rPr>
        <w:t>дослідження</w:t>
      </w:r>
      <w:r w:rsidRPr="00FC31C0">
        <w:rPr>
          <w:rFonts w:ascii="Times New Roman" w:hAnsi="Times New Roman"/>
          <w:spacing w:val="-4"/>
          <w:sz w:val="28"/>
          <w:szCs w:val="28"/>
          <w:lang w:val="uk-UA"/>
        </w:rPr>
        <w:t xml:space="preserve"> охоплюють період 1945</w:t>
      </w:r>
      <w:r>
        <w:rPr>
          <w:rFonts w:ascii="Times New Roman" w:hAnsi="Times New Roman"/>
          <w:spacing w:val="-4"/>
          <w:sz w:val="28"/>
          <w:szCs w:val="28"/>
          <w:lang w:val="uk-UA"/>
        </w:rPr>
        <w:t>‒2014 р</w:t>
      </w:r>
      <w:r w:rsidRPr="00FC31C0">
        <w:rPr>
          <w:rFonts w:ascii="Times New Roman" w:hAnsi="Times New Roman"/>
          <w:spacing w:val="-4"/>
          <w:sz w:val="28"/>
          <w:szCs w:val="28"/>
          <w:lang w:val="uk-UA"/>
        </w:rPr>
        <w:t xml:space="preserve">р. Переломним моментом історії жіночої участі в суспільному житті Японії слід вважати закінчення Другої світової війни – 1945 р. (нижня хронологічна межа дослідження). Нова Конституція Японії, що набула чинності </w:t>
      </w:r>
      <w:r>
        <w:rPr>
          <w:rFonts w:ascii="Times New Roman" w:hAnsi="Times New Roman"/>
          <w:spacing w:val="-4"/>
          <w:sz w:val="28"/>
          <w:szCs w:val="28"/>
          <w:lang w:val="uk-UA"/>
        </w:rPr>
        <w:t>3</w:t>
      </w:r>
      <w:r w:rsidRPr="00FC31C0">
        <w:rPr>
          <w:rFonts w:ascii="Times New Roman" w:hAnsi="Times New Roman"/>
          <w:spacing w:val="-4"/>
          <w:sz w:val="28"/>
          <w:szCs w:val="28"/>
          <w:lang w:val="uk-UA"/>
        </w:rPr>
        <w:t xml:space="preserve"> травня 1947 р., закріпила ґендерну рівність на законодавчому рівні, що обумовило зміни в статусі японок. Вибір верхньої хронологічної межі – 2014 р. – обумовлений прийняттям </w:t>
      </w:r>
      <w:r>
        <w:rPr>
          <w:rFonts w:ascii="Times New Roman" w:hAnsi="Times New Roman"/>
          <w:spacing w:val="-4"/>
          <w:sz w:val="28"/>
          <w:szCs w:val="28"/>
          <w:lang w:val="uk-UA"/>
        </w:rPr>
        <w:t>стратегії</w:t>
      </w:r>
      <w:r w:rsidRPr="00FC31C0">
        <w:rPr>
          <w:rFonts w:ascii="Times New Roman" w:hAnsi="Times New Roman"/>
          <w:spacing w:val="-4"/>
          <w:sz w:val="28"/>
          <w:szCs w:val="28"/>
          <w:lang w:val="uk-UA"/>
        </w:rPr>
        <w:t xml:space="preserve"> прем’єр-міністра Японії Сіндзо Абе </w:t>
      </w:r>
      <w:r>
        <w:rPr>
          <w:rFonts w:ascii="Times New Roman" w:hAnsi="Times New Roman"/>
          <w:spacing w:val="-4"/>
          <w:sz w:val="28"/>
          <w:szCs w:val="28"/>
          <w:lang w:val="uk-UA"/>
        </w:rPr>
        <w:t>під назвою «Вуменоміка»</w:t>
      </w:r>
      <w:r w:rsidRPr="00FC31C0">
        <w:rPr>
          <w:rFonts w:ascii="Times New Roman" w:hAnsi="Times New Roman"/>
          <w:spacing w:val="-4"/>
          <w:sz w:val="28"/>
          <w:szCs w:val="28"/>
          <w:lang w:val="uk-UA"/>
        </w:rPr>
        <w:t>.</w:t>
      </w:r>
    </w:p>
    <w:p w:rsidR="006D6FA6" w:rsidRPr="00FF324F" w:rsidRDefault="006D6FA6" w:rsidP="003C01E9">
      <w:pPr>
        <w:spacing w:after="0" w:line="360" w:lineRule="auto"/>
        <w:ind w:firstLine="709"/>
        <w:jc w:val="both"/>
        <w:rPr>
          <w:rFonts w:ascii="Times New Roman" w:hAnsi="Times New Roman"/>
          <w:spacing w:val="-4"/>
          <w:sz w:val="28"/>
          <w:szCs w:val="28"/>
          <w:lang w:val="uk-UA" w:eastAsia="uk-UA"/>
        </w:rPr>
      </w:pPr>
      <w:r w:rsidRPr="00FC31C0">
        <w:rPr>
          <w:rFonts w:ascii="Times New Roman" w:hAnsi="Times New Roman"/>
          <w:b/>
          <w:spacing w:val="-4"/>
          <w:sz w:val="28"/>
          <w:szCs w:val="28"/>
          <w:lang w:val="uk-UA"/>
        </w:rPr>
        <w:t>Географічні межі</w:t>
      </w:r>
      <w:r w:rsidRPr="00FC31C0">
        <w:rPr>
          <w:rFonts w:ascii="Times New Roman" w:hAnsi="Times New Roman"/>
          <w:spacing w:val="-4"/>
          <w:sz w:val="28"/>
          <w:szCs w:val="28"/>
          <w:lang w:val="uk-UA"/>
        </w:rPr>
        <w:t xml:space="preserve"> </w:t>
      </w:r>
      <w:r w:rsidRPr="00FC31C0">
        <w:rPr>
          <w:rFonts w:ascii="Times New Roman" w:hAnsi="Times New Roman"/>
          <w:b/>
          <w:spacing w:val="-4"/>
          <w:sz w:val="28"/>
          <w:szCs w:val="28"/>
          <w:lang w:val="uk-UA"/>
        </w:rPr>
        <w:t>дослідження</w:t>
      </w:r>
      <w:r w:rsidRPr="00FC31C0">
        <w:rPr>
          <w:rFonts w:ascii="Times New Roman" w:hAnsi="Times New Roman"/>
          <w:spacing w:val="-4"/>
          <w:sz w:val="28"/>
          <w:szCs w:val="28"/>
          <w:lang w:val="uk-UA"/>
        </w:rPr>
        <w:t xml:space="preserve"> </w:t>
      </w:r>
      <w:r w:rsidRPr="00FC31C0">
        <w:rPr>
          <w:rFonts w:ascii="Times New Roman" w:hAnsi="Times New Roman"/>
          <w:spacing w:val="-4"/>
          <w:sz w:val="28"/>
          <w:szCs w:val="28"/>
          <w:lang w:val="uk-UA" w:eastAsia="uk-UA"/>
        </w:rPr>
        <w:t xml:space="preserve">обмежуються державними кордонами </w:t>
      </w:r>
      <w:r w:rsidRPr="00FF324F">
        <w:rPr>
          <w:rFonts w:ascii="Times New Roman" w:hAnsi="Times New Roman"/>
          <w:spacing w:val="-4"/>
          <w:sz w:val="28"/>
          <w:szCs w:val="28"/>
          <w:lang w:val="uk-UA" w:eastAsia="uk-UA"/>
        </w:rPr>
        <w:t>сучасної Японії.</w:t>
      </w:r>
    </w:p>
    <w:p w:rsidR="006D6FA6" w:rsidRDefault="006D6FA6" w:rsidP="00935E17">
      <w:pPr>
        <w:spacing w:after="0" w:line="360" w:lineRule="auto"/>
        <w:ind w:firstLine="709"/>
        <w:jc w:val="both"/>
        <w:rPr>
          <w:rFonts w:ascii="Times New Roman" w:hAnsi="Times New Roman"/>
          <w:sz w:val="28"/>
          <w:szCs w:val="28"/>
          <w:lang w:val="uk-UA" w:eastAsia="uk-UA"/>
        </w:rPr>
      </w:pPr>
      <w:r w:rsidRPr="00FF324F">
        <w:rPr>
          <w:rFonts w:ascii="Times New Roman" w:hAnsi="Times New Roman"/>
          <w:b/>
          <w:sz w:val="28"/>
          <w:szCs w:val="28"/>
          <w:lang w:val="uk-UA"/>
        </w:rPr>
        <w:t>Наукова новизна</w:t>
      </w:r>
      <w:r w:rsidRPr="00FF324F">
        <w:rPr>
          <w:rFonts w:ascii="Times New Roman" w:hAnsi="Times New Roman"/>
          <w:sz w:val="28"/>
          <w:szCs w:val="28"/>
          <w:lang w:val="uk-UA"/>
        </w:rPr>
        <w:t xml:space="preserve"> </w:t>
      </w:r>
      <w:r w:rsidRPr="00935E17">
        <w:rPr>
          <w:rFonts w:ascii="Times New Roman" w:hAnsi="Times New Roman"/>
          <w:b/>
          <w:bCs/>
          <w:sz w:val="28"/>
          <w:szCs w:val="28"/>
          <w:lang w:val="uk-UA"/>
        </w:rPr>
        <w:t>дослідження</w:t>
      </w:r>
      <w:r w:rsidRPr="00FF324F">
        <w:rPr>
          <w:rFonts w:ascii="Times New Roman" w:hAnsi="Times New Roman"/>
          <w:sz w:val="28"/>
          <w:szCs w:val="28"/>
          <w:lang w:val="uk-UA"/>
        </w:rPr>
        <w:t xml:space="preserve"> </w:t>
      </w:r>
      <w:r>
        <w:rPr>
          <w:rFonts w:ascii="Times New Roman" w:hAnsi="Times New Roman"/>
          <w:sz w:val="28"/>
          <w:szCs w:val="28"/>
          <w:lang w:val="uk-UA"/>
        </w:rPr>
        <w:t>полягає у</w:t>
      </w:r>
      <w:r w:rsidRPr="00FF324F">
        <w:rPr>
          <w:rFonts w:ascii="Times New Roman" w:hAnsi="Times New Roman"/>
          <w:sz w:val="28"/>
          <w:szCs w:val="28"/>
          <w:lang w:val="uk-UA"/>
        </w:rPr>
        <w:t xml:space="preserve"> </w:t>
      </w:r>
      <w:r>
        <w:rPr>
          <w:rFonts w:ascii="Times New Roman" w:hAnsi="Times New Roman"/>
          <w:sz w:val="28"/>
          <w:szCs w:val="28"/>
          <w:lang w:val="uk-UA"/>
        </w:rPr>
        <w:t>вивченні</w:t>
      </w:r>
      <w:r w:rsidRPr="00FF324F">
        <w:rPr>
          <w:rFonts w:ascii="Times New Roman" w:hAnsi="Times New Roman"/>
          <w:sz w:val="28"/>
          <w:szCs w:val="28"/>
          <w:lang w:val="uk-UA"/>
        </w:rPr>
        <w:t xml:space="preserve"> «жіночого питання» в японському суспільстві періоду 1945‒2014 рр. (у соціальній та економічній сферах), </w:t>
      </w:r>
      <w:r w:rsidRPr="00FF324F">
        <w:rPr>
          <w:rFonts w:ascii="Times New Roman" w:hAnsi="Times New Roman"/>
          <w:sz w:val="28"/>
          <w:szCs w:val="28"/>
          <w:lang w:val="uk-UA" w:eastAsia="uk-UA"/>
        </w:rPr>
        <w:t xml:space="preserve">аналізі проблеми в соціологічній та історичній площині, із застосуванням цивілізаційного підходу, а також розробці авторських висновків і оцінок статусу японських жінок у досліджуваний період. </w:t>
      </w:r>
    </w:p>
    <w:p w:rsidR="006D6FA6" w:rsidRPr="00FF324F" w:rsidRDefault="006D6FA6" w:rsidP="00935E17">
      <w:pPr>
        <w:spacing w:after="0" w:line="360" w:lineRule="auto"/>
        <w:ind w:firstLine="709"/>
        <w:jc w:val="both"/>
        <w:rPr>
          <w:rFonts w:ascii="Times New Roman" w:hAnsi="Times New Roman"/>
          <w:i/>
          <w:color w:val="FF0000"/>
          <w:sz w:val="28"/>
          <w:szCs w:val="28"/>
          <w:lang w:val="uk-UA"/>
        </w:rPr>
      </w:pPr>
      <w:r w:rsidRPr="00FF324F">
        <w:rPr>
          <w:rFonts w:ascii="Times New Roman" w:hAnsi="Times New Roman"/>
          <w:i/>
          <w:sz w:val="28"/>
          <w:szCs w:val="28"/>
          <w:lang w:val="uk-UA"/>
        </w:rPr>
        <w:t>Вперше:</w:t>
      </w:r>
      <w:r w:rsidRPr="00FF324F">
        <w:rPr>
          <w:rFonts w:ascii="Times New Roman" w:hAnsi="Times New Roman"/>
          <w:sz w:val="28"/>
          <w:szCs w:val="28"/>
          <w:lang w:val="uk-UA"/>
        </w:rPr>
        <w:t xml:space="preserve"> у дослідженні використані праці японських вчених</w:t>
      </w:r>
      <w:r>
        <w:rPr>
          <w:rFonts w:ascii="Times New Roman" w:hAnsi="Times New Roman"/>
          <w:sz w:val="28"/>
          <w:szCs w:val="28"/>
          <w:lang w:val="uk-UA"/>
        </w:rPr>
        <w:t xml:space="preserve">, видані </w:t>
      </w:r>
      <w:r w:rsidRPr="00FF324F">
        <w:rPr>
          <w:rFonts w:ascii="Times New Roman" w:hAnsi="Times New Roman"/>
          <w:sz w:val="28"/>
          <w:szCs w:val="28"/>
          <w:lang w:val="uk-UA"/>
        </w:rPr>
        <w:t>англійськ</w:t>
      </w:r>
      <w:r>
        <w:rPr>
          <w:rFonts w:ascii="Times New Roman" w:hAnsi="Times New Roman"/>
          <w:sz w:val="28"/>
          <w:szCs w:val="28"/>
          <w:lang w:val="uk-UA"/>
        </w:rPr>
        <w:t>ою мовою</w:t>
      </w:r>
      <w:r w:rsidRPr="00FF324F">
        <w:rPr>
          <w:rFonts w:ascii="Times New Roman" w:hAnsi="Times New Roman"/>
          <w:sz w:val="28"/>
          <w:szCs w:val="28"/>
          <w:lang w:val="uk-UA"/>
        </w:rPr>
        <w:t xml:space="preserve">, зокрема Патриції Морлей «Гора рухається: життя японських жінок» </w:t>
      </w:r>
      <w:r w:rsidRPr="00BE33F1">
        <w:rPr>
          <w:rFonts w:ascii="Times New Roman" w:hAnsi="Times New Roman"/>
          <w:sz w:val="28"/>
          <w:szCs w:val="28"/>
          <w:lang w:val="uk-UA"/>
        </w:rPr>
        <w:t>[101], Івао Суміко «Японська жінка: традиційне уявлення та реальність, що змінюється» [92];</w:t>
      </w:r>
      <w:r w:rsidRPr="00FF324F">
        <w:rPr>
          <w:rFonts w:ascii="Times New Roman" w:hAnsi="Times New Roman"/>
          <w:color w:val="FF0000"/>
          <w:sz w:val="28"/>
          <w:szCs w:val="28"/>
          <w:lang w:val="uk-UA"/>
        </w:rPr>
        <w:t xml:space="preserve"> </w:t>
      </w:r>
      <w:r w:rsidRPr="00FF324F">
        <w:rPr>
          <w:rFonts w:ascii="Times New Roman" w:hAnsi="Times New Roman"/>
          <w:sz w:val="28"/>
          <w:szCs w:val="28"/>
          <w:lang w:val="uk-UA"/>
        </w:rPr>
        <w:t xml:space="preserve">зроблено спробу сформувати власну незалежну оцінку, на основі нових використаних джерел і літератури здійснити аналіз «непомітної жіночої революції», яка відбулася в японському суспільстві. </w:t>
      </w:r>
      <w:r w:rsidRPr="00FF324F">
        <w:rPr>
          <w:rFonts w:ascii="Times New Roman" w:hAnsi="Times New Roman"/>
          <w:i/>
          <w:sz w:val="28"/>
          <w:szCs w:val="28"/>
          <w:lang w:val="uk-UA"/>
        </w:rPr>
        <w:t>Поглиблено:</w:t>
      </w:r>
      <w:r w:rsidRPr="00FF324F">
        <w:rPr>
          <w:rFonts w:ascii="Times New Roman" w:hAnsi="Times New Roman"/>
          <w:sz w:val="28"/>
          <w:szCs w:val="28"/>
          <w:lang w:val="uk-UA"/>
        </w:rPr>
        <w:t xml:space="preserve"> аналіз основних нормативно-правових актів та сучасних урядових програм підтримки жінок; досліджено протиріччя в процесі еволюції ґендерних відносин </w:t>
      </w:r>
      <w:r>
        <w:rPr>
          <w:rFonts w:ascii="Times New Roman" w:hAnsi="Times New Roman"/>
          <w:sz w:val="28"/>
          <w:szCs w:val="28"/>
          <w:lang w:val="uk-UA"/>
        </w:rPr>
        <w:t xml:space="preserve">післявоєнної </w:t>
      </w:r>
      <w:r w:rsidRPr="00FF324F">
        <w:rPr>
          <w:rFonts w:ascii="Times New Roman" w:hAnsi="Times New Roman"/>
          <w:sz w:val="28"/>
          <w:szCs w:val="28"/>
          <w:lang w:val="uk-UA"/>
        </w:rPr>
        <w:t xml:space="preserve">Японії; розкрито здобутки і проблеми в діяльності політичних і громадських організацій у плані подолання дискримінації за ознакою статі в соціальній та економічній сферах розвитку Японії. </w:t>
      </w:r>
      <w:r w:rsidRPr="00FF324F">
        <w:rPr>
          <w:rFonts w:ascii="Times New Roman" w:hAnsi="Times New Roman"/>
          <w:i/>
          <w:sz w:val="28"/>
          <w:szCs w:val="28"/>
          <w:lang w:val="uk-UA"/>
        </w:rPr>
        <w:t>Набуло подальшого розвитку:</w:t>
      </w:r>
      <w:r w:rsidRPr="00FF324F">
        <w:rPr>
          <w:rFonts w:ascii="Times New Roman" w:hAnsi="Times New Roman"/>
          <w:sz w:val="28"/>
          <w:szCs w:val="28"/>
          <w:lang w:val="uk-UA"/>
        </w:rPr>
        <w:t xml:space="preserve"> здійснено аналіз останніх урядових програм прем’єр-міністра С. Абе («Програма трьох стріл»)</w:t>
      </w:r>
      <w:r>
        <w:rPr>
          <w:rFonts w:ascii="Times New Roman" w:hAnsi="Times New Roman"/>
          <w:sz w:val="28"/>
          <w:szCs w:val="28"/>
          <w:lang w:val="uk-UA"/>
        </w:rPr>
        <w:t>,</w:t>
      </w:r>
      <w:r w:rsidRPr="00FF324F">
        <w:rPr>
          <w:rFonts w:ascii="Times New Roman" w:hAnsi="Times New Roman"/>
          <w:sz w:val="28"/>
          <w:szCs w:val="28"/>
          <w:lang w:val="uk-UA"/>
        </w:rPr>
        <w:t xml:space="preserve"> нових статистичних досліджень зайнятості японок у виробничій сфері; надано рекомендації щодо використання досвіду державної ґендерної політики Японії для України.  </w:t>
      </w:r>
    </w:p>
    <w:p w:rsidR="006D6FA6" w:rsidRPr="00FC31C0" w:rsidRDefault="006D6FA6" w:rsidP="00B46F73">
      <w:pPr>
        <w:spacing w:after="0" w:line="360" w:lineRule="auto"/>
        <w:ind w:firstLine="709"/>
        <w:jc w:val="both"/>
        <w:rPr>
          <w:rFonts w:ascii="Times New Roman" w:hAnsi="Times New Roman"/>
          <w:spacing w:val="-4"/>
          <w:sz w:val="28"/>
          <w:szCs w:val="28"/>
          <w:lang w:val="uk-UA"/>
        </w:rPr>
      </w:pPr>
      <w:r w:rsidRPr="00FF324F">
        <w:rPr>
          <w:rFonts w:ascii="Times New Roman" w:hAnsi="Times New Roman"/>
          <w:b/>
          <w:color w:val="000000"/>
          <w:spacing w:val="-4"/>
          <w:sz w:val="28"/>
          <w:szCs w:val="28"/>
          <w:lang w:val="uk-UA" w:eastAsia="ru-RU"/>
        </w:rPr>
        <w:t>Методи дослідження</w:t>
      </w:r>
      <w:r w:rsidRPr="00FF324F">
        <w:rPr>
          <w:rStyle w:val="apple-converted-space"/>
          <w:rFonts w:ascii="Times New Roman" w:hAnsi="Times New Roman"/>
          <w:spacing w:val="-4"/>
          <w:sz w:val="28"/>
          <w:szCs w:val="28"/>
          <w:lang w:val="uk-UA"/>
        </w:rPr>
        <w:t xml:space="preserve"> </w:t>
      </w:r>
      <w:r w:rsidRPr="00FF324F">
        <w:rPr>
          <w:rStyle w:val="s6"/>
          <w:rFonts w:ascii="Times New Roman" w:hAnsi="Times New Roman"/>
          <w:spacing w:val="-4"/>
          <w:sz w:val="28"/>
          <w:szCs w:val="28"/>
          <w:lang w:val="uk-UA"/>
        </w:rPr>
        <w:t>були обрані згідно зі специфікою об’єкта і предмета дослідження.</w:t>
      </w:r>
      <w:r w:rsidRPr="00FF324F">
        <w:rPr>
          <w:rStyle w:val="apple-converted-space"/>
          <w:rFonts w:ascii="Times New Roman" w:hAnsi="Times New Roman"/>
          <w:spacing w:val="-4"/>
          <w:sz w:val="28"/>
          <w:szCs w:val="28"/>
          <w:lang w:val="uk-UA"/>
        </w:rPr>
        <w:t xml:space="preserve"> </w:t>
      </w:r>
      <w:r w:rsidRPr="00FF324F">
        <w:rPr>
          <w:rFonts w:ascii="Times New Roman" w:hAnsi="Times New Roman"/>
          <w:spacing w:val="-4"/>
          <w:sz w:val="28"/>
          <w:szCs w:val="28"/>
          <w:lang w:val="uk-UA"/>
        </w:rPr>
        <w:t xml:space="preserve">В основу дослідження покладені </w:t>
      </w:r>
      <w:r w:rsidRPr="00FF324F">
        <w:rPr>
          <w:rFonts w:ascii="Times New Roman" w:hAnsi="Times New Roman"/>
          <w:i/>
          <w:spacing w:val="-4"/>
          <w:sz w:val="28"/>
          <w:szCs w:val="28"/>
          <w:lang w:val="uk-UA"/>
        </w:rPr>
        <w:t>принципи історизму,</w:t>
      </w:r>
      <w:r w:rsidRPr="00FC31C0">
        <w:rPr>
          <w:rFonts w:ascii="Times New Roman" w:hAnsi="Times New Roman"/>
          <w:i/>
          <w:spacing w:val="-4"/>
          <w:sz w:val="28"/>
          <w:szCs w:val="28"/>
          <w:lang w:val="uk-UA"/>
        </w:rPr>
        <w:t xml:space="preserve"> науковості, об’єктивності, системності.</w:t>
      </w:r>
      <w:r w:rsidRPr="00FC31C0">
        <w:rPr>
          <w:rFonts w:ascii="Times New Roman" w:hAnsi="Times New Roman"/>
          <w:b/>
          <w:spacing w:val="-4"/>
          <w:sz w:val="28"/>
          <w:szCs w:val="28"/>
          <w:lang w:val="uk-UA"/>
        </w:rPr>
        <w:t xml:space="preserve"> </w:t>
      </w:r>
      <w:r w:rsidRPr="00FC31C0">
        <w:rPr>
          <w:rFonts w:ascii="Times New Roman" w:hAnsi="Times New Roman"/>
          <w:spacing w:val="-4"/>
          <w:sz w:val="28"/>
          <w:szCs w:val="28"/>
          <w:lang w:val="uk-UA"/>
        </w:rPr>
        <w:t xml:space="preserve">Автором застосовувалися такі </w:t>
      </w:r>
      <w:r w:rsidRPr="00FC31C0">
        <w:rPr>
          <w:rFonts w:ascii="Times New Roman" w:hAnsi="Times New Roman"/>
          <w:i/>
          <w:spacing w:val="-4"/>
          <w:sz w:val="28"/>
          <w:szCs w:val="28"/>
          <w:lang w:val="uk-UA"/>
        </w:rPr>
        <w:t>загальнонаукові методи дослідження</w:t>
      </w:r>
      <w:r w:rsidRPr="00FC31C0">
        <w:rPr>
          <w:rFonts w:ascii="Times New Roman" w:hAnsi="Times New Roman"/>
          <w:spacing w:val="-4"/>
          <w:sz w:val="28"/>
          <w:szCs w:val="28"/>
          <w:lang w:val="uk-UA"/>
        </w:rPr>
        <w:t>: аналізу, синтезу, систематизації, узагальнення. При проведенні дослідження нами також використовувалися с</w:t>
      </w:r>
      <w:r w:rsidRPr="00FC31C0">
        <w:rPr>
          <w:rFonts w:ascii="Times New Roman" w:hAnsi="Times New Roman"/>
          <w:i/>
          <w:spacing w:val="-4"/>
          <w:sz w:val="28"/>
          <w:szCs w:val="28"/>
          <w:lang w:val="uk-UA"/>
        </w:rPr>
        <w:t xml:space="preserve">пеціально-історичні методи, </w:t>
      </w:r>
      <w:r w:rsidRPr="00FC31C0">
        <w:rPr>
          <w:rFonts w:ascii="Times New Roman" w:hAnsi="Times New Roman"/>
          <w:spacing w:val="-4"/>
          <w:sz w:val="28"/>
          <w:szCs w:val="28"/>
          <w:lang w:val="uk-UA"/>
        </w:rPr>
        <w:t>зокрема порівняльно-історичний, описовий, проблемно-хронологічний, компаративного аналізу історичних джерел і літератури.</w:t>
      </w:r>
    </w:p>
    <w:p w:rsidR="006D6FA6" w:rsidRDefault="006D6FA6" w:rsidP="00FF324F">
      <w:pPr>
        <w:spacing w:after="0" w:line="360" w:lineRule="auto"/>
        <w:ind w:firstLine="709"/>
        <w:jc w:val="both"/>
        <w:rPr>
          <w:rFonts w:ascii="Times New Roman" w:hAnsi="Times New Roman"/>
          <w:i/>
          <w:sz w:val="28"/>
          <w:szCs w:val="28"/>
          <w:lang w:val="uk-UA"/>
        </w:rPr>
      </w:pPr>
      <w:r w:rsidRPr="00A50372">
        <w:rPr>
          <w:rFonts w:ascii="Times New Roman" w:hAnsi="Times New Roman"/>
          <w:b/>
          <w:spacing w:val="-4"/>
          <w:sz w:val="28"/>
          <w:szCs w:val="28"/>
          <w:lang w:val="uk-UA"/>
        </w:rPr>
        <w:t>Джерельна база дослідження.</w:t>
      </w:r>
      <w:r w:rsidRPr="00F01615">
        <w:rPr>
          <w:rFonts w:ascii="Times New Roman" w:hAnsi="Times New Roman"/>
          <w:b/>
          <w:spacing w:val="-4"/>
          <w:sz w:val="28"/>
          <w:szCs w:val="28"/>
          <w:lang w:val="uk-UA"/>
        </w:rPr>
        <w:t xml:space="preserve"> </w:t>
      </w:r>
      <w:r w:rsidRPr="00D436B4">
        <w:rPr>
          <w:rFonts w:ascii="Times New Roman" w:hAnsi="Times New Roman"/>
          <w:sz w:val="28"/>
          <w:szCs w:val="28"/>
          <w:lang w:val="uk-UA"/>
        </w:rPr>
        <w:t>Для поглибленого аналізу матеріалу, вирішення проблеми дослідження та конкретизації висновків була використана низка джерел, які за походженням і призначенням доцільно класифікувати таким чином:</w:t>
      </w:r>
      <w:r>
        <w:rPr>
          <w:rFonts w:ascii="Times New Roman" w:hAnsi="Times New Roman"/>
          <w:sz w:val="28"/>
          <w:szCs w:val="28"/>
          <w:lang w:val="uk-UA"/>
        </w:rPr>
        <w:t xml:space="preserve"> </w:t>
      </w:r>
      <w:r w:rsidRPr="00D436B4">
        <w:rPr>
          <w:rFonts w:ascii="Times New Roman" w:hAnsi="Times New Roman"/>
          <w:sz w:val="28"/>
          <w:szCs w:val="28"/>
          <w:lang w:val="uk-UA"/>
        </w:rPr>
        <w:t>1)</w:t>
      </w:r>
      <w:r>
        <w:rPr>
          <w:rFonts w:ascii="Times New Roman" w:hAnsi="Times New Roman"/>
          <w:sz w:val="28"/>
          <w:szCs w:val="28"/>
          <w:lang w:val="uk-UA"/>
        </w:rPr>
        <w:t> </w:t>
      </w:r>
      <w:r w:rsidRPr="00D34494">
        <w:rPr>
          <w:rFonts w:ascii="Times New Roman" w:hAnsi="Times New Roman"/>
          <w:i/>
          <w:sz w:val="28"/>
          <w:szCs w:val="28"/>
          <w:lang w:val="uk-UA"/>
        </w:rPr>
        <w:t>міжнародні угоди та конвенції в галузі прав жінок;</w:t>
      </w:r>
      <w:r>
        <w:rPr>
          <w:rFonts w:ascii="Times New Roman" w:hAnsi="Times New Roman"/>
          <w:i/>
          <w:sz w:val="28"/>
          <w:szCs w:val="28"/>
          <w:lang w:val="uk-UA"/>
        </w:rPr>
        <w:t xml:space="preserve"> </w:t>
      </w:r>
      <w:r w:rsidRPr="00D34494">
        <w:rPr>
          <w:rFonts w:ascii="Times New Roman" w:hAnsi="Times New Roman"/>
          <w:i/>
          <w:sz w:val="28"/>
          <w:szCs w:val="28"/>
          <w:lang w:val="uk-UA"/>
        </w:rPr>
        <w:t>2)</w:t>
      </w:r>
      <w:r>
        <w:rPr>
          <w:rFonts w:ascii="Times New Roman" w:hAnsi="Times New Roman"/>
          <w:i/>
          <w:sz w:val="28"/>
          <w:szCs w:val="28"/>
          <w:lang w:val="uk-UA"/>
        </w:rPr>
        <w:t> </w:t>
      </w:r>
      <w:r w:rsidRPr="00D34494">
        <w:rPr>
          <w:rFonts w:ascii="Times New Roman" w:hAnsi="Times New Roman"/>
          <w:i/>
          <w:sz w:val="28"/>
          <w:szCs w:val="28"/>
          <w:lang w:val="uk-UA"/>
        </w:rPr>
        <w:t>законодавчі акти і офіційні документи органів державної влади Японії щодо подолання жіночої дискримінації;</w:t>
      </w:r>
      <w:r>
        <w:rPr>
          <w:rFonts w:ascii="Times New Roman" w:hAnsi="Times New Roman"/>
          <w:i/>
          <w:sz w:val="28"/>
          <w:szCs w:val="28"/>
          <w:lang w:val="uk-UA"/>
        </w:rPr>
        <w:t xml:space="preserve"> </w:t>
      </w:r>
      <w:r w:rsidRPr="00D34494">
        <w:rPr>
          <w:rFonts w:ascii="Times New Roman" w:hAnsi="Times New Roman"/>
          <w:i/>
          <w:sz w:val="28"/>
          <w:szCs w:val="28"/>
          <w:lang w:val="uk-UA"/>
        </w:rPr>
        <w:t>3) статистичні дані; 4) матеріали соціологічних досліджень;</w:t>
      </w:r>
      <w:r>
        <w:rPr>
          <w:rFonts w:ascii="Times New Roman" w:hAnsi="Times New Roman"/>
          <w:i/>
          <w:sz w:val="28"/>
          <w:szCs w:val="28"/>
          <w:lang w:val="uk-UA"/>
        </w:rPr>
        <w:t xml:space="preserve"> </w:t>
      </w:r>
      <w:r w:rsidRPr="00D34494">
        <w:rPr>
          <w:rFonts w:ascii="Times New Roman" w:hAnsi="Times New Roman"/>
          <w:i/>
          <w:sz w:val="28"/>
          <w:szCs w:val="28"/>
          <w:lang w:val="uk-UA"/>
        </w:rPr>
        <w:t>5) мемуарні джерела; щоденники, дорожні нариси;</w:t>
      </w:r>
      <w:r>
        <w:rPr>
          <w:rFonts w:ascii="Times New Roman" w:hAnsi="Times New Roman"/>
          <w:i/>
          <w:sz w:val="28"/>
          <w:szCs w:val="28"/>
          <w:lang w:val="uk-UA"/>
        </w:rPr>
        <w:t xml:space="preserve"> </w:t>
      </w:r>
      <w:r w:rsidRPr="00D34494">
        <w:rPr>
          <w:rFonts w:ascii="Times New Roman" w:hAnsi="Times New Roman"/>
          <w:i/>
          <w:sz w:val="28"/>
          <w:szCs w:val="28"/>
          <w:lang w:val="uk-UA"/>
        </w:rPr>
        <w:t>6) праці, промови та інтерв’ю політичних і суспільних діячів Японії</w:t>
      </w:r>
      <w:r>
        <w:rPr>
          <w:rFonts w:ascii="Times New Roman" w:hAnsi="Times New Roman"/>
          <w:i/>
          <w:sz w:val="28"/>
          <w:szCs w:val="28"/>
          <w:lang w:val="uk-UA"/>
        </w:rPr>
        <w:t>.</w:t>
      </w:r>
    </w:p>
    <w:p w:rsidR="006D6FA6" w:rsidRPr="005D0F4A" w:rsidRDefault="006D6FA6" w:rsidP="006E7E48">
      <w:pPr>
        <w:spacing w:after="0" w:line="360" w:lineRule="auto"/>
        <w:ind w:firstLine="709"/>
        <w:jc w:val="both"/>
        <w:rPr>
          <w:rFonts w:ascii="Times New Roman" w:hAnsi="Times New Roman"/>
          <w:sz w:val="28"/>
          <w:szCs w:val="28"/>
          <w:lang w:val="uk-UA"/>
        </w:rPr>
      </w:pPr>
      <w:r w:rsidRPr="00AA3534">
        <w:rPr>
          <w:rFonts w:ascii="Times New Roman" w:hAnsi="Times New Roman"/>
          <w:i/>
          <w:sz w:val="28"/>
          <w:szCs w:val="28"/>
          <w:lang w:val="uk-UA"/>
        </w:rPr>
        <w:t>Міжнародні угоди та конвенції в галузі прав жінок</w:t>
      </w:r>
      <w:r>
        <w:rPr>
          <w:rFonts w:ascii="Times New Roman" w:hAnsi="Times New Roman"/>
          <w:sz w:val="28"/>
          <w:szCs w:val="28"/>
          <w:lang w:val="uk-UA"/>
        </w:rPr>
        <w:t>.</w:t>
      </w:r>
      <w:r w:rsidRPr="005D0F4A">
        <w:rPr>
          <w:rFonts w:ascii="Times New Roman" w:hAnsi="Times New Roman"/>
          <w:sz w:val="28"/>
          <w:szCs w:val="28"/>
          <w:lang w:val="uk-UA"/>
        </w:rPr>
        <w:t xml:space="preserve"> Основоположне значення в ході дослідження проблеми жіночої дискримінації в японському суспільстві мають міжнародні угоди і декларації</w:t>
      </w:r>
      <w:r>
        <w:rPr>
          <w:rFonts w:ascii="Times New Roman" w:hAnsi="Times New Roman"/>
          <w:sz w:val="28"/>
          <w:szCs w:val="28"/>
          <w:lang w:val="uk-UA"/>
        </w:rPr>
        <w:t>:</w:t>
      </w:r>
      <w:r w:rsidRPr="005D0F4A">
        <w:rPr>
          <w:rFonts w:ascii="Times New Roman" w:hAnsi="Times New Roman"/>
          <w:sz w:val="28"/>
          <w:szCs w:val="28"/>
          <w:lang w:val="uk-UA"/>
        </w:rPr>
        <w:t xml:space="preserve"> </w:t>
      </w:r>
      <w:r>
        <w:rPr>
          <w:rFonts w:ascii="Times New Roman" w:hAnsi="Times New Roman"/>
          <w:sz w:val="28"/>
          <w:szCs w:val="28"/>
          <w:lang w:val="uk-UA"/>
        </w:rPr>
        <w:t>Декларація про ліквідацію дискримінації щодо жінок [</w:t>
      </w:r>
      <w:r w:rsidRPr="006E7E48">
        <w:rPr>
          <w:rFonts w:ascii="Times New Roman" w:hAnsi="Times New Roman"/>
          <w:sz w:val="28"/>
          <w:szCs w:val="28"/>
          <w:lang w:val="uk-UA"/>
        </w:rPr>
        <w:t>9</w:t>
      </w:r>
      <w:r w:rsidRPr="005D0F4A">
        <w:rPr>
          <w:rFonts w:ascii="Times New Roman" w:hAnsi="Times New Roman"/>
          <w:sz w:val="28"/>
          <w:szCs w:val="28"/>
          <w:lang w:val="uk-UA"/>
        </w:rPr>
        <w:t xml:space="preserve">], </w:t>
      </w:r>
      <w:r>
        <w:rPr>
          <w:rFonts w:ascii="Times New Roman" w:hAnsi="Times New Roman"/>
          <w:sz w:val="28"/>
          <w:szCs w:val="28"/>
          <w:lang w:val="uk-UA"/>
        </w:rPr>
        <w:t>конвенції</w:t>
      </w:r>
      <w:r w:rsidRPr="005D0F4A">
        <w:rPr>
          <w:rFonts w:ascii="Times New Roman" w:hAnsi="Times New Roman"/>
          <w:sz w:val="28"/>
          <w:szCs w:val="28"/>
          <w:lang w:val="uk-UA"/>
        </w:rPr>
        <w:t xml:space="preserve"> Міжнародної організації праці по запобіганню дискримінації жінок у тру</w:t>
      </w:r>
      <w:r>
        <w:rPr>
          <w:rFonts w:ascii="Times New Roman" w:hAnsi="Times New Roman"/>
          <w:sz w:val="28"/>
          <w:szCs w:val="28"/>
          <w:lang w:val="uk-UA"/>
        </w:rPr>
        <w:t>дових відносинах [</w:t>
      </w:r>
      <w:r w:rsidRPr="006E7E48">
        <w:rPr>
          <w:rFonts w:ascii="Times New Roman" w:hAnsi="Times New Roman"/>
          <w:sz w:val="28"/>
          <w:szCs w:val="28"/>
          <w:lang w:val="uk-UA"/>
        </w:rPr>
        <w:t>22‒25</w:t>
      </w:r>
      <w:r w:rsidRPr="005D0F4A">
        <w:rPr>
          <w:rFonts w:ascii="Times New Roman" w:hAnsi="Times New Roman"/>
          <w:sz w:val="28"/>
          <w:szCs w:val="28"/>
          <w:lang w:val="uk-UA"/>
        </w:rPr>
        <w:t xml:space="preserve">], Декларація про викоренення насилля відносно жінок </w:t>
      </w:r>
      <w:r>
        <w:rPr>
          <w:rFonts w:ascii="Times New Roman" w:hAnsi="Times New Roman"/>
          <w:sz w:val="28"/>
          <w:szCs w:val="28"/>
          <w:lang w:val="uk-UA"/>
        </w:rPr>
        <w:t>(</w:t>
      </w:r>
      <w:r w:rsidRPr="005D0F4A">
        <w:rPr>
          <w:rFonts w:ascii="Times New Roman" w:hAnsi="Times New Roman"/>
          <w:sz w:val="28"/>
          <w:szCs w:val="28"/>
          <w:lang w:val="uk-UA"/>
        </w:rPr>
        <w:t>1993 р.</w:t>
      </w:r>
      <w:r>
        <w:rPr>
          <w:rFonts w:ascii="Times New Roman" w:hAnsi="Times New Roman"/>
          <w:sz w:val="28"/>
          <w:szCs w:val="28"/>
          <w:lang w:val="uk-UA"/>
        </w:rPr>
        <w:t>)</w:t>
      </w:r>
      <w:r w:rsidRPr="005D0F4A">
        <w:rPr>
          <w:rFonts w:ascii="Times New Roman" w:hAnsi="Times New Roman"/>
          <w:sz w:val="28"/>
          <w:szCs w:val="28"/>
          <w:lang w:val="uk-UA"/>
        </w:rPr>
        <w:t>, Пе</w:t>
      </w:r>
      <w:r>
        <w:rPr>
          <w:rFonts w:ascii="Times New Roman" w:hAnsi="Times New Roman"/>
          <w:sz w:val="28"/>
          <w:szCs w:val="28"/>
          <w:lang w:val="uk-UA"/>
        </w:rPr>
        <w:t>кінська декларація (1995</w:t>
      </w:r>
      <w:r>
        <w:rPr>
          <w:rFonts w:ascii="Times New Roman" w:hAnsi="Times New Roman"/>
          <w:sz w:val="28"/>
          <w:szCs w:val="28"/>
          <w:lang w:val="en-US"/>
        </w:rPr>
        <w:t> </w:t>
      </w:r>
      <w:r>
        <w:rPr>
          <w:rFonts w:ascii="Times New Roman" w:hAnsi="Times New Roman"/>
          <w:sz w:val="28"/>
          <w:szCs w:val="28"/>
          <w:lang w:val="uk-UA"/>
        </w:rPr>
        <w:t>р.).</w:t>
      </w:r>
    </w:p>
    <w:p w:rsidR="006D6FA6" w:rsidRPr="005D0F4A" w:rsidRDefault="006D6FA6" w:rsidP="006E7E48">
      <w:pPr>
        <w:spacing w:after="0" w:line="360" w:lineRule="auto"/>
        <w:ind w:firstLine="709"/>
        <w:jc w:val="both"/>
        <w:rPr>
          <w:rFonts w:ascii="Times New Roman" w:hAnsi="Times New Roman"/>
          <w:sz w:val="28"/>
          <w:szCs w:val="28"/>
          <w:lang w:val="uk-UA"/>
        </w:rPr>
      </w:pPr>
      <w:r w:rsidRPr="005D0F4A">
        <w:rPr>
          <w:rFonts w:ascii="Times New Roman" w:hAnsi="Times New Roman"/>
          <w:sz w:val="28"/>
          <w:szCs w:val="28"/>
          <w:lang w:val="uk-UA"/>
        </w:rPr>
        <w:t xml:space="preserve">Важливу </w:t>
      </w:r>
      <w:r>
        <w:rPr>
          <w:rFonts w:ascii="Times New Roman" w:hAnsi="Times New Roman"/>
          <w:sz w:val="28"/>
          <w:szCs w:val="28"/>
          <w:lang w:val="uk-UA"/>
        </w:rPr>
        <w:t>частину</w:t>
      </w:r>
      <w:r w:rsidRPr="005D0F4A">
        <w:rPr>
          <w:rFonts w:ascii="Times New Roman" w:hAnsi="Times New Roman"/>
          <w:sz w:val="28"/>
          <w:szCs w:val="28"/>
          <w:lang w:val="uk-UA"/>
        </w:rPr>
        <w:t xml:space="preserve"> джерельної бази дослідження складають </w:t>
      </w:r>
      <w:r w:rsidRPr="00AA3534">
        <w:rPr>
          <w:rFonts w:ascii="Times New Roman" w:hAnsi="Times New Roman"/>
          <w:i/>
          <w:sz w:val="28"/>
          <w:szCs w:val="28"/>
          <w:lang w:val="uk-UA"/>
        </w:rPr>
        <w:t>законодавчі акти органів державної влади Японії</w:t>
      </w:r>
      <w:r>
        <w:rPr>
          <w:rFonts w:ascii="Times New Roman" w:hAnsi="Times New Roman"/>
          <w:i/>
          <w:sz w:val="28"/>
          <w:szCs w:val="28"/>
          <w:lang w:val="uk-UA"/>
        </w:rPr>
        <w:t>:</w:t>
      </w:r>
      <w:r>
        <w:rPr>
          <w:rFonts w:ascii="Times New Roman" w:hAnsi="Times New Roman"/>
          <w:sz w:val="28"/>
          <w:szCs w:val="28"/>
          <w:lang w:val="uk-UA"/>
        </w:rPr>
        <w:t xml:space="preserve"> Конституція Японії [20] і Цивільний кодекс [6].</w:t>
      </w:r>
      <w:r w:rsidRPr="005D0F4A">
        <w:rPr>
          <w:rFonts w:ascii="Times New Roman" w:hAnsi="Times New Roman"/>
          <w:sz w:val="28"/>
          <w:szCs w:val="28"/>
          <w:lang w:val="uk-UA"/>
        </w:rPr>
        <w:t xml:space="preserve"> До законодавчих актів японського парламенту, які регулюють правовий статус жінок </w:t>
      </w:r>
      <w:r>
        <w:rPr>
          <w:rFonts w:ascii="Times New Roman" w:hAnsi="Times New Roman"/>
          <w:sz w:val="28"/>
          <w:szCs w:val="28"/>
          <w:lang w:val="uk-UA"/>
        </w:rPr>
        <w:t>у</w:t>
      </w:r>
      <w:r w:rsidRPr="005D0F4A">
        <w:rPr>
          <w:rFonts w:ascii="Times New Roman" w:hAnsi="Times New Roman"/>
          <w:sz w:val="28"/>
          <w:szCs w:val="28"/>
          <w:lang w:val="uk-UA"/>
        </w:rPr>
        <w:t xml:space="preserve"> суспільстві</w:t>
      </w:r>
      <w:r>
        <w:rPr>
          <w:rFonts w:ascii="Times New Roman" w:hAnsi="Times New Roman"/>
          <w:sz w:val="28"/>
          <w:szCs w:val="28"/>
          <w:lang w:val="uk-UA"/>
        </w:rPr>
        <w:t>,</w:t>
      </w:r>
      <w:r w:rsidRPr="005D0F4A">
        <w:rPr>
          <w:rFonts w:ascii="Times New Roman" w:hAnsi="Times New Roman"/>
          <w:sz w:val="28"/>
          <w:szCs w:val="28"/>
          <w:lang w:val="uk-UA"/>
        </w:rPr>
        <w:t xml:space="preserve"> належать Закон </w:t>
      </w:r>
      <w:r>
        <w:rPr>
          <w:rFonts w:ascii="Times New Roman" w:hAnsi="Times New Roman"/>
          <w:sz w:val="28"/>
          <w:szCs w:val="28"/>
          <w:lang w:val="uk-UA"/>
        </w:rPr>
        <w:t>«П</w:t>
      </w:r>
      <w:r w:rsidRPr="005D0F4A">
        <w:rPr>
          <w:rFonts w:ascii="Times New Roman" w:hAnsi="Times New Roman"/>
          <w:sz w:val="28"/>
          <w:szCs w:val="28"/>
          <w:lang w:val="uk-UA"/>
        </w:rPr>
        <w:t>ро рівні можливості для чоловіків і жінок на працевлаштування</w:t>
      </w:r>
      <w:r>
        <w:rPr>
          <w:rFonts w:ascii="Times New Roman" w:hAnsi="Times New Roman"/>
          <w:sz w:val="28"/>
          <w:szCs w:val="28"/>
          <w:lang w:val="uk-UA"/>
        </w:rPr>
        <w:t>»</w:t>
      </w:r>
      <w:r w:rsidRPr="005D0F4A">
        <w:rPr>
          <w:rFonts w:ascii="Times New Roman" w:hAnsi="Times New Roman"/>
          <w:sz w:val="28"/>
          <w:szCs w:val="28"/>
          <w:lang w:val="uk-UA"/>
        </w:rPr>
        <w:t xml:space="preserve"> </w:t>
      </w:r>
      <w:r>
        <w:rPr>
          <w:rFonts w:ascii="Times New Roman" w:hAnsi="Times New Roman"/>
          <w:sz w:val="28"/>
          <w:szCs w:val="28"/>
          <w:lang w:val="uk-UA"/>
        </w:rPr>
        <w:t>(1986 р.) [16</w:t>
      </w:r>
      <w:r w:rsidRPr="005D0F4A">
        <w:rPr>
          <w:rFonts w:ascii="Times New Roman" w:hAnsi="Times New Roman"/>
          <w:sz w:val="28"/>
          <w:szCs w:val="28"/>
          <w:lang w:val="uk-UA"/>
        </w:rPr>
        <w:t xml:space="preserve">], Основний Закон «Про </w:t>
      </w:r>
      <w:r>
        <w:rPr>
          <w:rFonts w:ascii="Times New Roman" w:hAnsi="Times New Roman"/>
          <w:sz w:val="28"/>
          <w:szCs w:val="28"/>
          <w:lang w:val="uk-UA"/>
        </w:rPr>
        <w:t>створення</w:t>
      </w:r>
      <w:r w:rsidRPr="005D0F4A">
        <w:rPr>
          <w:rFonts w:ascii="Times New Roman" w:hAnsi="Times New Roman"/>
          <w:sz w:val="28"/>
          <w:szCs w:val="28"/>
          <w:lang w:val="uk-UA"/>
        </w:rPr>
        <w:t xml:space="preserve"> суспільства рівних можливостей для чо</w:t>
      </w:r>
      <w:r>
        <w:rPr>
          <w:rFonts w:ascii="Times New Roman" w:hAnsi="Times New Roman"/>
          <w:sz w:val="28"/>
          <w:szCs w:val="28"/>
          <w:lang w:val="uk-UA"/>
        </w:rPr>
        <w:t>ловіків і жінок» від 1999 р. [34</w:t>
      </w:r>
      <w:r w:rsidRPr="005D0F4A">
        <w:rPr>
          <w:rFonts w:ascii="Times New Roman" w:hAnsi="Times New Roman"/>
          <w:sz w:val="28"/>
          <w:szCs w:val="28"/>
          <w:lang w:val="uk-UA"/>
        </w:rPr>
        <w:t xml:space="preserve">], </w:t>
      </w:r>
      <w:r>
        <w:rPr>
          <w:rFonts w:ascii="Times New Roman" w:hAnsi="Times New Roman"/>
          <w:sz w:val="28"/>
          <w:szCs w:val="28"/>
          <w:lang w:val="uk-UA"/>
        </w:rPr>
        <w:t xml:space="preserve">які </w:t>
      </w:r>
      <w:r w:rsidRPr="005D0F4A">
        <w:rPr>
          <w:rFonts w:ascii="Times New Roman" w:hAnsi="Times New Roman"/>
          <w:sz w:val="28"/>
          <w:szCs w:val="28"/>
          <w:lang w:val="uk-UA"/>
        </w:rPr>
        <w:t>допом</w:t>
      </w:r>
      <w:r>
        <w:rPr>
          <w:rFonts w:ascii="Times New Roman" w:hAnsi="Times New Roman"/>
          <w:sz w:val="28"/>
          <w:szCs w:val="28"/>
          <w:lang w:val="uk-UA"/>
        </w:rPr>
        <w:t>огли</w:t>
      </w:r>
      <w:r w:rsidRPr="005D0F4A">
        <w:rPr>
          <w:rFonts w:ascii="Times New Roman" w:hAnsi="Times New Roman"/>
          <w:sz w:val="28"/>
          <w:szCs w:val="28"/>
          <w:lang w:val="uk-UA"/>
        </w:rPr>
        <w:t xml:space="preserve"> визначити ступінь вирішення «жіночого питання», принципи національної політики побудови рівноправного суспільства</w:t>
      </w:r>
      <w:r>
        <w:rPr>
          <w:rFonts w:ascii="Times New Roman" w:hAnsi="Times New Roman"/>
          <w:sz w:val="28"/>
          <w:szCs w:val="28"/>
          <w:lang w:val="uk-UA"/>
        </w:rPr>
        <w:t>.</w:t>
      </w:r>
    </w:p>
    <w:p w:rsidR="006D6FA6" w:rsidRPr="00AA3534" w:rsidRDefault="006D6FA6" w:rsidP="006E7E4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Щорічні</w:t>
      </w:r>
      <w:r w:rsidRPr="005D0F4A">
        <w:rPr>
          <w:rFonts w:ascii="Times New Roman" w:hAnsi="Times New Roman"/>
          <w:sz w:val="28"/>
          <w:szCs w:val="28"/>
          <w:lang w:val="uk-UA"/>
        </w:rPr>
        <w:t xml:space="preserve"> звіт</w:t>
      </w:r>
      <w:r>
        <w:rPr>
          <w:rFonts w:ascii="Times New Roman" w:hAnsi="Times New Roman"/>
          <w:sz w:val="28"/>
          <w:szCs w:val="28"/>
          <w:lang w:val="uk-UA"/>
        </w:rPr>
        <w:t>и</w:t>
      </w:r>
      <w:r w:rsidRPr="005D0F4A">
        <w:rPr>
          <w:rFonts w:ascii="Times New Roman" w:hAnsi="Times New Roman"/>
          <w:sz w:val="28"/>
          <w:szCs w:val="28"/>
          <w:lang w:val="uk-UA"/>
        </w:rPr>
        <w:t xml:space="preserve"> Бюро з питань рівності жінок і чоловіків при Кабінеті М</w:t>
      </w:r>
      <w:r>
        <w:rPr>
          <w:rFonts w:ascii="Times New Roman" w:hAnsi="Times New Roman"/>
          <w:sz w:val="28"/>
          <w:szCs w:val="28"/>
          <w:lang w:val="uk-UA"/>
        </w:rPr>
        <w:t xml:space="preserve">іністрів Японії </w:t>
      </w:r>
      <w:r w:rsidRPr="005D0F4A">
        <w:rPr>
          <w:rFonts w:ascii="Times New Roman" w:hAnsi="Times New Roman"/>
          <w:sz w:val="28"/>
          <w:szCs w:val="28"/>
          <w:lang w:val="uk-UA"/>
        </w:rPr>
        <w:t xml:space="preserve">Бюро з питань рівності жінок і чоловіків при Кабінеті </w:t>
      </w:r>
      <w:r>
        <w:rPr>
          <w:rFonts w:ascii="Times New Roman" w:hAnsi="Times New Roman"/>
          <w:sz w:val="28"/>
          <w:szCs w:val="28"/>
          <w:lang w:val="uk-UA"/>
        </w:rPr>
        <w:t>м</w:t>
      </w:r>
      <w:r w:rsidRPr="005D0F4A">
        <w:rPr>
          <w:rFonts w:ascii="Times New Roman" w:hAnsi="Times New Roman"/>
          <w:sz w:val="28"/>
          <w:szCs w:val="28"/>
          <w:lang w:val="uk-UA"/>
        </w:rPr>
        <w:t xml:space="preserve">іністрів </w:t>
      </w:r>
      <w:r w:rsidRPr="00D34494">
        <w:rPr>
          <w:rFonts w:ascii="Times New Roman" w:hAnsi="Times New Roman"/>
          <w:sz w:val="28"/>
          <w:szCs w:val="28"/>
          <w:lang w:val="uk-UA"/>
        </w:rPr>
        <w:t>Японії [</w:t>
      </w:r>
      <w:r>
        <w:rPr>
          <w:rFonts w:ascii="Times New Roman" w:hAnsi="Times New Roman"/>
          <w:sz w:val="28"/>
          <w:szCs w:val="28"/>
          <w:lang w:val="uk-UA"/>
        </w:rPr>
        <w:t>61</w:t>
      </w:r>
      <w:r w:rsidRPr="00D34494">
        <w:rPr>
          <w:rFonts w:ascii="Times New Roman" w:hAnsi="Times New Roman"/>
          <w:sz w:val="28"/>
          <w:szCs w:val="28"/>
          <w:lang w:val="uk-UA"/>
        </w:rPr>
        <w:t xml:space="preserve">; </w:t>
      </w:r>
      <w:r>
        <w:rPr>
          <w:rFonts w:ascii="Times New Roman" w:hAnsi="Times New Roman"/>
          <w:sz w:val="28"/>
          <w:szCs w:val="28"/>
          <w:lang w:val="uk-UA"/>
        </w:rPr>
        <w:t>64]</w:t>
      </w:r>
      <w:r w:rsidRPr="005D0F4A">
        <w:rPr>
          <w:rFonts w:ascii="Times New Roman" w:hAnsi="Times New Roman"/>
          <w:sz w:val="28"/>
          <w:szCs w:val="28"/>
          <w:lang w:val="uk-UA"/>
        </w:rPr>
        <w:t xml:space="preserve"> містять важливу </w:t>
      </w:r>
      <w:r w:rsidRPr="00CA4D35">
        <w:rPr>
          <w:rFonts w:ascii="Times New Roman" w:hAnsi="Times New Roman"/>
          <w:i/>
          <w:iCs/>
          <w:sz w:val="28"/>
          <w:szCs w:val="28"/>
          <w:lang w:val="uk-UA"/>
        </w:rPr>
        <w:t>статистичну інформацію</w:t>
      </w:r>
      <w:r w:rsidRPr="005D0F4A">
        <w:rPr>
          <w:rFonts w:ascii="Times New Roman" w:hAnsi="Times New Roman"/>
          <w:sz w:val="28"/>
          <w:szCs w:val="28"/>
          <w:lang w:val="uk-UA"/>
        </w:rPr>
        <w:t xml:space="preserve"> про стан справ з подолання ґендерної дискримінації в японському суспільстві. </w:t>
      </w:r>
      <w:r>
        <w:rPr>
          <w:rFonts w:ascii="Times New Roman" w:hAnsi="Times New Roman"/>
          <w:sz w:val="28"/>
          <w:szCs w:val="28"/>
          <w:lang w:val="uk-UA"/>
        </w:rPr>
        <w:t>Т</w:t>
      </w:r>
      <w:r w:rsidRPr="005D0F4A">
        <w:rPr>
          <w:rFonts w:ascii="Times New Roman" w:hAnsi="Times New Roman"/>
          <w:sz w:val="28"/>
          <w:szCs w:val="28"/>
          <w:lang w:val="uk-UA"/>
        </w:rPr>
        <w:t xml:space="preserve">акож </w:t>
      </w:r>
      <w:r>
        <w:rPr>
          <w:rFonts w:ascii="Times New Roman" w:hAnsi="Times New Roman"/>
          <w:sz w:val="28"/>
          <w:szCs w:val="28"/>
          <w:lang w:val="uk-UA"/>
        </w:rPr>
        <w:t xml:space="preserve">слід визначити </w:t>
      </w:r>
      <w:r w:rsidRPr="005D0F4A">
        <w:rPr>
          <w:rFonts w:ascii="Times New Roman" w:hAnsi="Times New Roman"/>
          <w:sz w:val="28"/>
          <w:szCs w:val="28"/>
          <w:lang w:val="uk-UA"/>
        </w:rPr>
        <w:t>підсумкові документи Спеціальної сесії Г</w:t>
      </w:r>
      <w:r>
        <w:rPr>
          <w:rFonts w:ascii="Times New Roman" w:hAnsi="Times New Roman"/>
          <w:sz w:val="28"/>
          <w:szCs w:val="28"/>
          <w:lang w:val="uk-UA"/>
        </w:rPr>
        <w:t>А</w:t>
      </w:r>
      <w:r w:rsidRPr="005D0F4A">
        <w:rPr>
          <w:rFonts w:ascii="Times New Roman" w:hAnsi="Times New Roman"/>
          <w:sz w:val="28"/>
          <w:szCs w:val="28"/>
          <w:lang w:val="uk-UA"/>
        </w:rPr>
        <w:t xml:space="preserve"> ООН: «Жінки в 2000 році: рівність між чоловіками та жінками, ро</w:t>
      </w:r>
      <w:r>
        <w:rPr>
          <w:rFonts w:ascii="Times New Roman" w:hAnsi="Times New Roman"/>
          <w:sz w:val="28"/>
          <w:szCs w:val="28"/>
          <w:lang w:val="uk-UA"/>
        </w:rPr>
        <w:t xml:space="preserve">звиток і мир в XXI столітті» [13]; </w:t>
      </w:r>
      <w:r w:rsidRPr="004B0FB1">
        <w:rPr>
          <w:rFonts w:ascii="Times New Roman" w:hAnsi="Times New Roman"/>
          <w:sz w:val="28"/>
          <w:szCs w:val="28"/>
          <w:lang w:val="uk-UA"/>
        </w:rPr>
        <w:t>Незалежн</w:t>
      </w:r>
      <w:r>
        <w:rPr>
          <w:rFonts w:ascii="Times New Roman" w:hAnsi="Times New Roman"/>
          <w:sz w:val="28"/>
          <w:szCs w:val="28"/>
          <w:lang w:val="uk-UA"/>
        </w:rPr>
        <w:t>у доповідь Азійсько-я</w:t>
      </w:r>
      <w:r w:rsidRPr="004B0FB1">
        <w:rPr>
          <w:rFonts w:ascii="Times New Roman" w:hAnsi="Times New Roman"/>
          <w:sz w:val="28"/>
          <w:szCs w:val="28"/>
          <w:lang w:val="uk-UA"/>
        </w:rPr>
        <w:t xml:space="preserve">понського </w:t>
      </w:r>
      <w:r>
        <w:rPr>
          <w:rFonts w:ascii="Times New Roman" w:hAnsi="Times New Roman"/>
          <w:sz w:val="28"/>
          <w:szCs w:val="28"/>
          <w:lang w:val="uk-UA"/>
        </w:rPr>
        <w:t>ц</w:t>
      </w:r>
      <w:r w:rsidRPr="004B0FB1">
        <w:rPr>
          <w:rFonts w:ascii="Times New Roman" w:hAnsi="Times New Roman"/>
          <w:sz w:val="28"/>
          <w:szCs w:val="28"/>
          <w:lang w:val="uk-UA"/>
        </w:rPr>
        <w:t xml:space="preserve">ентру жінок «Порушення прав жінок в Японії» </w:t>
      </w:r>
      <w:r>
        <w:rPr>
          <w:rFonts w:ascii="Times New Roman" w:hAnsi="Times New Roman"/>
          <w:sz w:val="28"/>
          <w:szCs w:val="28"/>
          <w:lang w:val="uk-UA"/>
        </w:rPr>
        <w:t>(</w:t>
      </w:r>
      <w:r w:rsidRPr="004B0FB1">
        <w:rPr>
          <w:rFonts w:ascii="Times New Roman" w:hAnsi="Times New Roman"/>
          <w:sz w:val="28"/>
          <w:szCs w:val="28"/>
          <w:lang w:val="uk-UA"/>
        </w:rPr>
        <w:t>2007 р.</w:t>
      </w:r>
      <w:r>
        <w:rPr>
          <w:rFonts w:ascii="Times New Roman" w:hAnsi="Times New Roman"/>
          <w:sz w:val="28"/>
          <w:szCs w:val="28"/>
          <w:lang w:val="uk-UA"/>
        </w:rPr>
        <w:t xml:space="preserve">) </w:t>
      </w:r>
      <w:r>
        <w:rPr>
          <w:rFonts w:ascii="Times New Roman" w:hAnsi="Times New Roman"/>
          <w:sz w:val="28"/>
          <w:szCs w:val="28"/>
          <w:lang w:val="uk-UA"/>
        </w:rPr>
        <w:sym w:font="Symbol" w:char="F05B"/>
      </w:r>
      <w:r>
        <w:rPr>
          <w:rFonts w:ascii="Times New Roman" w:hAnsi="Times New Roman"/>
          <w:sz w:val="28"/>
          <w:szCs w:val="28"/>
          <w:lang w:val="uk-UA"/>
        </w:rPr>
        <w:t>52</w:t>
      </w:r>
      <w:r>
        <w:rPr>
          <w:rFonts w:ascii="Times New Roman" w:hAnsi="Times New Roman"/>
          <w:sz w:val="28"/>
          <w:szCs w:val="28"/>
          <w:lang w:val="uk-UA"/>
        </w:rPr>
        <w:sym w:font="Symbol" w:char="F05D"/>
      </w:r>
      <w:r>
        <w:rPr>
          <w:rFonts w:ascii="Times New Roman" w:hAnsi="Times New Roman"/>
          <w:sz w:val="28"/>
          <w:szCs w:val="28"/>
          <w:lang w:val="uk-UA"/>
        </w:rPr>
        <w:t xml:space="preserve">. </w:t>
      </w:r>
    </w:p>
    <w:p w:rsidR="006D6FA6" w:rsidRPr="00D34494" w:rsidRDefault="006D6FA6" w:rsidP="006E7E48">
      <w:pPr>
        <w:spacing w:after="0" w:line="360" w:lineRule="auto"/>
        <w:ind w:firstLine="709"/>
        <w:jc w:val="both"/>
        <w:rPr>
          <w:rFonts w:ascii="Times New Roman" w:hAnsi="Times New Roman"/>
          <w:sz w:val="28"/>
          <w:szCs w:val="28"/>
          <w:lang w:val="uk-UA"/>
        </w:rPr>
      </w:pPr>
      <w:r w:rsidRPr="00AA3534">
        <w:rPr>
          <w:rFonts w:ascii="Times New Roman" w:hAnsi="Times New Roman"/>
          <w:sz w:val="28"/>
          <w:szCs w:val="28"/>
          <w:lang w:val="uk-UA"/>
        </w:rPr>
        <w:t xml:space="preserve">Іншу, не менш значущу джерельну групу, складають неофіційні джерела особистого походження – </w:t>
      </w:r>
      <w:r w:rsidRPr="00D34494">
        <w:rPr>
          <w:rFonts w:ascii="Times New Roman" w:hAnsi="Times New Roman"/>
          <w:i/>
          <w:sz w:val="28"/>
          <w:szCs w:val="28"/>
          <w:lang w:val="uk-UA"/>
        </w:rPr>
        <w:t>мемуари, щоденники, дорожні нариси журналістів, мандрівників.</w:t>
      </w:r>
      <w:r>
        <w:rPr>
          <w:rFonts w:ascii="Times New Roman" w:hAnsi="Times New Roman"/>
          <w:sz w:val="28"/>
          <w:szCs w:val="28"/>
          <w:lang w:val="uk-UA"/>
        </w:rPr>
        <w:t xml:space="preserve"> Дана група джерел</w:t>
      </w:r>
      <w:r w:rsidRPr="00AA3534">
        <w:rPr>
          <w:rFonts w:ascii="Times New Roman" w:hAnsi="Times New Roman"/>
          <w:sz w:val="28"/>
          <w:szCs w:val="28"/>
          <w:lang w:val="uk-UA"/>
        </w:rPr>
        <w:t xml:space="preserve"> дозволяє краще зрозуміти взаємовплив менталітету, релігії та культури, оцінити становище жінок і взаємовідносини статей в японському суспільстві. В нашому дослідженні були використані спогади радянських та російських журналістів</w:t>
      </w:r>
      <w:r>
        <w:rPr>
          <w:rFonts w:ascii="Times New Roman" w:hAnsi="Times New Roman"/>
          <w:sz w:val="28"/>
          <w:szCs w:val="28"/>
          <w:lang w:val="uk-UA"/>
        </w:rPr>
        <w:t xml:space="preserve">, які </w:t>
      </w:r>
      <w:r w:rsidRPr="00AA3534">
        <w:rPr>
          <w:rFonts w:ascii="Times New Roman" w:hAnsi="Times New Roman"/>
          <w:sz w:val="28"/>
          <w:szCs w:val="28"/>
          <w:lang w:val="uk-UA"/>
        </w:rPr>
        <w:t>приваблюють емоційністю</w:t>
      </w:r>
      <w:r>
        <w:rPr>
          <w:rFonts w:ascii="Times New Roman" w:hAnsi="Times New Roman"/>
          <w:sz w:val="28"/>
          <w:szCs w:val="28"/>
          <w:lang w:val="uk-UA"/>
        </w:rPr>
        <w:t xml:space="preserve"> </w:t>
      </w:r>
      <w:r w:rsidRPr="00AA3534">
        <w:rPr>
          <w:rFonts w:ascii="Times New Roman" w:hAnsi="Times New Roman"/>
          <w:sz w:val="28"/>
          <w:szCs w:val="28"/>
          <w:lang w:val="uk-UA"/>
        </w:rPr>
        <w:t>викладу і підкреслюють особистісн</w:t>
      </w:r>
      <w:r>
        <w:rPr>
          <w:rFonts w:ascii="Times New Roman" w:hAnsi="Times New Roman"/>
          <w:sz w:val="28"/>
          <w:szCs w:val="28"/>
          <w:lang w:val="uk-UA"/>
        </w:rPr>
        <w:t xml:space="preserve">ий характер історичного процесу, зокрема </w:t>
      </w:r>
      <w:r w:rsidRPr="00FF1104">
        <w:rPr>
          <w:rFonts w:ascii="Times New Roman" w:hAnsi="Times New Roman"/>
          <w:sz w:val="28"/>
          <w:szCs w:val="28"/>
          <w:lang w:val="uk-UA"/>
        </w:rPr>
        <w:t>В.В</w:t>
      </w:r>
      <w:r>
        <w:rPr>
          <w:rFonts w:ascii="Times New Roman" w:hAnsi="Times New Roman"/>
          <w:sz w:val="28"/>
          <w:szCs w:val="28"/>
          <w:lang w:val="uk-UA"/>
        </w:rPr>
        <w:t xml:space="preserve">. Овчиннікова [33], В.Я. Цвєтова [49], </w:t>
      </w:r>
      <w:r w:rsidRPr="007F59E5">
        <w:rPr>
          <w:rFonts w:ascii="Times New Roman" w:hAnsi="Times New Roman"/>
          <w:sz w:val="28"/>
          <w:szCs w:val="28"/>
          <w:lang w:val="uk-UA"/>
        </w:rPr>
        <w:t>В.А.</w:t>
      </w:r>
      <w:r>
        <w:rPr>
          <w:rFonts w:ascii="Times New Roman" w:hAnsi="Times New Roman"/>
          <w:sz w:val="28"/>
          <w:szCs w:val="28"/>
          <w:lang w:val="uk-UA"/>
        </w:rPr>
        <w:t> </w:t>
      </w:r>
      <w:r w:rsidRPr="007F59E5">
        <w:rPr>
          <w:rFonts w:ascii="Times New Roman" w:hAnsi="Times New Roman"/>
          <w:sz w:val="28"/>
          <w:szCs w:val="28"/>
          <w:lang w:val="uk-UA"/>
        </w:rPr>
        <w:t xml:space="preserve">Проннікова та І.Д. Ладанова </w:t>
      </w:r>
      <w:r w:rsidRPr="00DB3BFB">
        <w:rPr>
          <w:rFonts w:ascii="Times New Roman" w:hAnsi="Times New Roman"/>
          <w:sz w:val="28"/>
          <w:szCs w:val="28"/>
          <w:lang w:val="uk-UA"/>
        </w:rPr>
        <w:t>[</w:t>
      </w:r>
      <w:r>
        <w:rPr>
          <w:rFonts w:ascii="Times New Roman" w:hAnsi="Times New Roman"/>
          <w:sz w:val="28"/>
          <w:szCs w:val="28"/>
          <w:lang w:val="uk-UA"/>
        </w:rPr>
        <w:t>36</w:t>
      </w:r>
      <w:r w:rsidRPr="00DB3BFB">
        <w:rPr>
          <w:rFonts w:ascii="Times New Roman" w:hAnsi="Times New Roman"/>
          <w:sz w:val="28"/>
          <w:szCs w:val="28"/>
          <w:lang w:val="uk-UA"/>
        </w:rPr>
        <w:t>]</w:t>
      </w:r>
      <w:r>
        <w:rPr>
          <w:rFonts w:ascii="Times New Roman" w:hAnsi="Times New Roman"/>
          <w:sz w:val="28"/>
          <w:szCs w:val="28"/>
          <w:lang w:val="uk-UA"/>
        </w:rPr>
        <w:t xml:space="preserve">, </w:t>
      </w:r>
      <w:r w:rsidRPr="007F59E5">
        <w:rPr>
          <w:rFonts w:ascii="Times New Roman" w:hAnsi="Times New Roman"/>
          <w:sz w:val="28"/>
          <w:szCs w:val="28"/>
          <w:lang w:val="uk-UA"/>
        </w:rPr>
        <w:t>І.О. Латишева</w:t>
      </w:r>
      <w:r w:rsidRPr="007F59E5">
        <w:rPr>
          <w:rFonts w:ascii="Times New Roman" w:hAnsi="Times New Roman"/>
          <w:color w:val="FF6600"/>
          <w:sz w:val="28"/>
          <w:szCs w:val="28"/>
          <w:lang w:val="uk-UA"/>
        </w:rPr>
        <w:t xml:space="preserve"> </w:t>
      </w:r>
      <w:r w:rsidRPr="007F59E5">
        <w:rPr>
          <w:rFonts w:ascii="Times New Roman" w:hAnsi="Times New Roman"/>
          <w:sz w:val="28"/>
          <w:szCs w:val="28"/>
          <w:lang w:val="uk-UA"/>
        </w:rPr>
        <w:t>[</w:t>
      </w:r>
      <w:r>
        <w:rPr>
          <w:rFonts w:ascii="Times New Roman" w:hAnsi="Times New Roman"/>
          <w:sz w:val="28"/>
          <w:szCs w:val="28"/>
          <w:lang w:val="uk-UA"/>
        </w:rPr>
        <w:t>29‒30</w:t>
      </w:r>
      <w:r w:rsidRPr="00DB3BFB">
        <w:rPr>
          <w:rFonts w:ascii="Times New Roman" w:hAnsi="Times New Roman"/>
          <w:sz w:val="28"/>
          <w:szCs w:val="28"/>
          <w:lang w:val="uk-UA"/>
        </w:rPr>
        <w:t>]</w:t>
      </w:r>
      <w:r>
        <w:rPr>
          <w:rFonts w:ascii="Times New Roman" w:hAnsi="Times New Roman"/>
          <w:sz w:val="28"/>
          <w:szCs w:val="28"/>
          <w:lang w:val="uk-UA"/>
        </w:rPr>
        <w:t>,</w:t>
      </w:r>
      <w:r w:rsidRPr="007F59E5">
        <w:rPr>
          <w:rFonts w:ascii="Times New Roman" w:hAnsi="Times New Roman"/>
          <w:sz w:val="28"/>
          <w:szCs w:val="28"/>
          <w:lang w:val="uk-UA"/>
        </w:rPr>
        <w:t xml:space="preserve"> Б. Чехоніна [</w:t>
      </w:r>
      <w:r>
        <w:rPr>
          <w:rFonts w:ascii="Times New Roman" w:hAnsi="Times New Roman"/>
          <w:sz w:val="28"/>
          <w:szCs w:val="28"/>
          <w:lang w:val="uk-UA"/>
        </w:rPr>
        <w:t>51</w:t>
      </w:r>
      <w:r w:rsidRPr="007F59E5">
        <w:rPr>
          <w:rFonts w:ascii="Times New Roman" w:hAnsi="Times New Roman"/>
          <w:sz w:val="28"/>
          <w:szCs w:val="28"/>
          <w:lang w:val="uk-UA"/>
        </w:rPr>
        <w:t xml:space="preserve">]. </w:t>
      </w:r>
    </w:p>
    <w:p w:rsidR="006D6FA6" w:rsidRDefault="006D6FA6" w:rsidP="006E7E48">
      <w:pPr>
        <w:spacing w:after="0" w:line="360" w:lineRule="auto"/>
        <w:ind w:firstLine="709"/>
        <w:jc w:val="both"/>
        <w:rPr>
          <w:rFonts w:ascii="Times New Roman" w:hAnsi="Times New Roman"/>
          <w:sz w:val="28"/>
          <w:szCs w:val="28"/>
          <w:lang w:val="uk-UA"/>
        </w:rPr>
      </w:pPr>
      <w:r w:rsidRPr="007F59E5">
        <w:rPr>
          <w:rFonts w:ascii="Times New Roman" w:hAnsi="Times New Roman"/>
          <w:sz w:val="28"/>
          <w:szCs w:val="28"/>
          <w:lang w:val="uk-UA"/>
        </w:rPr>
        <w:t xml:space="preserve">Для </w:t>
      </w:r>
      <w:r>
        <w:rPr>
          <w:rFonts w:ascii="Times New Roman" w:hAnsi="Times New Roman"/>
          <w:sz w:val="28"/>
          <w:szCs w:val="28"/>
          <w:lang w:val="uk-UA"/>
        </w:rPr>
        <w:t>аналізу</w:t>
      </w:r>
      <w:r w:rsidRPr="007F59E5">
        <w:rPr>
          <w:rFonts w:ascii="Times New Roman" w:hAnsi="Times New Roman"/>
          <w:sz w:val="28"/>
          <w:szCs w:val="28"/>
          <w:lang w:val="uk-UA"/>
        </w:rPr>
        <w:t xml:space="preserve"> державної політики в сфері зайнятості японок використ</w:t>
      </w:r>
      <w:r>
        <w:rPr>
          <w:rFonts w:ascii="Times New Roman" w:hAnsi="Times New Roman"/>
          <w:sz w:val="28"/>
          <w:szCs w:val="28"/>
          <w:lang w:val="uk-UA"/>
        </w:rPr>
        <w:t>ані</w:t>
      </w:r>
      <w:r w:rsidRPr="007F59E5">
        <w:rPr>
          <w:rFonts w:ascii="Times New Roman" w:hAnsi="Times New Roman"/>
          <w:sz w:val="28"/>
          <w:szCs w:val="28"/>
          <w:lang w:val="uk-UA"/>
        </w:rPr>
        <w:t xml:space="preserve"> </w:t>
      </w:r>
      <w:r w:rsidRPr="00D34494">
        <w:rPr>
          <w:rFonts w:ascii="Times New Roman" w:hAnsi="Times New Roman"/>
          <w:i/>
          <w:sz w:val="28"/>
          <w:szCs w:val="28"/>
          <w:lang w:val="uk-UA"/>
        </w:rPr>
        <w:t>праці, промови та інтерв’ю політичних і суспільних діячів Японії,</w:t>
      </w:r>
      <w:r>
        <w:rPr>
          <w:rFonts w:ascii="Times New Roman" w:hAnsi="Times New Roman"/>
          <w:sz w:val="28"/>
          <w:szCs w:val="28"/>
          <w:lang w:val="uk-UA"/>
        </w:rPr>
        <w:t xml:space="preserve"> зокрема </w:t>
      </w:r>
      <w:r w:rsidRPr="007F59E5">
        <w:rPr>
          <w:rFonts w:ascii="Times New Roman" w:hAnsi="Times New Roman"/>
          <w:sz w:val="28"/>
          <w:szCs w:val="28"/>
          <w:lang w:val="uk-UA"/>
        </w:rPr>
        <w:t>виступи прем’єр</w:t>
      </w:r>
      <w:r>
        <w:rPr>
          <w:rFonts w:ascii="Times New Roman" w:hAnsi="Times New Roman"/>
          <w:sz w:val="28"/>
          <w:szCs w:val="28"/>
          <w:lang w:val="uk-UA"/>
        </w:rPr>
        <w:t>-</w:t>
      </w:r>
      <w:r w:rsidRPr="007F59E5">
        <w:rPr>
          <w:rFonts w:ascii="Times New Roman" w:hAnsi="Times New Roman"/>
          <w:sz w:val="28"/>
          <w:szCs w:val="28"/>
          <w:lang w:val="uk-UA"/>
        </w:rPr>
        <w:t>міністра С</w:t>
      </w:r>
      <w:r>
        <w:rPr>
          <w:rFonts w:ascii="Times New Roman" w:hAnsi="Times New Roman"/>
          <w:sz w:val="28"/>
          <w:szCs w:val="28"/>
          <w:lang w:val="uk-UA"/>
        </w:rPr>
        <w:t>. </w:t>
      </w:r>
      <w:r w:rsidRPr="007F59E5">
        <w:rPr>
          <w:rFonts w:ascii="Times New Roman" w:hAnsi="Times New Roman"/>
          <w:sz w:val="28"/>
          <w:szCs w:val="28"/>
          <w:lang w:val="uk-UA"/>
        </w:rPr>
        <w:t>Абе на сесіях Г</w:t>
      </w:r>
      <w:r>
        <w:rPr>
          <w:rFonts w:ascii="Times New Roman" w:hAnsi="Times New Roman"/>
          <w:sz w:val="28"/>
          <w:szCs w:val="28"/>
          <w:lang w:val="uk-UA"/>
        </w:rPr>
        <w:t>А</w:t>
      </w:r>
      <w:r w:rsidRPr="007F59E5">
        <w:rPr>
          <w:rFonts w:ascii="Times New Roman" w:hAnsi="Times New Roman"/>
          <w:sz w:val="28"/>
          <w:szCs w:val="28"/>
          <w:lang w:val="uk-UA"/>
        </w:rPr>
        <w:t xml:space="preserve"> ООН </w:t>
      </w:r>
      <w:r w:rsidRPr="007F59E5">
        <w:rPr>
          <w:rFonts w:ascii="Times New Roman" w:hAnsi="Times New Roman"/>
          <w:sz w:val="28"/>
          <w:szCs w:val="28"/>
          <w:lang w:val="uk-UA"/>
        </w:rPr>
        <w:sym w:font="Symbol" w:char="F05B"/>
      </w:r>
      <w:r>
        <w:rPr>
          <w:rFonts w:ascii="Times New Roman" w:hAnsi="Times New Roman"/>
          <w:sz w:val="28"/>
          <w:szCs w:val="28"/>
          <w:lang w:val="uk-UA"/>
        </w:rPr>
        <w:t>38‒39</w:t>
      </w:r>
      <w:r w:rsidRPr="007F59E5">
        <w:rPr>
          <w:rFonts w:ascii="Times New Roman" w:hAnsi="Times New Roman"/>
          <w:sz w:val="28"/>
          <w:szCs w:val="28"/>
          <w:lang w:val="uk-UA"/>
        </w:rPr>
        <w:sym w:font="Symbol" w:char="F05D"/>
      </w:r>
      <w:r>
        <w:rPr>
          <w:rFonts w:ascii="Times New Roman" w:hAnsi="Times New Roman"/>
          <w:sz w:val="28"/>
          <w:szCs w:val="28"/>
          <w:lang w:val="uk-UA"/>
        </w:rPr>
        <w:t xml:space="preserve"> </w:t>
      </w:r>
      <w:r w:rsidRPr="007F59E5">
        <w:rPr>
          <w:rFonts w:ascii="Times New Roman" w:hAnsi="Times New Roman"/>
          <w:sz w:val="28"/>
          <w:szCs w:val="28"/>
          <w:lang w:val="uk-UA"/>
        </w:rPr>
        <w:t xml:space="preserve">про побудову </w:t>
      </w:r>
      <w:r>
        <w:rPr>
          <w:rFonts w:ascii="Times New Roman" w:hAnsi="Times New Roman"/>
          <w:sz w:val="28"/>
          <w:szCs w:val="28"/>
          <w:lang w:val="uk-UA"/>
        </w:rPr>
        <w:t>«</w:t>
      </w:r>
      <w:r w:rsidRPr="007F59E5">
        <w:rPr>
          <w:rFonts w:ascii="Times New Roman" w:hAnsi="Times New Roman"/>
          <w:sz w:val="28"/>
          <w:szCs w:val="28"/>
          <w:lang w:val="uk-UA"/>
        </w:rPr>
        <w:t>суспільства рівних можливостей</w:t>
      </w:r>
      <w:r>
        <w:rPr>
          <w:rFonts w:ascii="Times New Roman" w:hAnsi="Times New Roman"/>
          <w:sz w:val="28"/>
          <w:szCs w:val="28"/>
          <w:lang w:val="uk-UA"/>
        </w:rPr>
        <w:t>»</w:t>
      </w:r>
      <w:r w:rsidRPr="007F59E5">
        <w:rPr>
          <w:rFonts w:ascii="Times New Roman" w:hAnsi="Times New Roman"/>
          <w:sz w:val="28"/>
          <w:szCs w:val="28"/>
          <w:lang w:val="uk-UA"/>
        </w:rPr>
        <w:t>.</w:t>
      </w:r>
      <w:r>
        <w:rPr>
          <w:rFonts w:ascii="Times New Roman" w:hAnsi="Times New Roman"/>
          <w:sz w:val="28"/>
          <w:szCs w:val="28"/>
          <w:lang w:val="uk-UA"/>
        </w:rPr>
        <w:t xml:space="preserve"> Отже</w:t>
      </w:r>
      <w:r w:rsidRPr="00D34494">
        <w:rPr>
          <w:rFonts w:ascii="Times New Roman" w:hAnsi="Times New Roman"/>
          <w:sz w:val="28"/>
          <w:szCs w:val="28"/>
          <w:lang w:val="uk-UA"/>
        </w:rPr>
        <w:t xml:space="preserve">, існує </w:t>
      </w:r>
      <w:r>
        <w:rPr>
          <w:rFonts w:ascii="Times New Roman" w:hAnsi="Times New Roman"/>
          <w:sz w:val="28"/>
          <w:szCs w:val="28"/>
          <w:lang w:val="uk-UA"/>
        </w:rPr>
        <w:t>репрезентативна</w:t>
      </w:r>
      <w:r w:rsidRPr="00D34494">
        <w:rPr>
          <w:rFonts w:ascii="Times New Roman" w:hAnsi="Times New Roman"/>
          <w:sz w:val="28"/>
          <w:szCs w:val="28"/>
          <w:lang w:val="uk-UA"/>
        </w:rPr>
        <w:t xml:space="preserve"> та дос</w:t>
      </w:r>
      <w:r>
        <w:rPr>
          <w:rFonts w:ascii="Times New Roman" w:hAnsi="Times New Roman"/>
          <w:sz w:val="28"/>
          <w:szCs w:val="28"/>
          <w:lang w:val="uk-UA"/>
        </w:rPr>
        <w:t>товірна</w:t>
      </w:r>
      <w:r w:rsidRPr="00D34494">
        <w:rPr>
          <w:rFonts w:ascii="Times New Roman" w:hAnsi="Times New Roman"/>
          <w:sz w:val="28"/>
          <w:szCs w:val="28"/>
          <w:lang w:val="uk-UA"/>
        </w:rPr>
        <w:t xml:space="preserve"> джерельна база</w:t>
      </w:r>
      <w:r>
        <w:rPr>
          <w:rFonts w:ascii="Times New Roman" w:hAnsi="Times New Roman"/>
          <w:sz w:val="28"/>
          <w:szCs w:val="28"/>
          <w:lang w:val="uk-UA"/>
        </w:rPr>
        <w:t xml:space="preserve"> для дослідження проблеми участі жінок у соціальному й економічному житті Японії другої половини ХХ ‒ 10-х рр. ХХІ ст.</w:t>
      </w:r>
    </w:p>
    <w:p w:rsidR="006D6FA6" w:rsidRPr="00FC31C0" w:rsidRDefault="006D6FA6" w:rsidP="007712C7">
      <w:pPr>
        <w:spacing w:after="0" w:line="360" w:lineRule="auto"/>
        <w:ind w:firstLine="770"/>
        <w:jc w:val="both"/>
        <w:rPr>
          <w:rFonts w:ascii="Times New Roman" w:hAnsi="Times New Roman"/>
          <w:spacing w:val="-4"/>
          <w:sz w:val="28"/>
          <w:szCs w:val="28"/>
          <w:lang w:val="uk-UA"/>
        </w:rPr>
      </w:pPr>
      <w:r w:rsidRPr="00BF4F62">
        <w:rPr>
          <w:rFonts w:ascii="Times New Roman" w:hAnsi="Times New Roman"/>
          <w:b/>
          <w:spacing w:val="-4"/>
          <w:sz w:val="28"/>
          <w:szCs w:val="28"/>
          <w:lang w:val="uk-UA"/>
        </w:rPr>
        <w:t>Практичне значення роботи</w:t>
      </w:r>
      <w:r w:rsidRPr="00BF4F62">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Основні положення та результати дослідження можуть бути використані для подальшого вивчення цієї теми, як матеріал до курсів «Новітня історія країн Азії та Африки» та «Історія Сходу в ґендерному вимірі» у вищих навчальних закладах. Результати дослідження можуть слугувати базою для подальшої розробки ґендерного питання в країнах</w:t>
      </w:r>
      <w:r>
        <w:rPr>
          <w:rFonts w:ascii="Times New Roman" w:hAnsi="Times New Roman"/>
          <w:spacing w:val="-4"/>
          <w:sz w:val="28"/>
          <w:szCs w:val="28"/>
          <w:lang w:val="uk-UA"/>
        </w:rPr>
        <w:t xml:space="preserve"> світу</w:t>
      </w:r>
      <w:r w:rsidRPr="00FC31C0">
        <w:rPr>
          <w:rFonts w:ascii="Times New Roman" w:hAnsi="Times New Roman"/>
          <w:spacing w:val="-4"/>
          <w:sz w:val="28"/>
          <w:szCs w:val="28"/>
          <w:lang w:val="uk-UA"/>
        </w:rPr>
        <w:t>, а також вдосконалення українського законодавства щодо підтримки працюючих жінок.</w:t>
      </w:r>
    </w:p>
    <w:p w:rsidR="006D6FA6" w:rsidRPr="00FF324F" w:rsidRDefault="006D6FA6" w:rsidP="00FF324F">
      <w:pPr>
        <w:spacing w:after="0" w:line="360" w:lineRule="auto"/>
        <w:ind w:firstLine="709"/>
        <w:jc w:val="both"/>
        <w:rPr>
          <w:rFonts w:ascii="Times New Roman" w:hAnsi="Times New Roman"/>
          <w:sz w:val="28"/>
          <w:szCs w:val="28"/>
          <w:lang w:val="uk-UA"/>
        </w:rPr>
      </w:pPr>
      <w:r w:rsidRPr="00FF324F">
        <w:rPr>
          <w:rFonts w:ascii="Times New Roman" w:hAnsi="Times New Roman"/>
          <w:b/>
          <w:sz w:val="28"/>
          <w:szCs w:val="28"/>
          <w:lang w:val="uk-UA"/>
        </w:rPr>
        <w:t xml:space="preserve">Апробація результатів дослідження. </w:t>
      </w:r>
      <w:r w:rsidRPr="00FF324F">
        <w:rPr>
          <w:rFonts w:ascii="Times New Roman" w:hAnsi="Times New Roman"/>
          <w:sz w:val="28"/>
          <w:szCs w:val="28"/>
          <w:lang w:val="uk-UA"/>
        </w:rPr>
        <w:t>Основні положення і результати дослідження отримали апробацію на ХХХ</w:t>
      </w:r>
      <w:r w:rsidRPr="00FF324F">
        <w:rPr>
          <w:rFonts w:ascii="Times New Roman" w:hAnsi="Times New Roman"/>
          <w:sz w:val="28"/>
          <w:szCs w:val="28"/>
          <w:lang w:val="en-US"/>
        </w:rPr>
        <w:t>V</w:t>
      </w:r>
      <w:r w:rsidRPr="00FF324F">
        <w:rPr>
          <w:rFonts w:ascii="Times New Roman" w:hAnsi="Times New Roman"/>
          <w:sz w:val="28"/>
          <w:szCs w:val="28"/>
          <w:lang w:val="uk-UA"/>
        </w:rPr>
        <w:t xml:space="preserve"> Міжнародній краєзнавчій конференції молодих учених «Краєзнавство у вимірах сучасної науки» (до 90-річчя з дня народження Б.П. Зайцева) (Харків, 8 грудня 2017 р.); Всеукраїнській науково-практичній конференції з міжнародною участю «Питання сходознавства в Україні» (Харків, 28 березня 2019 р.); засіданнях студентського наукового семінару «Сходознавчі студії» і висвітлені автором у публікації: Тарасенко О.А. Традиції японської садової культури та міні-ландшафти як відображення ментальності // Питання сходознавства в Україні: Тези доповідей Всеукраїнської науково-практичної конференції з міжнародною участю (28 березня 2019 р.) / ХНПУ імені Г.С. Сковороди; ХНУ імені В.Н. Каразіна. Харків, 2019. С. 402-405.</w:t>
      </w:r>
    </w:p>
    <w:p w:rsidR="006D6FA6" w:rsidRDefault="006D6FA6" w:rsidP="006E7E48">
      <w:pPr>
        <w:spacing w:after="0" w:line="360" w:lineRule="auto"/>
        <w:ind w:firstLine="709"/>
        <w:jc w:val="both"/>
        <w:rPr>
          <w:rFonts w:ascii="Times New Roman" w:hAnsi="Times New Roman"/>
          <w:spacing w:val="-4"/>
          <w:sz w:val="28"/>
          <w:szCs w:val="28"/>
          <w:lang w:val="uk-UA"/>
        </w:rPr>
      </w:pPr>
      <w:r w:rsidRPr="00FF324F">
        <w:rPr>
          <w:rFonts w:ascii="Times New Roman" w:hAnsi="Times New Roman"/>
          <w:b/>
          <w:spacing w:val="-4"/>
          <w:sz w:val="28"/>
          <w:szCs w:val="28"/>
          <w:lang w:val="uk-UA"/>
        </w:rPr>
        <w:t>Структура наукової роботи.</w:t>
      </w:r>
      <w:r w:rsidRPr="00FF324F">
        <w:rPr>
          <w:rFonts w:ascii="Times New Roman" w:hAnsi="Times New Roman"/>
          <w:spacing w:val="-4"/>
          <w:sz w:val="28"/>
          <w:szCs w:val="28"/>
          <w:lang w:val="uk-UA"/>
        </w:rPr>
        <w:t xml:space="preserve"> Робота складається</w:t>
      </w:r>
      <w:r w:rsidRPr="00FC31C0">
        <w:rPr>
          <w:rFonts w:ascii="Times New Roman" w:hAnsi="Times New Roman"/>
          <w:spacing w:val="-4"/>
          <w:sz w:val="28"/>
          <w:szCs w:val="28"/>
          <w:lang w:val="uk-UA"/>
        </w:rPr>
        <w:t xml:space="preserve"> зі вступу, двох розділів (розділ 1. «Подолання гендерної нерівності на законодавчому рівні в Японії у другій половині ХХ – 10-х рр. ХХІ ст.»; розділ 2. «Ґендерні зміни в соціально-економічному житті Японії у другій половині ХХ – на початку ХХІ ст.»), висновків, списку використаних джерел і літератури (</w:t>
      </w:r>
      <w:r>
        <w:rPr>
          <w:rFonts w:ascii="Times New Roman" w:hAnsi="Times New Roman"/>
          <w:spacing w:val="-4"/>
          <w:sz w:val="28"/>
          <w:szCs w:val="28"/>
          <w:lang w:val="uk-UA"/>
        </w:rPr>
        <w:t>65</w:t>
      </w:r>
      <w:r w:rsidRPr="00FC31C0">
        <w:rPr>
          <w:rFonts w:ascii="Times New Roman" w:hAnsi="Times New Roman"/>
          <w:color w:val="FF0000"/>
          <w:spacing w:val="-4"/>
          <w:sz w:val="28"/>
          <w:szCs w:val="28"/>
          <w:lang w:val="uk-UA"/>
        </w:rPr>
        <w:t xml:space="preserve"> </w:t>
      </w:r>
      <w:r w:rsidRPr="00FC31C0">
        <w:rPr>
          <w:rFonts w:ascii="Times New Roman" w:hAnsi="Times New Roman"/>
          <w:spacing w:val="-4"/>
          <w:sz w:val="28"/>
          <w:szCs w:val="28"/>
          <w:lang w:val="uk-UA"/>
        </w:rPr>
        <w:t>найменувань)</w:t>
      </w:r>
      <w:r>
        <w:rPr>
          <w:rFonts w:ascii="Times New Roman" w:hAnsi="Times New Roman"/>
          <w:spacing w:val="-4"/>
          <w:sz w:val="28"/>
          <w:szCs w:val="28"/>
          <w:lang w:val="uk-UA"/>
        </w:rPr>
        <w:t>.</w:t>
      </w:r>
    </w:p>
    <w:p w:rsidR="006D6FA6" w:rsidRPr="00FC31C0" w:rsidRDefault="006D6FA6" w:rsidP="007712C7">
      <w:pPr>
        <w:spacing w:after="0" w:line="360" w:lineRule="auto"/>
        <w:jc w:val="center"/>
        <w:rPr>
          <w:rFonts w:ascii="Times New Roman" w:hAnsi="Times New Roman"/>
          <w:b/>
          <w:spacing w:val="-4"/>
          <w:sz w:val="28"/>
          <w:szCs w:val="28"/>
          <w:lang w:val="uk-UA"/>
        </w:rPr>
      </w:pPr>
      <w:r w:rsidRPr="00FC31C0">
        <w:rPr>
          <w:rFonts w:ascii="Times New Roman" w:hAnsi="Times New Roman"/>
          <w:b/>
          <w:spacing w:val="-4"/>
          <w:sz w:val="28"/>
          <w:szCs w:val="28"/>
          <w:lang w:val="uk-UA"/>
        </w:rPr>
        <w:t>РОЗДІЛ 1.</w:t>
      </w:r>
    </w:p>
    <w:p w:rsidR="006D6FA6" w:rsidRPr="00FC31C0" w:rsidRDefault="006D6FA6" w:rsidP="00C174A9">
      <w:pPr>
        <w:spacing w:after="0" w:line="360" w:lineRule="auto"/>
        <w:jc w:val="center"/>
        <w:rPr>
          <w:rFonts w:ascii="Times New Roman" w:hAnsi="Times New Roman"/>
          <w:b/>
          <w:spacing w:val="-4"/>
          <w:sz w:val="28"/>
          <w:szCs w:val="28"/>
          <w:lang w:val="uk-UA"/>
        </w:rPr>
      </w:pPr>
      <w:r w:rsidRPr="00FC31C0">
        <w:rPr>
          <w:rFonts w:ascii="Times New Roman" w:hAnsi="Times New Roman"/>
          <w:b/>
          <w:spacing w:val="-4"/>
          <w:sz w:val="28"/>
          <w:szCs w:val="28"/>
          <w:lang w:val="uk-UA"/>
        </w:rPr>
        <w:t xml:space="preserve">ПОДОЛАННЯ ҐЕНДЕРНОІ НЕРІВНОСТІ НА ЗАКОНОДАВЧОМУ РІВНІ В ЯПОНІЇ У ДРУГІЙ ПОЛОВИНІ ХХ – </w:t>
      </w:r>
      <w:r w:rsidRPr="00FC31C0">
        <w:rPr>
          <w:rFonts w:ascii="Times New Roman" w:hAnsi="Times New Roman"/>
          <w:b/>
          <w:bCs/>
          <w:spacing w:val="-4"/>
          <w:sz w:val="28"/>
          <w:szCs w:val="28"/>
          <w:lang w:val="uk-UA"/>
        </w:rPr>
        <w:t>10-х рр.</w:t>
      </w:r>
      <w:r w:rsidRPr="00FC31C0">
        <w:rPr>
          <w:rFonts w:ascii="Times New Roman" w:hAnsi="Times New Roman"/>
          <w:spacing w:val="-4"/>
          <w:sz w:val="28"/>
          <w:szCs w:val="28"/>
          <w:lang w:val="uk-UA"/>
        </w:rPr>
        <w:t xml:space="preserve"> </w:t>
      </w:r>
      <w:r w:rsidRPr="00FC31C0">
        <w:rPr>
          <w:rFonts w:ascii="Times New Roman" w:hAnsi="Times New Roman"/>
          <w:b/>
          <w:spacing w:val="-4"/>
          <w:sz w:val="28"/>
          <w:szCs w:val="28"/>
          <w:lang w:val="uk-UA"/>
        </w:rPr>
        <w:t>ХХІ ст.</w:t>
      </w:r>
    </w:p>
    <w:p w:rsidR="006D6FA6" w:rsidRPr="00FC31C0" w:rsidRDefault="006D6FA6" w:rsidP="00E34D67">
      <w:pPr>
        <w:spacing w:after="0" w:line="360" w:lineRule="auto"/>
        <w:jc w:val="center"/>
        <w:rPr>
          <w:rFonts w:ascii="Times New Roman" w:hAnsi="Times New Roman"/>
          <w:b/>
          <w:spacing w:val="-4"/>
          <w:sz w:val="28"/>
          <w:szCs w:val="28"/>
          <w:lang w:val="uk-UA"/>
        </w:rPr>
      </w:pPr>
    </w:p>
    <w:p w:rsidR="006D6FA6" w:rsidRPr="00FC31C0" w:rsidRDefault="006D6FA6" w:rsidP="00407ED8">
      <w:pPr>
        <w:spacing w:after="0" w:line="360" w:lineRule="auto"/>
        <w:ind w:firstLine="709"/>
        <w:rPr>
          <w:rFonts w:ascii="Times New Roman" w:hAnsi="Times New Roman"/>
          <w:b/>
          <w:spacing w:val="-4"/>
          <w:sz w:val="28"/>
          <w:szCs w:val="28"/>
          <w:lang w:val="uk-UA"/>
        </w:rPr>
      </w:pPr>
      <w:r w:rsidRPr="00FC31C0">
        <w:rPr>
          <w:rFonts w:ascii="Times New Roman" w:hAnsi="Times New Roman"/>
          <w:b/>
          <w:spacing w:val="-4"/>
          <w:sz w:val="28"/>
          <w:szCs w:val="28"/>
          <w:lang w:val="uk-UA"/>
        </w:rPr>
        <w:t>1</w:t>
      </w:r>
      <w:r w:rsidRPr="00FC31C0">
        <w:rPr>
          <w:rFonts w:ascii="Times New Roman" w:hAnsi="Times New Roman"/>
          <w:b/>
          <w:bCs/>
          <w:spacing w:val="-4"/>
          <w:sz w:val="28"/>
          <w:szCs w:val="28"/>
          <w:lang w:val="uk-UA"/>
        </w:rPr>
        <w:t>.1</w:t>
      </w:r>
      <w:r w:rsidRPr="00FC31C0">
        <w:rPr>
          <w:rFonts w:ascii="Times New Roman" w:hAnsi="Times New Roman"/>
          <w:b/>
          <w:spacing w:val="-4"/>
          <w:sz w:val="28"/>
          <w:szCs w:val="28"/>
          <w:lang w:val="uk-UA"/>
        </w:rPr>
        <w:t xml:space="preserve">. </w:t>
      </w:r>
      <w:r>
        <w:rPr>
          <w:rFonts w:ascii="Times New Roman" w:hAnsi="Times New Roman"/>
          <w:b/>
          <w:spacing w:val="-4"/>
          <w:sz w:val="28"/>
          <w:szCs w:val="28"/>
          <w:lang w:val="uk-UA"/>
        </w:rPr>
        <w:t>Ж</w:t>
      </w:r>
      <w:r w:rsidRPr="00FC31C0">
        <w:rPr>
          <w:rFonts w:ascii="Times New Roman" w:hAnsi="Times New Roman"/>
          <w:b/>
          <w:spacing w:val="-4"/>
          <w:sz w:val="28"/>
          <w:szCs w:val="28"/>
          <w:lang w:val="uk-UA"/>
        </w:rPr>
        <w:t>інки в правовому полі Японії</w:t>
      </w:r>
    </w:p>
    <w:p w:rsidR="006D6FA6" w:rsidRPr="00FC31C0" w:rsidRDefault="006D6FA6" w:rsidP="00B22F79">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На початку ХХІ ст. світове спі</w:t>
      </w:r>
      <w:r>
        <w:rPr>
          <w:rFonts w:ascii="Times New Roman" w:hAnsi="Times New Roman"/>
          <w:spacing w:val="-4"/>
          <w:sz w:val="28"/>
          <w:szCs w:val="28"/>
          <w:lang w:val="uk-UA"/>
        </w:rPr>
        <w:t>втовариство акцентує увагу</w:t>
      </w:r>
      <w:r w:rsidRPr="00FC31C0">
        <w:rPr>
          <w:rFonts w:ascii="Times New Roman" w:hAnsi="Times New Roman"/>
          <w:spacing w:val="-4"/>
          <w:sz w:val="28"/>
          <w:szCs w:val="28"/>
          <w:lang w:val="uk-UA"/>
        </w:rPr>
        <w:t xml:space="preserve"> на проблем</w:t>
      </w:r>
      <w:r>
        <w:rPr>
          <w:rFonts w:ascii="Times New Roman" w:hAnsi="Times New Roman"/>
          <w:spacing w:val="-4"/>
          <w:sz w:val="28"/>
          <w:szCs w:val="28"/>
          <w:lang w:val="uk-UA"/>
        </w:rPr>
        <w:t>і забезпечення</w:t>
      </w:r>
      <w:r w:rsidRPr="00FC31C0">
        <w:rPr>
          <w:rFonts w:ascii="Times New Roman" w:hAnsi="Times New Roman"/>
          <w:spacing w:val="-4"/>
          <w:sz w:val="28"/>
          <w:szCs w:val="28"/>
          <w:lang w:val="uk-UA"/>
        </w:rPr>
        <w:t xml:space="preserve"> прав </w:t>
      </w:r>
      <w:r>
        <w:rPr>
          <w:rFonts w:ascii="Times New Roman" w:hAnsi="Times New Roman"/>
          <w:spacing w:val="-4"/>
          <w:sz w:val="28"/>
          <w:szCs w:val="28"/>
          <w:lang w:val="uk-UA"/>
        </w:rPr>
        <w:t xml:space="preserve">і свобод </w:t>
      </w:r>
      <w:r w:rsidRPr="00FC31C0">
        <w:rPr>
          <w:rFonts w:ascii="Times New Roman" w:hAnsi="Times New Roman"/>
          <w:spacing w:val="-4"/>
          <w:sz w:val="28"/>
          <w:szCs w:val="28"/>
          <w:lang w:val="uk-UA"/>
        </w:rPr>
        <w:t xml:space="preserve">людини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громадянина</w:t>
      </w:r>
      <w:r w:rsidRPr="00FC31C0">
        <w:rPr>
          <w:rFonts w:ascii="Times New Roman" w:hAnsi="Times New Roman"/>
          <w:spacing w:val="-4"/>
          <w:sz w:val="28"/>
          <w:szCs w:val="28"/>
          <w:lang w:val="uk-UA"/>
        </w:rPr>
        <w:t xml:space="preserve">. Виникає необхідність у формуванні концепції колективних зусиль </w:t>
      </w:r>
      <w:r>
        <w:rPr>
          <w:rFonts w:ascii="Times New Roman" w:hAnsi="Times New Roman"/>
          <w:spacing w:val="-4"/>
          <w:sz w:val="28"/>
          <w:szCs w:val="28"/>
          <w:lang w:val="uk-UA"/>
        </w:rPr>
        <w:t>світової спільноти</w:t>
      </w:r>
      <w:r w:rsidRPr="00FC31C0">
        <w:rPr>
          <w:rFonts w:ascii="Times New Roman" w:hAnsi="Times New Roman"/>
          <w:spacing w:val="-4"/>
          <w:sz w:val="28"/>
          <w:szCs w:val="28"/>
          <w:lang w:val="uk-UA"/>
        </w:rPr>
        <w:t xml:space="preserve">, а також </w:t>
      </w:r>
      <w:r>
        <w:rPr>
          <w:rFonts w:ascii="Times New Roman" w:hAnsi="Times New Roman"/>
          <w:spacing w:val="-4"/>
          <w:sz w:val="28"/>
          <w:szCs w:val="28"/>
          <w:lang w:val="uk-UA"/>
        </w:rPr>
        <w:t xml:space="preserve">індивідуального </w:t>
      </w:r>
      <w:r w:rsidRPr="00FC31C0">
        <w:rPr>
          <w:rFonts w:ascii="Times New Roman" w:hAnsi="Times New Roman"/>
          <w:spacing w:val="-4"/>
          <w:sz w:val="28"/>
          <w:szCs w:val="28"/>
          <w:lang w:val="uk-UA"/>
        </w:rPr>
        <w:t xml:space="preserve">внеску кожної країни. </w:t>
      </w:r>
      <w:r>
        <w:rPr>
          <w:rFonts w:ascii="Times New Roman" w:hAnsi="Times New Roman"/>
          <w:spacing w:val="-4"/>
          <w:sz w:val="28"/>
          <w:szCs w:val="28"/>
          <w:lang w:val="uk-UA"/>
        </w:rPr>
        <w:t>Впровадження</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японськими урядами</w:t>
      </w:r>
      <w:r w:rsidRPr="00FC31C0">
        <w:rPr>
          <w:rFonts w:ascii="Times New Roman" w:hAnsi="Times New Roman"/>
          <w:spacing w:val="-4"/>
          <w:sz w:val="28"/>
          <w:szCs w:val="28"/>
          <w:lang w:val="uk-UA"/>
        </w:rPr>
        <w:t xml:space="preserve"> заходів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з формування «суспільства рівних можливостей» було пов’язане із зусиллями міжнародних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 регіональних організацій. Чотири всесвітні конференції з питань становища жінок, що були скликані ООН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з 1975 по 1995 рр. (1975 р. у Мехіко; 1980 р. у Копенгагені; 1985 р. у Найробі; 1995 р. у Пекіні), допомогли поставити проблему ґендерної рівності в центр уваги світової громадськості. Рішення конференцій об’єднало людей всього світу для досягнення низки загальних цілей, розробивши ефективний план дій </w:t>
      </w:r>
      <w:r>
        <w:rPr>
          <w:rFonts w:ascii="Times New Roman" w:hAnsi="Times New Roman"/>
          <w:spacing w:val="-4"/>
          <w:sz w:val="28"/>
          <w:szCs w:val="28"/>
          <w:lang w:val="uk-UA"/>
        </w:rPr>
        <w:t xml:space="preserve">із </w:t>
      </w:r>
      <w:r w:rsidRPr="00FC31C0">
        <w:rPr>
          <w:rFonts w:ascii="Times New Roman" w:hAnsi="Times New Roman"/>
          <w:spacing w:val="-4"/>
          <w:sz w:val="28"/>
          <w:szCs w:val="28"/>
          <w:lang w:val="uk-UA"/>
        </w:rPr>
        <w:t xml:space="preserve">покращення становища жінок в усіх сферах суспільного життя. Світова практика визначила шляхи побудови національних механізмів </w:t>
      </w:r>
      <w:r>
        <w:rPr>
          <w:rFonts w:ascii="Times New Roman" w:hAnsi="Times New Roman"/>
          <w:spacing w:val="-4"/>
          <w:sz w:val="28"/>
          <w:szCs w:val="28"/>
          <w:lang w:val="uk-UA"/>
        </w:rPr>
        <w:t xml:space="preserve">із </w:t>
      </w:r>
      <w:r w:rsidRPr="00FC31C0">
        <w:rPr>
          <w:rFonts w:ascii="Times New Roman" w:hAnsi="Times New Roman"/>
          <w:spacing w:val="-4"/>
          <w:sz w:val="28"/>
          <w:szCs w:val="28"/>
          <w:lang w:val="uk-UA"/>
        </w:rPr>
        <w:t xml:space="preserve">подолання ґендерної дискримінації. </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У результаті післявоєнних демократичних перетворень, здійснених під безпосереднім впливом американської окупаційної адміністрації</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статус жінки в японському суспільстві значно підвищився. Конституція</w:t>
      </w:r>
      <w:r>
        <w:rPr>
          <w:rFonts w:ascii="Times New Roman" w:hAnsi="Times New Roman"/>
          <w:spacing w:val="-4"/>
          <w:sz w:val="28"/>
          <w:szCs w:val="28"/>
          <w:lang w:val="uk-UA"/>
        </w:rPr>
        <w:t xml:space="preserve"> Японії, що вступила в силу 3 травня</w:t>
      </w:r>
      <w:r w:rsidRPr="00FC31C0">
        <w:rPr>
          <w:rFonts w:ascii="Times New Roman" w:hAnsi="Times New Roman"/>
          <w:spacing w:val="-4"/>
          <w:sz w:val="28"/>
          <w:szCs w:val="28"/>
          <w:lang w:val="uk-UA"/>
        </w:rPr>
        <w:t xml:space="preserve"> 1947 р.</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проголосила рівність усіх громадян і відсутність дискримінації, зокрема за ознакою статі, а також гарантувала можливість укладення шлюбу за взаємною згодою сторін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20, с. 411</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Важливе значення мав перегляд у</w:t>
      </w:r>
      <w:r w:rsidRPr="00FC31C0">
        <w:rPr>
          <w:rFonts w:ascii="Times New Roman" w:hAnsi="Times New Roman"/>
          <w:spacing w:val="-4"/>
          <w:sz w:val="28"/>
          <w:szCs w:val="28"/>
          <w:lang w:val="uk-UA"/>
        </w:rPr>
        <w:t xml:space="preserve"> 1947 р. Цивільного кодексу, що надав японкам однакові юридичні права з чоловіками в усіх сферах життя</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6</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xml:space="preserve">. Жінки отримали виборчі права, можливість здобувати освіту у вищих навчальних закладах поряд із чоловіками, отримувати однакову платню за рівну працю з чоловіками. </w:t>
      </w:r>
    </w:p>
    <w:p w:rsidR="006D6FA6" w:rsidRPr="0034108B"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Конституція 1947 р.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трактуванні громадянських </w:t>
      </w:r>
      <w:r>
        <w:rPr>
          <w:rFonts w:ascii="Times New Roman" w:hAnsi="Times New Roman"/>
          <w:spacing w:val="-4"/>
          <w:sz w:val="28"/>
          <w:szCs w:val="28"/>
          <w:lang w:val="uk-UA"/>
        </w:rPr>
        <w:t xml:space="preserve">прав і </w:t>
      </w:r>
      <w:r w:rsidRPr="00FC31C0">
        <w:rPr>
          <w:rFonts w:ascii="Times New Roman" w:hAnsi="Times New Roman"/>
          <w:spacing w:val="-4"/>
          <w:sz w:val="28"/>
          <w:szCs w:val="28"/>
          <w:lang w:val="uk-UA"/>
        </w:rPr>
        <w:t>свобод вигідно відрізня</w:t>
      </w:r>
      <w:r>
        <w:rPr>
          <w:rFonts w:ascii="Times New Roman" w:hAnsi="Times New Roman"/>
          <w:spacing w:val="-4"/>
          <w:sz w:val="28"/>
          <w:szCs w:val="28"/>
          <w:lang w:val="uk-UA"/>
        </w:rPr>
        <w:t>лася від К</w:t>
      </w:r>
      <w:r w:rsidRPr="00FC31C0">
        <w:rPr>
          <w:rFonts w:ascii="Times New Roman" w:hAnsi="Times New Roman"/>
          <w:spacing w:val="-4"/>
          <w:sz w:val="28"/>
          <w:szCs w:val="28"/>
          <w:lang w:val="uk-UA"/>
        </w:rPr>
        <w:t>онституції Мейдзі</w:t>
      </w:r>
      <w:r>
        <w:rPr>
          <w:rFonts w:ascii="Times New Roman" w:hAnsi="Times New Roman"/>
          <w:spacing w:val="-4"/>
          <w:sz w:val="28"/>
          <w:szCs w:val="28"/>
          <w:lang w:val="uk-UA"/>
        </w:rPr>
        <w:t xml:space="preserve"> 1889 р. Більшість статей третього </w:t>
      </w:r>
      <w:r w:rsidRPr="00FC31C0">
        <w:rPr>
          <w:rFonts w:ascii="Times New Roman" w:hAnsi="Times New Roman"/>
          <w:spacing w:val="-4"/>
          <w:sz w:val="28"/>
          <w:szCs w:val="28"/>
          <w:lang w:val="uk-UA"/>
        </w:rPr>
        <w:t>розділу присвячен</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декларуванню</w:t>
      </w:r>
      <w:r w:rsidRPr="00FC31C0">
        <w:rPr>
          <w:rFonts w:ascii="Times New Roman" w:hAnsi="Times New Roman"/>
          <w:spacing w:val="-4"/>
          <w:sz w:val="28"/>
          <w:szCs w:val="28"/>
          <w:lang w:val="uk-UA"/>
        </w:rPr>
        <w:t xml:space="preserve"> прав і свобод японських громадян. </w:t>
      </w:r>
      <w:r>
        <w:rPr>
          <w:rFonts w:ascii="Times New Roman" w:hAnsi="Times New Roman"/>
          <w:spacing w:val="-4"/>
          <w:sz w:val="28"/>
          <w:szCs w:val="28"/>
          <w:lang w:val="uk-UA"/>
        </w:rPr>
        <w:t>Ст. </w:t>
      </w:r>
      <w:r w:rsidRPr="00FC31C0">
        <w:rPr>
          <w:rFonts w:ascii="Times New Roman" w:hAnsi="Times New Roman"/>
          <w:spacing w:val="-4"/>
          <w:sz w:val="28"/>
          <w:szCs w:val="28"/>
          <w:lang w:val="uk-UA"/>
        </w:rPr>
        <w:t>11 проголошу</w:t>
      </w:r>
      <w:r>
        <w:rPr>
          <w:rFonts w:ascii="Times New Roman" w:hAnsi="Times New Roman"/>
          <w:spacing w:val="-4"/>
          <w:sz w:val="28"/>
          <w:szCs w:val="28"/>
          <w:lang w:val="uk-UA"/>
        </w:rPr>
        <w:t>вала:</w:t>
      </w:r>
      <w:r w:rsidRPr="00FC31C0">
        <w:rPr>
          <w:rFonts w:ascii="Times New Roman" w:hAnsi="Times New Roman"/>
          <w:spacing w:val="-4"/>
          <w:sz w:val="28"/>
          <w:szCs w:val="28"/>
          <w:lang w:val="uk-UA"/>
        </w:rPr>
        <w:t xml:space="preserve"> «Народ безперешкодно користується всіма основними правами людини. Ці основні права людини, які гарантує народові дана Конституція, надаються віднині народові в якості вічних, невід’ємних прав»</w:t>
      </w:r>
      <w:r>
        <w:rPr>
          <w:rFonts w:ascii="Times New Roman" w:hAnsi="Times New Roman"/>
          <w:spacing w:val="-4"/>
          <w:sz w:val="28"/>
          <w:szCs w:val="28"/>
          <w:lang w:val="uk-UA"/>
        </w:rPr>
        <w:t xml:space="preserve"> </w:t>
      </w:r>
      <w:r w:rsidRPr="0034108B">
        <w:rPr>
          <w:rFonts w:ascii="Times New Roman" w:hAnsi="Times New Roman"/>
          <w:spacing w:val="-4"/>
          <w:sz w:val="28"/>
          <w:szCs w:val="28"/>
          <w:lang w:val="uk-UA"/>
        </w:rPr>
        <w:t>[</w:t>
      </w:r>
      <w:r>
        <w:rPr>
          <w:rFonts w:ascii="Times New Roman" w:hAnsi="Times New Roman"/>
          <w:spacing w:val="-4"/>
          <w:sz w:val="28"/>
          <w:szCs w:val="28"/>
          <w:lang w:val="uk-UA"/>
        </w:rPr>
        <w:t>20</w:t>
      </w:r>
      <w:r w:rsidRPr="0034108B">
        <w:rPr>
          <w:rFonts w:ascii="Times New Roman" w:hAnsi="Times New Roman"/>
          <w:spacing w:val="-4"/>
          <w:sz w:val="28"/>
          <w:szCs w:val="28"/>
          <w:lang w:val="uk-UA"/>
        </w:rPr>
        <w:t>, с. 410].</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Демократичним досягненням </w:t>
      </w:r>
      <w:r>
        <w:rPr>
          <w:rFonts w:ascii="Times New Roman" w:hAnsi="Times New Roman"/>
          <w:spacing w:val="-4"/>
          <w:sz w:val="28"/>
          <w:szCs w:val="28"/>
          <w:lang w:val="uk-UA"/>
        </w:rPr>
        <w:t>є конституційне нововведення</w:t>
      </w:r>
      <w:r w:rsidRPr="00FC31C0">
        <w:rPr>
          <w:rFonts w:ascii="Times New Roman" w:hAnsi="Times New Roman"/>
          <w:spacing w:val="-4"/>
          <w:sz w:val="28"/>
          <w:szCs w:val="28"/>
          <w:lang w:val="uk-UA"/>
        </w:rPr>
        <w:t xml:space="preserve"> принципу рівності прав усіх громадян.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ст. 14 </w:t>
      </w:r>
      <w:r>
        <w:rPr>
          <w:rFonts w:ascii="Times New Roman" w:hAnsi="Times New Roman"/>
          <w:spacing w:val="-4"/>
          <w:sz w:val="28"/>
          <w:szCs w:val="28"/>
          <w:lang w:val="uk-UA"/>
        </w:rPr>
        <w:t>зазначено</w:t>
      </w:r>
      <w:r w:rsidRPr="00FC31C0">
        <w:rPr>
          <w:rFonts w:ascii="Times New Roman" w:hAnsi="Times New Roman"/>
          <w:spacing w:val="-4"/>
          <w:sz w:val="28"/>
          <w:szCs w:val="28"/>
          <w:lang w:val="uk-UA"/>
        </w:rPr>
        <w:t>, що «всі люди рівні перед закон</w:t>
      </w:r>
      <w:r>
        <w:rPr>
          <w:rFonts w:ascii="Times New Roman" w:hAnsi="Times New Roman"/>
          <w:spacing w:val="-4"/>
          <w:sz w:val="28"/>
          <w:szCs w:val="28"/>
          <w:lang w:val="uk-UA"/>
        </w:rPr>
        <w:t>ом і</w:t>
      </w:r>
      <w:r w:rsidRPr="00FC31C0">
        <w:rPr>
          <w:rFonts w:ascii="Times New Roman" w:hAnsi="Times New Roman"/>
          <w:spacing w:val="-4"/>
          <w:sz w:val="28"/>
          <w:szCs w:val="28"/>
          <w:lang w:val="uk-UA"/>
        </w:rPr>
        <w:t xml:space="preserve"> не повинні дискримінуватися в політичному, економічному й соціальному відношенні за ознаками раси, релігії, статі, а також соціального чи сімейного походження»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20, с. 410</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xml:space="preserve">. Важливим кроком на шляху до встановлення юридичної рівності громадян Японії </w:t>
      </w:r>
      <w:r>
        <w:rPr>
          <w:rFonts w:ascii="Times New Roman" w:hAnsi="Times New Roman"/>
          <w:spacing w:val="-4"/>
          <w:sz w:val="28"/>
          <w:szCs w:val="28"/>
          <w:lang w:val="uk-UA"/>
        </w:rPr>
        <w:t>є також ст. </w:t>
      </w:r>
      <w:r w:rsidRPr="00FC31C0">
        <w:rPr>
          <w:rFonts w:ascii="Times New Roman" w:hAnsi="Times New Roman"/>
          <w:spacing w:val="-4"/>
          <w:sz w:val="28"/>
          <w:szCs w:val="28"/>
          <w:lang w:val="uk-UA"/>
        </w:rPr>
        <w:t xml:space="preserve">24, де вказано, що «шлюб здійснюється </w:t>
      </w:r>
      <w:r>
        <w:rPr>
          <w:rFonts w:ascii="Times New Roman" w:hAnsi="Times New Roman"/>
          <w:spacing w:val="-4"/>
          <w:sz w:val="28"/>
          <w:szCs w:val="28"/>
          <w:lang w:val="uk-UA"/>
        </w:rPr>
        <w:t>лише</w:t>
      </w:r>
      <w:r w:rsidRPr="00FC31C0">
        <w:rPr>
          <w:rFonts w:ascii="Times New Roman" w:hAnsi="Times New Roman"/>
          <w:spacing w:val="-4"/>
          <w:sz w:val="28"/>
          <w:szCs w:val="28"/>
          <w:lang w:val="uk-UA"/>
        </w:rPr>
        <w:t xml:space="preserve"> за взаємною згодою обох сторін</w:t>
      </w:r>
      <w:r>
        <w:rPr>
          <w:rFonts w:ascii="Times New Roman" w:hAnsi="Times New Roman"/>
          <w:spacing w:val="-4"/>
          <w:sz w:val="28"/>
          <w:szCs w:val="28"/>
          <w:lang w:val="uk-UA"/>
        </w:rPr>
        <w:t>, його</w:t>
      </w:r>
      <w:r w:rsidRPr="00FC31C0">
        <w:rPr>
          <w:rFonts w:ascii="Times New Roman" w:hAnsi="Times New Roman"/>
          <w:spacing w:val="-4"/>
          <w:sz w:val="28"/>
          <w:szCs w:val="28"/>
          <w:lang w:val="uk-UA"/>
        </w:rPr>
        <w:t xml:space="preserve"> основою </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взаємна співдружність при рівних правах чоловіка та дружини»</w:t>
      </w:r>
      <w:r>
        <w:rPr>
          <w:rFonts w:ascii="Times New Roman" w:hAnsi="Times New Roman"/>
          <w:spacing w:val="-4"/>
          <w:sz w:val="28"/>
          <w:szCs w:val="28"/>
          <w:lang w:val="uk-UA"/>
        </w:rPr>
        <w:t xml:space="preserve"> </w:t>
      </w:r>
      <w:r w:rsidRPr="0034108B">
        <w:rPr>
          <w:rFonts w:ascii="Times New Roman" w:hAnsi="Times New Roman"/>
          <w:spacing w:val="-4"/>
          <w:sz w:val="28"/>
          <w:szCs w:val="28"/>
          <w:lang w:val="uk-UA"/>
        </w:rPr>
        <w:t>[</w:t>
      </w:r>
      <w:r>
        <w:rPr>
          <w:rFonts w:ascii="Times New Roman" w:hAnsi="Times New Roman"/>
          <w:spacing w:val="-4"/>
          <w:sz w:val="28"/>
          <w:szCs w:val="28"/>
          <w:lang w:val="uk-UA"/>
        </w:rPr>
        <w:t>20</w:t>
      </w:r>
      <w:r w:rsidRPr="0034108B">
        <w:rPr>
          <w:rFonts w:ascii="Times New Roman" w:hAnsi="Times New Roman"/>
          <w:spacing w:val="-4"/>
          <w:sz w:val="28"/>
          <w:szCs w:val="28"/>
          <w:lang w:val="uk-UA"/>
        </w:rPr>
        <w:t>, с. 411].</w:t>
      </w:r>
      <w:r w:rsidRPr="00FC31C0">
        <w:rPr>
          <w:rFonts w:ascii="Times New Roman" w:hAnsi="Times New Roman"/>
          <w:spacing w:val="-4"/>
          <w:sz w:val="28"/>
          <w:szCs w:val="28"/>
          <w:lang w:val="uk-UA"/>
        </w:rPr>
        <w:t xml:space="preserve"> З часів </w:t>
      </w:r>
      <w:r>
        <w:rPr>
          <w:rFonts w:ascii="Times New Roman" w:hAnsi="Times New Roman"/>
          <w:spacing w:val="-4"/>
          <w:sz w:val="28"/>
          <w:szCs w:val="28"/>
          <w:lang w:val="uk-UA"/>
        </w:rPr>
        <w:t xml:space="preserve">сьогунатів </w:t>
      </w:r>
      <w:r w:rsidRPr="00FC31C0">
        <w:rPr>
          <w:rFonts w:ascii="Times New Roman" w:hAnsi="Times New Roman"/>
          <w:spacing w:val="-4"/>
          <w:sz w:val="28"/>
          <w:szCs w:val="28"/>
          <w:lang w:val="uk-UA"/>
        </w:rPr>
        <w:t xml:space="preserve">середньовіччя в побуті японського населення </w:t>
      </w:r>
      <w:r>
        <w:rPr>
          <w:rFonts w:ascii="Times New Roman" w:hAnsi="Times New Roman"/>
          <w:spacing w:val="-4"/>
          <w:sz w:val="28"/>
          <w:szCs w:val="28"/>
          <w:lang w:val="uk-UA"/>
        </w:rPr>
        <w:t xml:space="preserve">зберігалося </w:t>
      </w:r>
      <w:r w:rsidRPr="00FC31C0">
        <w:rPr>
          <w:rFonts w:ascii="Times New Roman" w:hAnsi="Times New Roman"/>
          <w:spacing w:val="-4"/>
          <w:sz w:val="28"/>
          <w:szCs w:val="28"/>
          <w:lang w:val="uk-UA"/>
        </w:rPr>
        <w:t>існування «сімейної структури», в основ</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якої </w:t>
      </w:r>
      <w:r>
        <w:rPr>
          <w:rFonts w:ascii="Times New Roman" w:hAnsi="Times New Roman"/>
          <w:spacing w:val="-4"/>
          <w:sz w:val="28"/>
          <w:szCs w:val="28"/>
          <w:lang w:val="uk-UA"/>
        </w:rPr>
        <w:t xml:space="preserve">був покладений </w:t>
      </w:r>
      <w:r w:rsidRPr="00FC31C0">
        <w:rPr>
          <w:rFonts w:ascii="Times New Roman" w:hAnsi="Times New Roman"/>
          <w:spacing w:val="-4"/>
          <w:sz w:val="28"/>
          <w:szCs w:val="28"/>
          <w:lang w:val="uk-UA"/>
        </w:rPr>
        <w:t xml:space="preserve">принцип всевладдя голови </w:t>
      </w:r>
      <w:r>
        <w:rPr>
          <w:rFonts w:ascii="Times New Roman" w:hAnsi="Times New Roman"/>
          <w:spacing w:val="-4"/>
          <w:sz w:val="28"/>
          <w:szCs w:val="28"/>
          <w:lang w:val="uk-UA"/>
        </w:rPr>
        <w:t>родини</w:t>
      </w:r>
      <w:r w:rsidRPr="00FC31C0">
        <w:rPr>
          <w:rFonts w:ascii="Times New Roman" w:hAnsi="Times New Roman"/>
          <w:spacing w:val="-4"/>
          <w:sz w:val="28"/>
          <w:szCs w:val="28"/>
          <w:lang w:val="uk-UA"/>
        </w:rPr>
        <w:t>. Відкинувши цю «структуру», нова конституція позбавила</w:t>
      </w:r>
      <w:r>
        <w:rPr>
          <w:rFonts w:ascii="Times New Roman" w:hAnsi="Times New Roman"/>
          <w:spacing w:val="-4"/>
          <w:sz w:val="28"/>
          <w:szCs w:val="28"/>
          <w:lang w:val="uk-UA"/>
        </w:rPr>
        <w:t xml:space="preserve"> суспільство </w:t>
      </w:r>
      <w:r w:rsidRPr="00FC31C0">
        <w:rPr>
          <w:rFonts w:ascii="Times New Roman" w:hAnsi="Times New Roman"/>
          <w:spacing w:val="-4"/>
          <w:sz w:val="28"/>
          <w:szCs w:val="28"/>
          <w:lang w:val="uk-UA"/>
        </w:rPr>
        <w:t>одного з глибоко вкорі</w:t>
      </w:r>
      <w:r>
        <w:rPr>
          <w:rFonts w:ascii="Times New Roman" w:hAnsi="Times New Roman"/>
          <w:spacing w:val="-4"/>
          <w:sz w:val="28"/>
          <w:szCs w:val="28"/>
          <w:lang w:val="uk-UA"/>
        </w:rPr>
        <w:t>нених середньовічних пережитків,</w:t>
      </w:r>
      <w:r w:rsidRPr="00FC31C0">
        <w:rPr>
          <w:rFonts w:ascii="Times New Roman" w:hAnsi="Times New Roman"/>
          <w:spacing w:val="-4"/>
          <w:sz w:val="28"/>
          <w:szCs w:val="28"/>
          <w:lang w:val="uk-UA"/>
        </w:rPr>
        <w:t xml:space="preserve"> були створені сприятливі юридичні передумови для боротьби демократичних сил за </w:t>
      </w:r>
      <w:r>
        <w:rPr>
          <w:rFonts w:ascii="Times New Roman" w:hAnsi="Times New Roman"/>
          <w:spacing w:val="-4"/>
          <w:sz w:val="28"/>
          <w:szCs w:val="28"/>
          <w:lang w:val="uk-UA"/>
        </w:rPr>
        <w:t>ґендерну рівноправність</w:t>
      </w:r>
      <w:r w:rsidRPr="00FC31C0">
        <w:rPr>
          <w:rFonts w:ascii="Times New Roman" w:hAnsi="Times New Roman"/>
          <w:spacing w:val="-4"/>
          <w:sz w:val="28"/>
          <w:szCs w:val="28"/>
          <w:lang w:val="uk-UA"/>
        </w:rPr>
        <w:t>.</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Наступною позитивною зміною </w:t>
      </w:r>
      <w:r>
        <w:rPr>
          <w:rFonts w:ascii="Times New Roman" w:hAnsi="Times New Roman"/>
          <w:spacing w:val="-4"/>
          <w:sz w:val="28"/>
          <w:szCs w:val="28"/>
          <w:lang w:val="uk-UA"/>
        </w:rPr>
        <w:t>в</w:t>
      </w:r>
      <w:r w:rsidRPr="00FC31C0">
        <w:rPr>
          <w:rFonts w:ascii="Times New Roman" w:hAnsi="Times New Roman"/>
          <w:spacing w:val="-4"/>
          <w:sz w:val="28"/>
          <w:szCs w:val="28"/>
          <w:lang w:val="uk-UA"/>
        </w:rPr>
        <w:t xml:space="preserve"> антидискримінаційному законодавстві Японії</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було ухвалення Закону «Про рівні можливості для чоловіків і жінок» (1986</w:t>
      </w:r>
      <w:r>
        <w:rPr>
          <w:rFonts w:ascii="Times New Roman" w:hAnsi="Times New Roman"/>
          <w:spacing w:val="-4"/>
          <w:sz w:val="28"/>
          <w:szCs w:val="28"/>
          <w:lang w:val="uk-UA"/>
        </w:rPr>
        <w:t> </w:t>
      </w:r>
      <w:r w:rsidRPr="00FC31C0">
        <w:rPr>
          <w:rFonts w:ascii="Times New Roman" w:hAnsi="Times New Roman"/>
          <w:spacing w:val="-4"/>
          <w:sz w:val="28"/>
          <w:szCs w:val="28"/>
          <w:lang w:val="uk-UA"/>
        </w:rPr>
        <w:t xml:space="preserve">р.) та Основного Закону «Про побудову суспільства рівних можливостей для чоловіків і жінок» (1999 р.), які сприяли юридичному зрівнянню в правах жінок і чоловіків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34</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У</w:t>
      </w:r>
      <w:r w:rsidRPr="00FC31C0">
        <w:rPr>
          <w:rFonts w:ascii="Times New Roman" w:hAnsi="Times New Roman"/>
          <w:spacing w:val="-4"/>
          <w:sz w:val="28"/>
          <w:szCs w:val="28"/>
          <w:lang w:val="uk-UA"/>
        </w:rPr>
        <w:t xml:space="preserve"> 1997 р. за ініціативою кабінету Рютаро Хасімото була проведена низка конференцій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з підтримки ґендерної рівності. Початок було покладено проведенням Національної конференції, на яку були запрошені голови комітетів у справах жінок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префектурах країни. Мета конференції – надати інформацію про національну політику ґендерної рівності в країні та </w:t>
      </w:r>
      <w:r>
        <w:rPr>
          <w:rFonts w:ascii="Times New Roman" w:hAnsi="Times New Roman"/>
          <w:spacing w:val="-4"/>
          <w:sz w:val="28"/>
          <w:szCs w:val="28"/>
          <w:lang w:val="uk-UA"/>
        </w:rPr>
        <w:t xml:space="preserve">визначити </w:t>
      </w:r>
      <w:r w:rsidRPr="00FC31C0">
        <w:rPr>
          <w:rFonts w:ascii="Times New Roman" w:hAnsi="Times New Roman"/>
          <w:spacing w:val="-4"/>
          <w:sz w:val="28"/>
          <w:szCs w:val="28"/>
          <w:lang w:val="uk-UA"/>
        </w:rPr>
        <w:t>дії уряду в цьому напрямі. Організатори ухвалили «План по досягненню ґендерної рівнос</w:t>
      </w:r>
      <w:r>
        <w:rPr>
          <w:rFonts w:ascii="Times New Roman" w:hAnsi="Times New Roman"/>
          <w:spacing w:val="-4"/>
          <w:sz w:val="28"/>
          <w:szCs w:val="28"/>
          <w:lang w:val="uk-UA"/>
        </w:rPr>
        <w:t>ті 2000» і організували чотири Ж</w:t>
      </w:r>
      <w:r w:rsidRPr="00FC31C0">
        <w:rPr>
          <w:rFonts w:ascii="Times New Roman" w:hAnsi="Times New Roman"/>
          <w:spacing w:val="-4"/>
          <w:sz w:val="28"/>
          <w:szCs w:val="28"/>
          <w:lang w:val="uk-UA"/>
        </w:rPr>
        <w:t>іночих центри з реалізації цієї політики. Кабінет міністрів подав на розгляд та ухвалення до Парламенту «Біл</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книг</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з ґендерної рівності»</w:t>
      </w:r>
      <w:r>
        <w:rPr>
          <w:rFonts w:ascii="Times New Roman" w:hAnsi="Times New Roman"/>
          <w:spacing w:val="-4"/>
          <w:sz w:val="28"/>
          <w:szCs w:val="28"/>
          <w:lang w:val="uk-UA"/>
        </w:rPr>
        <w:t>, що містила аналіз</w:t>
      </w:r>
      <w:r w:rsidRPr="00FC31C0">
        <w:rPr>
          <w:rFonts w:ascii="Times New Roman" w:hAnsi="Times New Roman"/>
          <w:spacing w:val="-4"/>
          <w:sz w:val="28"/>
          <w:szCs w:val="28"/>
          <w:lang w:val="uk-UA"/>
        </w:rPr>
        <w:t xml:space="preserve"> реальної ґендерної ситуації в країні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56</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Необхідність ухвалення Основного закону «Про побудову суспільства рівних можливостей для чоловіків і жінок» (1999 р.), була продиктована дійсністю (в реальному житті японки часто відсторонені від прийняття важливих для суспільства рішень) та існуванням нерівності. Основний Закон, який був розроблений та ухвалений </w:t>
      </w:r>
      <w:r>
        <w:rPr>
          <w:rFonts w:ascii="Times New Roman" w:hAnsi="Times New Roman"/>
          <w:spacing w:val="-4"/>
          <w:sz w:val="28"/>
          <w:szCs w:val="28"/>
          <w:lang w:val="uk-UA"/>
        </w:rPr>
        <w:t>в</w:t>
      </w:r>
      <w:r w:rsidRPr="00FC31C0">
        <w:rPr>
          <w:rFonts w:ascii="Times New Roman" w:hAnsi="Times New Roman"/>
          <w:spacing w:val="-4"/>
          <w:sz w:val="28"/>
          <w:szCs w:val="28"/>
          <w:lang w:val="uk-UA"/>
        </w:rPr>
        <w:t xml:space="preserve"> часи п</w:t>
      </w:r>
      <w:r>
        <w:rPr>
          <w:rFonts w:ascii="Times New Roman" w:hAnsi="Times New Roman"/>
          <w:spacing w:val="-4"/>
          <w:sz w:val="28"/>
          <w:szCs w:val="28"/>
          <w:lang w:val="uk-UA"/>
        </w:rPr>
        <w:t>рем’єрства Кендзі Обуті (1998–</w:t>
      </w:r>
      <w:r w:rsidRPr="00FC31C0">
        <w:rPr>
          <w:rFonts w:ascii="Times New Roman" w:hAnsi="Times New Roman"/>
          <w:spacing w:val="-4"/>
          <w:sz w:val="28"/>
          <w:szCs w:val="28"/>
          <w:lang w:val="uk-UA"/>
        </w:rPr>
        <w:t xml:space="preserve">2000 рр.), </w:t>
      </w:r>
      <w:r>
        <w:rPr>
          <w:rFonts w:ascii="Times New Roman" w:hAnsi="Times New Roman"/>
          <w:spacing w:val="-4"/>
          <w:sz w:val="28"/>
          <w:szCs w:val="28"/>
          <w:lang w:val="uk-UA"/>
        </w:rPr>
        <w:t xml:space="preserve">був </w:t>
      </w:r>
      <w:r w:rsidRPr="00FC31C0">
        <w:rPr>
          <w:rFonts w:ascii="Times New Roman" w:hAnsi="Times New Roman"/>
          <w:spacing w:val="-4"/>
          <w:sz w:val="28"/>
          <w:szCs w:val="28"/>
          <w:lang w:val="uk-UA"/>
        </w:rPr>
        <w:t>спрямований на заохочення рівних можливостей шляхом закріплення основних правових принципів, які ма</w:t>
      </w:r>
      <w:r>
        <w:rPr>
          <w:rFonts w:ascii="Times New Roman" w:hAnsi="Times New Roman"/>
          <w:spacing w:val="-4"/>
          <w:sz w:val="28"/>
          <w:szCs w:val="28"/>
          <w:lang w:val="uk-UA"/>
        </w:rPr>
        <w:t>ли</w:t>
      </w:r>
      <w:r w:rsidRPr="00FC31C0">
        <w:rPr>
          <w:rFonts w:ascii="Times New Roman" w:hAnsi="Times New Roman"/>
          <w:spacing w:val="-4"/>
          <w:sz w:val="28"/>
          <w:szCs w:val="28"/>
          <w:lang w:val="uk-UA"/>
        </w:rPr>
        <w:t xml:space="preserve"> визначати національну політику Японії з побудови «суспільства рівних можливостей» для чоловіків і жінок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34</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Таким чином, Основний закон визначив основні принципи формування ґендерної рівності в суспільстві, курс національної політики, обов’язки держави, органів влади та громадян задля побудови рівноправного суспільства.</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Відповідно до Основного закону «Про побудову суспільства рівних можливостей для чоловіків і жінок» ґендерне рівноправне суспільство – це суспільство, в якому чоловікам і жінкам будуть надані рівні можливості при працевлаштуванні, рівні можливості на добровільну участь в усіх сферах суспільного життя як рівноправних партнерів, а також надання рівних прав для всіх в політичній, економічній, соціальній, культурній сферах, при рівному розподілі обов’язків. Основні принципи побудови ґендерного рівноправного суспільства: повага прав жінок і чоловіків; врахування існуючих соціальних систем і практик подолання ґендерної дискримінації; спільна участь у плануванні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розробці політики; </w:t>
      </w:r>
      <w:r>
        <w:rPr>
          <w:rFonts w:ascii="Times New Roman" w:hAnsi="Times New Roman"/>
          <w:spacing w:val="-4"/>
          <w:sz w:val="28"/>
          <w:szCs w:val="28"/>
          <w:lang w:val="uk-UA"/>
        </w:rPr>
        <w:t>поєднання</w:t>
      </w:r>
      <w:r w:rsidRPr="00FC31C0">
        <w:rPr>
          <w:rFonts w:ascii="Times New Roman" w:hAnsi="Times New Roman"/>
          <w:spacing w:val="-4"/>
          <w:sz w:val="28"/>
          <w:szCs w:val="28"/>
          <w:lang w:val="uk-UA"/>
        </w:rPr>
        <w:t xml:space="preserve"> жінками сімейних обов’язків з діяльністю в інших сферах; міжнародне співробітництво</w:t>
      </w:r>
      <w:r>
        <w:rPr>
          <w:rFonts w:ascii="Times New Roman" w:hAnsi="Times New Roman"/>
          <w:spacing w:val="-4"/>
          <w:sz w:val="28"/>
          <w:szCs w:val="28"/>
          <w:lang w:val="uk-UA"/>
        </w:rPr>
        <w:t xml:space="preserve"> [34]</w:t>
      </w:r>
      <w:r w:rsidRPr="00FC31C0">
        <w:rPr>
          <w:rFonts w:ascii="Times New Roman" w:hAnsi="Times New Roman"/>
          <w:spacing w:val="-4"/>
          <w:sz w:val="28"/>
          <w:szCs w:val="28"/>
          <w:lang w:val="uk-UA"/>
        </w:rPr>
        <w:t>.</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О</w:t>
      </w:r>
      <w:r>
        <w:rPr>
          <w:rFonts w:ascii="Times New Roman" w:hAnsi="Times New Roman"/>
          <w:spacing w:val="-4"/>
          <w:sz w:val="28"/>
          <w:szCs w:val="28"/>
          <w:lang w:val="uk-UA"/>
        </w:rPr>
        <w:t>кремо</w:t>
      </w:r>
      <w:r w:rsidRPr="00FC31C0">
        <w:rPr>
          <w:rFonts w:ascii="Times New Roman" w:hAnsi="Times New Roman"/>
          <w:spacing w:val="-4"/>
          <w:sz w:val="28"/>
          <w:szCs w:val="28"/>
          <w:lang w:val="uk-UA"/>
        </w:rPr>
        <w:t xml:space="preserve"> слід відзначити </w:t>
      </w:r>
      <w:r>
        <w:rPr>
          <w:rFonts w:ascii="Times New Roman" w:hAnsi="Times New Roman"/>
          <w:spacing w:val="-4"/>
          <w:sz w:val="28"/>
          <w:szCs w:val="28"/>
          <w:lang w:val="uk-UA"/>
        </w:rPr>
        <w:t>по</w:t>
      </w:r>
      <w:r w:rsidRPr="00FC31C0">
        <w:rPr>
          <w:rFonts w:ascii="Times New Roman" w:hAnsi="Times New Roman"/>
          <w:spacing w:val="-4"/>
          <w:sz w:val="28"/>
          <w:szCs w:val="28"/>
          <w:lang w:val="uk-UA"/>
        </w:rPr>
        <w:t>станову уряду на «зусилля громадян» у побудові ґендерного рівноправного суспільства. Значно активізувалася робота в школ</w:t>
      </w:r>
      <w:r>
        <w:rPr>
          <w:rFonts w:ascii="Times New Roman" w:hAnsi="Times New Roman"/>
          <w:spacing w:val="-4"/>
          <w:sz w:val="28"/>
          <w:szCs w:val="28"/>
          <w:lang w:val="uk-UA"/>
        </w:rPr>
        <w:t>і</w:t>
      </w:r>
      <w:r w:rsidRPr="00FC31C0">
        <w:rPr>
          <w:rFonts w:ascii="Times New Roman" w:hAnsi="Times New Roman"/>
          <w:spacing w:val="-4"/>
          <w:sz w:val="28"/>
          <w:szCs w:val="28"/>
          <w:lang w:val="uk-UA"/>
        </w:rPr>
        <w:t>, родині, суспільстві. В результаті поступовий розвиток країни в напрямку побудови «суспільства рівних можливост</w:t>
      </w:r>
      <w:r>
        <w:rPr>
          <w:rFonts w:ascii="Times New Roman" w:hAnsi="Times New Roman"/>
          <w:spacing w:val="-4"/>
          <w:sz w:val="28"/>
          <w:szCs w:val="28"/>
          <w:lang w:val="uk-UA"/>
        </w:rPr>
        <w:t>ей» забезпечується з двох боків:</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 xml:space="preserve">з одного </w:t>
      </w:r>
      <w:r w:rsidRPr="00FC31C0">
        <w:rPr>
          <w:rFonts w:ascii="Times New Roman" w:hAnsi="Times New Roman"/>
          <w:spacing w:val="-4"/>
          <w:sz w:val="28"/>
          <w:szCs w:val="28"/>
          <w:lang w:val="uk-UA"/>
        </w:rPr>
        <w:t xml:space="preserve">– діяльність уряду, законодавче і правове забезпечення, побудова дієвої вертикалі функціонування національного механізму, з іншого – </w:t>
      </w:r>
      <w:r>
        <w:rPr>
          <w:rFonts w:ascii="Times New Roman" w:hAnsi="Times New Roman"/>
          <w:spacing w:val="-4"/>
          <w:sz w:val="28"/>
          <w:szCs w:val="28"/>
          <w:lang w:val="uk-UA"/>
        </w:rPr>
        <w:t>соціальна</w:t>
      </w:r>
      <w:r w:rsidRPr="00FC31C0">
        <w:rPr>
          <w:rFonts w:ascii="Times New Roman" w:hAnsi="Times New Roman"/>
          <w:spacing w:val="-4"/>
          <w:sz w:val="28"/>
          <w:szCs w:val="28"/>
          <w:lang w:val="uk-UA"/>
        </w:rPr>
        <w:t xml:space="preserve"> активність населення. Посилилася і діяльність контролюючих механізмів за прийняттям і виконанням рішень. Якщо на межі 1980-х – 1990-х рр. використовувався термін «суспільство спільної праці чоловіків і жінок», то </w:t>
      </w:r>
      <w:r>
        <w:rPr>
          <w:rFonts w:ascii="Times New Roman" w:hAnsi="Times New Roman"/>
          <w:spacing w:val="-4"/>
          <w:sz w:val="28"/>
          <w:szCs w:val="28"/>
          <w:lang w:val="uk-UA"/>
        </w:rPr>
        <w:t>на початку ХХІ ст.</w:t>
      </w:r>
      <w:r w:rsidRPr="00FC31C0">
        <w:rPr>
          <w:rFonts w:ascii="Times New Roman" w:hAnsi="Times New Roman"/>
          <w:spacing w:val="-4"/>
          <w:sz w:val="28"/>
          <w:szCs w:val="28"/>
          <w:lang w:val="uk-UA"/>
        </w:rPr>
        <w:t xml:space="preserve"> акценти змістилися</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сьогодні вже говорять про «суспільство рівних можливостей для чоловіків і жінок»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11</w:t>
      </w:r>
      <w:r w:rsidRPr="00FC31C0">
        <w:rPr>
          <w:rFonts w:ascii="Times New Roman" w:hAnsi="Times New Roman"/>
          <w:spacing w:val="-4"/>
          <w:sz w:val="28"/>
          <w:szCs w:val="28"/>
          <w:lang w:val="uk-UA"/>
        </w:rPr>
        <w:t>, с. 118-121</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Наступним важливим нормативним </w:t>
      </w:r>
      <w:r>
        <w:rPr>
          <w:rFonts w:ascii="Times New Roman" w:hAnsi="Times New Roman"/>
          <w:spacing w:val="-4"/>
          <w:sz w:val="28"/>
          <w:szCs w:val="28"/>
          <w:lang w:val="uk-UA"/>
        </w:rPr>
        <w:t>документом став</w:t>
      </w:r>
      <w:r w:rsidRPr="00FC31C0">
        <w:rPr>
          <w:rFonts w:ascii="Times New Roman" w:hAnsi="Times New Roman"/>
          <w:spacing w:val="-4"/>
          <w:sz w:val="28"/>
          <w:szCs w:val="28"/>
          <w:lang w:val="uk-UA"/>
        </w:rPr>
        <w:t xml:space="preserve"> «Акт запобігання насильств</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в шлюбі і захисту потерпілих від домашнього насильства», прийнятий </w:t>
      </w:r>
      <w:r>
        <w:rPr>
          <w:rFonts w:ascii="Times New Roman" w:hAnsi="Times New Roman"/>
          <w:spacing w:val="-4"/>
          <w:sz w:val="28"/>
          <w:szCs w:val="28"/>
          <w:lang w:val="uk-UA"/>
        </w:rPr>
        <w:t>у 2001 р. [15</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Пр</w:t>
      </w:r>
      <w:r w:rsidRPr="00FC31C0">
        <w:rPr>
          <w:rFonts w:ascii="Times New Roman" w:hAnsi="Times New Roman"/>
          <w:spacing w:val="-4"/>
          <w:sz w:val="28"/>
          <w:szCs w:val="28"/>
          <w:lang w:val="uk-UA"/>
        </w:rPr>
        <w:t>облема насильства в сім’ї залишається одні</w:t>
      </w:r>
      <w:r>
        <w:rPr>
          <w:rFonts w:ascii="Times New Roman" w:hAnsi="Times New Roman"/>
          <w:spacing w:val="-4"/>
          <w:sz w:val="28"/>
          <w:szCs w:val="28"/>
          <w:lang w:val="uk-UA"/>
        </w:rPr>
        <w:t>єю з найбільш актуальних поряд</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і</w:t>
      </w:r>
      <w:r w:rsidRPr="00FC31C0">
        <w:rPr>
          <w:rFonts w:ascii="Times New Roman" w:hAnsi="Times New Roman"/>
          <w:spacing w:val="-4"/>
          <w:sz w:val="28"/>
          <w:szCs w:val="28"/>
          <w:lang w:val="uk-UA"/>
        </w:rPr>
        <w:t>з насильством на робочому місці та залякуванням. Коли жінки, яким важко досягти економічної самостійності</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піддаються насильству з боку своїх чоловіків, це негативно впливає на гідність особи і перешкоджає здійсненню справжньої </w:t>
      </w:r>
      <w:r>
        <w:rPr>
          <w:rFonts w:ascii="Times New Roman" w:hAnsi="Times New Roman"/>
          <w:spacing w:val="-4"/>
          <w:sz w:val="28"/>
          <w:szCs w:val="28"/>
          <w:lang w:val="uk-UA"/>
        </w:rPr>
        <w:t>ґендерної рівності</w:t>
      </w:r>
      <w:r w:rsidRPr="00FC31C0">
        <w:rPr>
          <w:rFonts w:ascii="Times New Roman" w:hAnsi="Times New Roman"/>
          <w:spacing w:val="-4"/>
          <w:sz w:val="28"/>
          <w:szCs w:val="28"/>
          <w:lang w:val="uk-UA"/>
        </w:rPr>
        <w:t>. Як правило, жертвами домашнього насильства стають домогосподарки або жінки, які через ті або інші обставини не працюють.</w:t>
      </w:r>
      <w:r>
        <w:rPr>
          <w:rFonts w:ascii="Times New Roman" w:hAnsi="Times New Roman"/>
          <w:spacing w:val="-4"/>
          <w:sz w:val="28"/>
          <w:szCs w:val="28"/>
          <w:lang w:val="uk-UA"/>
        </w:rPr>
        <w:t xml:space="preserve"> Для</w:t>
      </w:r>
      <w:r w:rsidRPr="00FC31C0">
        <w:rPr>
          <w:rFonts w:ascii="Times New Roman" w:hAnsi="Times New Roman"/>
          <w:spacing w:val="-4"/>
          <w:sz w:val="28"/>
          <w:szCs w:val="28"/>
          <w:lang w:val="uk-UA"/>
        </w:rPr>
        <w:t xml:space="preserve"> досягненн</w:t>
      </w:r>
      <w:r>
        <w:rPr>
          <w:rFonts w:ascii="Times New Roman" w:hAnsi="Times New Roman"/>
          <w:spacing w:val="-4"/>
          <w:sz w:val="28"/>
          <w:szCs w:val="28"/>
          <w:lang w:val="uk-UA"/>
        </w:rPr>
        <w:t>я</w:t>
      </w:r>
      <w:r w:rsidRPr="00FC31C0">
        <w:rPr>
          <w:rFonts w:ascii="Times New Roman" w:hAnsi="Times New Roman"/>
          <w:spacing w:val="-4"/>
          <w:sz w:val="28"/>
          <w:szCs w:val="28"/>
          <w:lang w:val="uk-UA"/>
        </w:rPr>
        <w:t xml:space="preserve"> захисту прав людини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реалізації справжньої рі</w:t>
      </w:r>
      <w:r>
        <w:rPr>
          <w:rFonts w:ascii="Times New Roman" w:hAnsi="Times New Roman"/>
          <w:spacing w:val="-4"/>
          <w:sz w:val="28"/>
          <w:szCs w:val="28"/>
          <w:lang w:val="uk-UA"/>
        </w:rPr>
        <w:t>вності між жінками і чоловіками</w:t>
      </w:r>
      <w:r w:rsidRPr="00FC31C0">
        <w:rPr>
          <w:rFonts w:ascii="Times New Roman" w:hAnsi="Times New Roman"/>
          <w:spacing w:val="-4"/>
          <w:sz w:val="28"/>
          <w:szCs w:val="28"/>
          <w:lang w:val="uk-UA"/>
        </w:rPr>
        <w:t xml:space="preserve"> цей акт де-юре в</w:t>
      </w:r>
      <w:r>
        <w:rPr>
          <w:rFonts w:ascii="Times New Roman" w:hAnsi="Times New Roman"/>
          <w:spacing w:val="-4"/>
          <w:sz w:val="28"/>
          <w:szCs w:val="28"/>
          <w:lang w:val="uk-UA"/>
        </w:rPr>
        <w:t>изначив</w:t>
      </w:r>
      <w:r w:rsidRPr="00FC31C0">
        <w:rPr>
          <w:rFonts w:ascii="Times New Roman" w:hAnsi="Times New Roman"/>
          <w:spacing w:val="-4"/>
          <w:sz w:val="28"/>
          <w:szCs w:val="28"/>
          <w:lang w:val="uk-UA"/>
        </w:rPr>
        <w:t xml:space="preserve"> наступні заходи: повідомлення, консультування, захист і підтримку самозабезпечення. Обов'язки з виконання даного акту покладаються на прем’єр-міністра Японії, Національну комісію з громадської безпеки, Міністерство охорони здоров’я, праці і добробуту Японії.</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 xml:space="preserve">Вказаний </w:t>
      </w:r>
      <w:r w:rsidRPr="00FC31C0">
        <w:rPr>
          <w:rFonts w:ascii="Times New Roman" w:hAnsi="Times New Roman"/>
          <w:spacing w:val="-4"/>
          <w:sz w:val="28"/>
          <w:szCs w:val="28"/>
          <w:lang w:val="uk-UA"/>
        </w:rPr>
        <w:t xml:space="preserve">акт </w:t>
      </w:r>
      <w:r>
        <w:rPr>
          <w:rFonts w:ascii="Times New Roman" w:hAnsi="Times New Roman"/>
          <w:spacing w:val="-4"/>
          <w:sz w:val="28"/>
          <w:szCs w:val="28"/>
          <w:lang w:val="uk-UA"/>
        </w:rPr>
        <w:t>також передбачає</w:t>
      </w:r>
      <w:r w:rsidRPr="00FC31C0">
        <w:rPr>
          <w:rFonts w:ascii="Times New Roman" w:hAnsi="Times New Roman"/>
          <w:spacing w:val="-4"/>
          <w:sz w:val="28"/>
          <w:szCs w:val="28"/>
          <w:lang w:val="uk-UA"/>
        </w:rPr>
        <w:t xml:space="preserve"> надання жертвам медичн</w:t>
      </w:r>
      <w:r>
        <w:rPr>
          <w:rFonts w:ascii="Times New Roman" w:hAnsi="Times New Roman"/>
          <w:spacing w:val="-4"/>
          <w:sz w:val="28"/>
          <w:szCs w:val="28"/>
          <w:lang w:val="uk-UA"/>
        </w:rPr>
        <w:t>ого</w:t>
      </w:r>
      <w:r w:rsidRPr="00FC31C0">
        <w:rPr>
          <w:rFonts w:ascii="Times New Roman" w:hAnsi="Times New Roman"/>
          <w:spacing w:val="-4"/>
          <w:sz w:val="28"/>
          <w:szCs w:val="28"/>
          <w:lang w:val="uk-UA"/>
        </w:rPr>
        <w:t xml:space="preserve"> спостереження і психологічн</w:t>
      </w:r>
      <w:r>
        <w:rPr>
          <w:rFonts w:ascii="Times New Roman" w:hAnsi="Times New Roman"/>
          <w:spacing w:val="-4"/>
          <w:sz w:val="28"/>
          <w:szCs w:val="28"/>
          <w:lang w:val="uk-UA"/>
        </w:rPr>
        <w:t>ої</w:t>
      </w:r>
      <w:r w:rsidRPr="00FC31C0">
        <w:rPr>
          <w:rFonts w:ascii="Times New Roman" w:hAnsi="Times New Roman"/>
          <w:spacing w:val="-4"/>
          <w:sz w:val="28"/>
          <w:szCs w:val="28"/>
          <w:lang w:val="uk-UA"/>
        </w:rPr>
        <w:t xml:space="preserve"> консультаці</w:t>
      </w:r>
      <w:r>
        <w:rPr>
          <w:rFonts w:ascii="Times New Roman" w:hAnsi="Times New Roman"/>
          <w:spacing w:val="-4"/>
          <w:sz w:val="28"/>
          <w:szCs w:val="28"/>
          <w:lang w:val="uk-UA"/>
        </w:rPr>
        <w:t>ї</w:t>
      </w:r>
      <w:r w:rsidRPr="00FC31C0">
        <w:rPr>
          <w:rFonts w:ascii="Times New Roman" w:hAnsi="Times New Roman"/>
          <w:spacing w:val="-4"/>
          <w:sz w:val="28"/>
          <w:szCs w:val="28"/>
          <w:lang w:val="uk-UA"/>
        </w:rPr>
        <w:t xml:space="preserve"> для того, щоб відновити </w:t>
      </w:r>
      <w:r>
        <w:rPr>
          <w:rFonts w:ascii="Times New Roman" w:hAnsi="Times New Roman"/>
          <w:spacing w:val="-4"/>
          <w:sz w:val="28"/>
          <w:szCs w:val="28"/>
          <w:lang w:val="uk-UA"/>
        </w:rPr>
        <w:t xml:space="preserve">її </w:t>
      </w:r>
      <w:r w:rsidRPr="00FC31C0">
        <w:rPr>
          <w:rFonts w:ascii="Times New Roman" w:hAnsi="Times New Roman"/>
          <w:spacing w:val="-4"/>
          <w:sz w:val="28"/>
          <w:szCs w:val="28"/>
          <w:lang w:val="uk-UA"/>
        </w:rPr>
        <w:t xml:space="preserve">фізичний і психологічний стан. Якщо жертва піддалася насильству, залякуванню або іншим діям, які становлять загрозу для життя, суд може винести ухвалу про визнання шлюбу недійсним. У разі </w:t>
      </w:r>
      <w:r>
        <w:rPr>
          <w:rFonts w:ascii="Times New Roman" w:hAnsi="Times New Roman"/>
          <w:spacing w:val="-4"/>
          <w:sz w:val="28"/>
          <w:szCs w:val="28"/>
          <w:lang w:val="uk-UA"/>
        </w:rPr>
        <w:t>ви</w:t>
      </w:r>
      <w:r w:rsidRPr="00FC31C0">
        <w:rPr>
          <w:rFonts w:ascii="Times New Roman" w:hAnsi="Times New Roman"/>
          <w:spacing w:val="-4"/>
          <w:sz w:val="28"/>
          <w:szCs w:val="28"/>
          <w:lang w:val="uk-UA"/>
        </w:rPr>
        <w:t>голошення вироку, на чоловіка поширюються заборон</w:t>
      </w:r>
      <w:r>
        <w:rPr>
          <w:rFonts w:ascii="Times New Roman" w:hAnsi="Times New Roman"/>
          <w:spacing w:val="-4"/>
          <w:sz w:val="28"/>
          <w:szCs w:val="28"/>
          <w:lang w:val="uk-UA"/>
        </w:rPr>
        <w:t>и, які діють впродовж шести</w:t>
      </w:r>
      <w:r w:rsidRPr="00FC31C0">
        <w:rPr>
          <w:rFonts w:ascii="Times New Roman" w:hAnsi="Times New Roman"/>
          <w:spacing w:val="-4"/>
          <w:sz w:val="28"/>
          <w:szCs w:val="28"/>
          <w:lang w:val="uk-UA"/>
        </w:rPr>
        <w:t xml:space="preserve"> місяців з моменту вступу вироку в силу</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заборона спілкування з жертвою (за винятком тих випадків, коли подружжя мешка</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на одній житловій площі), включаючи телефонні дзвінки в період з 10 вечора до 6 ранку, </w:t>
      </w:r>
      <w:r>
        <w:rPr>
          <w:rFonts w:ascii="Times New Roman" w:hAnsi="Times New Roman"/>
          <w:spacing w:val="-4"/>
          <w:sz w:val="28"/>
          <w:szCs w:val="28"/>
          <w:lang w:val="uk-UA"/>
        </w:rPr>
        <w:t xml:space="preserve">заборона </w:t>
      </w:r>
      <w:r w:rsidRPr="00FC31C0">
        <w:rPr>
          <w:rFonts w:ascii="Times New Roman" w:hAnsi="Times New Roman"/>
          <w:spacing w:val="-4"/>
          <w:sz w:val="28"/>
          <w:szCs w:val="28"/>
          <w:lang w:val="uk-UA"/>
        </w:rPr>
        <w:t>розсилк</w:t>
      </w:r>
      <w:r>
        <w:rPr>
          <w:rFonts w:ascii="Times New Roman" w:hAnsi="Times New Roman"/>
          <w:spacing w:val="-4"/>
          <w:sz w:val="28"/>
          <w:szCs w:val="28"/>
          <w:lang w:val="uk-UA"/>
        </w:rPr>
        <w:t>и</w:t>
      </w:r>
      <w:r w:rsidRPr="00FC31C0">
        <w:rPr>
          <w:rFonts w:ascii="Times New Roman" w:hAnsi="Times New Roman"/>
          <w:spacing w:val="-4"/>
          <w:sz w:val="28"/>
          <w:szCs w:val="28"/>
          <w:lang w:val="uk-UA"/>
        </w:rPr>
        <w:t xml:space="preserve"> листів по електронній пошті. У разі виникнення необхідності, коли у жертви є неповнолітні діти, чоловікові забороняється бачитися з дітьми, за винятком випадків, коли діти досягли 15 років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15</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2010 р. був прийнятий план, який базується на вищезгаданих нормативних актах. Цей документ працює </w:t>
      </w:r>
      <w:r>
        <w:rPr>
          <w:rFonts w:ascii="Times New Roman" w:hAnsi="Times New Roman"/>
          <w:spacing w:val="-4"/>
          <w:sz w:val="28"/>
          <w:szCs w:val="28"/>
          <w:lang w:val="uk-UA"/>
        </w:rPr>
        <w:t>за</w:t>
      </w:r>
      <w:r w:rsidRPr="00FC31C0">
        <w:rPr>
          <w:rFonts w:ascii="Times New Roman" w:hAnsi="Times New Roman"/>
          <w:spacing w:val="-4"/>
          <w:sz w:val="28"/>
          <w:szCs w:val="28"/>
          <w:lang w:val="uk-UA"/>
        </w:rPr>
        <w:t xml:space="preserve"> «принципом 30% до 2020 року», тобто збільшення таких показників: кандидатів-жінок в Палаті представників і Палаті радників, </w:t>
      </w:r>
      <w:r>
        <w:rPr>
          <w:rFonts w:ascii="Times New Roman" w:hAnsi="Times New Roman"/>
          <w:spacing w:val="-4"/>
          <w:sz w:val="28"/>
          <w:szCs w:val="28"/>
          <w:lang w:val="uk-UA"/>
        </w:rPr>
        <w:t>частки</w:t>
      </w:r>
      <w:r w:rsidRPr="00FC31C0">
        <w:rPr>
          <w:rFonts w:ascii="Times New Roman" w:hAnsi="Times New Roman"/>
          <w:spacing w:val="-4"/>
          <w:sz w:val="28"/>
          <w:szCs w:val="28"/>
          <w:lang w:val="uk-UA"/>
        </w:rPr>
        <w:t xml:space="preserve"> жінок, що перебувають на державній службі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62</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xml:space="preserve">. Документ підкреслює, що однією з </w:t>
      </w:r>
      <w:r>
        <w:rPr>
          <w:rFonts w:ascii="Times New Roman" w:hAnsi="Times New Roman"/>
          <w:spacing w:val="-4"/>
          <w:sz w:val="28"/>
          <w:szCs w:val="28"/>
          <w:lang w:val="uk-UA"/>
        </w:rPr>
        <w:t>основн</w:t>
      </w:r>
      <w:r w:rsidRPr="00FC31C0">
        <w:rPr>
          <w:rFonts w:ascii="Times New Roman" w:hAnsi="Times New Roman"/>
          <w:spacing w:val="-4"/>
          <w:sz w:val="28"/>
          <w:szCs w:val="28"/>
          <w:lang w:val="uk-UA"/>
        </w:rPr>
        <w:t xml:space="preserve">их перешкод на шляху досягнення </w:t>
      </w:r>
      <w:r>
        <w:rPr>
          <w:rFonts w:ascii="Times New Roman" w:hAnsi="Times New Roman"/>
          <w:spacing w:val="-4"/>
          <w:sz w:val="28"/>
          <w:szCs w:val="28"/>
          <w:lang w:val="uk-UA"/>
        </w:rPr>
        <w:t>«</w:t>
      </w:r>
      <w:r w:rsidRPr="00FC31C0">
        <w:rPr>
          <w:rFonts w:ascii="Times New Roman" w:hAnsi="Times New Roman"/>
          <w:spacing w:val="-4"/>
          <w:sz w:val="28"/>
          <w:szCs w:val="28"/>
          <w:lang w:val="uk-UA"/>
        </w:rPr>
        <w:t>суспільства рівних можливостей</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є поширене стереотипне сприйняття ґендерних ролей, яке склалося в японському суспільстві впродовж тривалого часу. Загалом, </w:t>
      </w:r>
      <w:r>
        <w:rPr>
          <w:rFonts w:ascii="Times New Roman" w:hAnsi="Times New Roman"/>
          <w:spacing w:val="-4"/>
          <w:sz w:val="28"/>
          <w:szCs w:val="28"/>
          <w:lang w:val="uk-UA"/>
        </w:rPr>
        <w:t>значні зміни в становищі жінок у</w:t>
      </w:r>
      <w:r w:rsidRPr="00FC31C0">
        <w:rPr>
          <w:rFonts w:ascii="Times New Roman" w:hAnsi="Times New Roman"/>
          <w:spacing w:val="-4"/>
          <w:sz w:val="28"/>
          <w:szCs w:val="28"/>
          <w:lang w:val="uk-UA"/>
        </w:rPr>
        <w:t xml:space="preserve"> суспільстві вимагають відповідних законодавчих кроків. Так, в японському парламенті неодноразово піднімалося питання про необхідність перегляду положень Цивільного кодексу, згідно з якими при укладенні шлюбу подружжя має право </w:t>
      </w:r>
      <w:r>
        <w:rPr>
          <w:rFonts w:ascii="Times New Roman" w:hAnsi="Times New Roman"/>
          <w:spacing w:val="-4"/>
          <w:sz w:val="28"/>
          <w:szCs w:val="28"/>
          <w:lang w:val="uk-UA"/>
        </w:rPr>
        <w:t>о</w:t>
      </w:r>
      <w:r w:rsidRPr="00FC31C0">
        <w:rPr>
          <w:rFonts w:ascii="Times New Roman" w:hAnsi="Times New Roman"/>
          <w:spacing w:val="-4"/>
          <w:sz w:val="28"/>
          <w:szCs w:val="28"/>
          <w:lang w:val="uk-UA"/>
        </w:rPr>
        <w:t>брати для себе тільки одне спільн</w:t>
      </w:r>
      <w:r>
        <w:rPr>
          <w:rFonts w:ascii="Times New Roman" w:hAnsi="Times New Roman"/>
          <w:spacing w:val="-4"/>
          <w:sz w:val="28"/>
          <w:szCs w:val="28"/>
          <w:lang w:val="uk-UA"/>
        </w:rPr>
        <w:t>е</w:t>
      </w:r>
      <w:r w:rsidRPr="00FC31C0">
        <w:rPr>
          <w:rFonts w:ascii="Times New Roman" w:hAnsi="Times New Roman"/>
          <w:spacing w:val="-4"/>
          <w:sz w:val="28"/>
          <w:szCs w:val="28"/>
          <w:lang w:val="uk-UA"/>
        </w:rPr>
        <w:t xml:space="preserve"> прізвище (якщо дружина залишає своє дівоче прізвище, шлюб формально не визнається), а також вказувати письмово</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хто </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головою сім’ї. </w:t>
      </w:r>
    </w:p>
    <w:p w:rsidR="006D6FA6" w:rsidRPr="00FC31C0" w:rsidRDefault="006D6FA6" w:rsidP="00035E9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Таким чином, </w:t>
      </w:r>
      <w:r>
        <w:rPr>
          <w:rFonts w:ascii="Times New Roman" w:hAnsi="Times New Roman"/>
          <w:spacing w:val="-4"/>
          <w:sz w:val="28"/>
          <w:szCs w:val="28"/>
          <w:lang w:val="uk-UA"/>
        </w:rPr>
        <w:t>законодавство</w:t>
      </w:r>
      <w:r w:rsidRPr="00FC31C0">
        <w:rPr>
          <w:rFonts w:ascii="Times New Roman" w:hAnsi="Times New Roman"/>
          <w:spacing w:val="-4"/>
          <w:sz w:val="28"/>
          <w:szCs w:val="28"/>
          <w:lang w:val="uk-UA"/>
        </w:rPr>
        <w:t xml:space="preserve"> регулює не тільки сімейну, а й професійну сферу, перешкоджаючи дискримінації на робочому місці</w:t>
      </w:r>
      <w:r>
        <w:rPr>
          <w:rFonts w:ascii="Times New Roman" w:hAnsi="Times New Roman"/>
          <w:spacing w:val="-4"/>
          <w:sz w:val="28"/>
          <w:szCs w:val="28"/>
          <w:lang w:val="uk-UA"/>
        </w:rPr>
        <w:t>. На сьогоднішній день державні структури</w:t>
      </w:r>
      <w:r w:rsidRPr="00FC31C0">
        <w:rPr>
          <w:rFonts w:ascii="Times New Roman" w:hAnsi="Times New Roman"/>
          <w:spacing w:val="-4"/>
          <w:sz w:val="28"/>
          <w:szCs w:val="28"/>
          <w:lang w:val="uk-UA"/>
        </w:rPr>
        <w:t xml:space="preserve"> займа</w:t>
      </w:r>
      <w:r>
        <w:rPr>
          <w:rFonts w:ascii="Times New Roman" w:hAnsi="Times New Roman"/>
          <w:spacing w:val="-4"/>
          <w:sz w:val="28"/>
          <w:szCs w:val="28"/>
          <w:lang w:val="uk-UA"/>
        </w:rPr>
        <w:t>ю</w:t>
      </w:r>
      <w:r w:rsidRPr="00FC31C0">
        <w:rPr>
          <w:rFonts w:ascii="Times New Roman" w:hAnsi="Times New Roman"/>
          <w:spacing w:val="-4"/>
          <w:sz w:val="28"/>
          <w:szCs w:val="28"/>
          <w:lang w:val="uk-UA"/>
        </w:rPr>
        <w:t xml:space="preserve">ться найрізноманітнішими питаннями, пов’язаними з ґендерною політикою. Практика показує, що комплексний підхід практично до будь-якої проблеми гарантує найбільш </w:t>
      </w:r>
      <w:r>
        <w:rPr>
          <w:rFonts w:ascii="Times New Roman" w:hAnsi="Times New Roman"/>
          <w:spacing w:val="-4"/>
          <w:sz w:val="28"/>
          <w:szCs w:val="28"/>
          <w:lang w:val="uk-UA"/>
        </w:rPr>
        <w:t>ефективний</w:t>
      </w:r>
      <w:r w:rsidRPr="00FC31C0">
        <w:rPr>
          <w:rFonts w:ascii="Times New Roman" w:hAnsi="Times New Roman"/>
          <w:spacing w:val="-4"/>
          <w:sz w:val="28"/>
          <w:szCs w:val="28"/>
          <w:lang w:val="uk-UA"/>
        </w:rPr>
        <w:t xml:space="preserve"> і довготривалий результат. </w:t>
      </w:r>
      <w:r>
        <w:rPr>
          <w:rFonts w:ascii="Times New Roman" w:hAnsi="Times New Roman"/>
          <w:spacing w:val="-4"/>
          <w:sz w:val="28"/>
          <w:szCs w:val="28"/>
          <w:lang w:val="uk-UA"/>
        </w:rPr>
        <w:t>Держава</w:t>
      </w:r>
      <w:r w:rsidRPr="00FC31C0">
        <w:rPr>
          <w:rFonts w:ascii="Times New Roman" w:hAnsi="Times New Roman"/>
          <w:spacing w:val="-4"/>
          <w:sz w:val="28"/>
          <w:szCs w:val="28"/>
          <w:lang w:val="uk-UA"/>
        </w:rPr>
        <w:t xml:space="preserve"> підходить до вирішення всіх проблем комплексно</w:t>
      </w:r>
      <w:r>
        <w:rPr>
          <w:rFonts w:ascii="Times New Roman" w:hAnsi="Times New Roman"/>
          <w:spacing w:val="-4"/>
          <w:sz w:val="28"/>
          <w:szCs w:val="28"/>
          <w:lang w:val="uk-UA"/>
        </w:rPr>
        <w:t>: спираючись на нормативну базу</w:t>
      </w:r>
      <w:r w:rsidRPr="00FC31C0">
        <w:rPr>
          <w:rFonts w:ascii="Times New Roman" w:hAnsi="Times New Roman"/>
          <w:spacing w:val="-4"/>
          <w:sz w:val="28"/>
          <w:szCs w:val="28"/>
          <w:lang w:val="uk-UA"/>
        </w:rPr>
        <w:t xml:space="preserve">, поширюючи інформацію населенню в </w:t>
      </w:r>
      <w:r>
        <w:rPr>
          <w:rFonts w:ascii="Times New Roman" w:hAnsi="Times New Roman"/>
          <w:spacing w:val="-4"/>
          <w:sz w:val="28"/>
          <w:szCs w:val="28"/>
          <w:lang w:val="uk-UA"/>
        </w:rPr>
        <w:t>З</w:t>
      </w:r>
      <w:r w:rsidRPr="00FC31C0">
        <w:rPr>
          <w:rFonts w:ascii="Times New Roman" w:hAnsi="Times New Roman"/>
          <w:spacing w:val="-4"/>
          <w:sz w:val="28"/>
          <w:szCs w:val="28"/>
          <w:lang w:val="uk-UA"/>
        </w:rPr>
        <w:t xml:space="preserve">МІ. </w:t>
      </w:r>
    </w:p>
    <w:p w:rsidR="006D6FA6" w:rsidRPr="00FC31C0" w:rsidRDefault="006D6FA6" w:rsidP="00A12E36">
      <w:pPr>
        <w:spacing w:after="0" w:line="360" w:lineRule="auto"/>
        <w:ind w:firstLine="709"/>
        <w:jc w:val="both"/>
        <w:rPr>
          <w:rFonts w:ascii="Times New Roman" w:hAnsi="Times New Roman"/>
          <w:spacing w:val="-4"/>
          <w:sz w:val="28"/>
          <w:szCs w:val="28"/>
          <w:lang w:val="uk-UA"/>
        </w:rPr>
      </w:pPr>
    </w:p>
    <w:p w:rsidR="006D6FA6" w:rsidRPr="00FC31C0" w:rsidRDefault="006D6FA6" w:rsidP="00F13199">
      <w:pPr>
        <w:spacing w:after="0" w:line="360" w:lineRule="auto"/>
        <w:jc w:val="center"/>
        <w:rPr>
          <w:rFonts w:ascii="Times New Roman" w:hAnsi="Times New Roman"/>
          <w:b/>
          <w:spacing w:val="-4"/>
          <w:sz w:val="28"/>
          <w:szCs w:val="28"/>
          <w:lang w:val="uk-UA"/>
        </w:rPr>
      </w:pPr>
      <w:r w:rsidRPr="00FC31C0">
        <w:rPr>
          <w:rFonts w:ascii="Times New Roman" w:hAnsi="Times New Roman"/>
          <w:b/>
          <w:spacing w:val="-4"/>
          <w:sz w:val="28"/>
          <w:szCs w:val="28"/>
          <w:lang w:val="uk-UA"/>
        </w:rPr>
        <w:t>1.2. Законодавче забезпечення трудової діяльності японських жінок</w:t>
      </w:r>
    </w:p>
    <w:p w:rsidR="006D6FA6" w:rsidRDefault="006D6FA6" w:rsidP="0034108B">
      <w:pPr>
        <w:spacing w:after="0" w:line="360" w:lineRule="auto"/>
        <w:ind w:firstLine="709"/>
        <w:jc w:val="both"/>
        <w:rPr>
          <w:rFonts w:ascii="Times New Roman" w:hAnsi="Times New Roman"/>
          <w:color w:val="FF0000"/>
          <w:spacing w:val="-4"/>
          <w:sz w:val="28"/>
          <w:szCs w:val="28"/>
          <w:lang w:val="uk-UA"/>
        </w:rPr>
      </w:pPr>
      <w:r w:rsidRPr="00F01615">
        <w:rPr>
          <w:rFonts w:ascii="Times New Roman" w:hAnsi="Times New Roman"/>
          <w:spacing w:val="-4"/>
          <w:sz w:val="28"/>
          <w:szCs w:val="28"/>
          <w:lang w:val="uk-UA"/>
        </w:rPr>
        <w:t>Новий цивільний кодекс, упроваджений у грудні</w:t>
      </w:r>
      <w:r w:rsidRPr="00FC31C0">
        <w:rPr>
          <w:rFonts w:ascii="Times New Roman" w:hAnsi="Times New Roman"/>
          <w:spacing w:val="-4"/>
          <w:sz w:val="28"/>
          <w:szCs w:val="28"/>
          <w:lang w:val="uk-UA"/>
        </w:rPr>
        <w:t xml:space="preserve"> 1947 р., відмінив </w:t>
      </w:r>
      <w:r>
        <w:rPr>
          <w:rFonts w:ascii="Times New Roman" w:hAnsi="Times New Roman"/>
          <w:spacing w:val="-4"/>
          <w:sz w:val="28"/>
          <w:szCs w:val="28"/>
          <w:lang w:val="uk-UA"/>
        </w:rPr>
        <w:t xml:space="preserve">патріархальну </w:t>
      </w:r>
      <w:r w:rsidRPr="00FC31C0">
        <w:rPr>
          <w:rFonts w:ascii="Times New Roman" w:hAnsi="Times New Roman"/>
          <w:spacing w:val="-4"/>
          <w:sz w:val="28"/>
          <w:szCs w:val="28"/>
          <w:lang w:val="uk-UA"/>
        </w:rPr>
        <w:t>систему «іе»</w:t>
      </w:r>
      <w:r>
        <w:rPr>
          <w:rFonts w:ascii="Times New Roman" w:hAnsi="Times New Roman"/>
          <w:spacing w:val="-4"/>
          <w:sz w:val="28"/>
          <w:szCs w:val="28"/>
          <w:lang w:val="uk-UA"/>
        </w:rPr>
        <w:t xml:space="preserve"> («жінка всередині, чоловік іззовні»): в</w:t>
      </w:r>
      <w:r w:rsidRPr="00FC31C0">
        <w:rPr>
          <w:rFonts w:ascii="Times New Roman" w:hAnsi="Times New Roman"/>
          <w:spacing w:val="-4"/>
          <w:sz w:val="28"/>
          <w:szCs w:val="28"/>
          <w:lang w:val="uk-UA"/>
        </w:rPr>
        <w:t>становлювалося рівноправ’</w:t>
      </w:r>
      <w:r>
        <w:rPr>
          <w:rFonts w:ascii="Times New Roman" w:hAnsi="Times New Roman"/>
          <w:spacing w:val="-4"/>
          <w:sz w:val="28"/>
          <w:szCs w:val="28"/>
          <w:lang w:val="uk-UA"/>
        </w:rPr>
        <w:t>я чоловіків і жінок у шлюбі; ж</w:t>
      </w:r>
      <w:r w:rsidRPr="00FC31C0">
        <w:rPr>
          <w:rFonts w:ascii="Times New Roman" w:hAnsi="Times New Roman"/>
          <w:spacing w:val="-4"/>
          <w:sz w:val="28"/>
          <w:szCs w:val="28"/>
          <w:lang w:val="uk-UA"/>
        </w:rPr>
        <w:t xml:space="preserve">інки могли отримувати повну середню освіту, а обрання професії й роду заняття оголошувалося вільним. «Закон про трудові норми», </w:t>
      </w:r>
      <w:r>
        <w:rPr>
          <w:rFonts w:ascii="Times New Roman" w:hAnsi="Times New Roman"/>
          <w:spacing w:val="-4"/>
          <w:sz w:val="28"/>
          <w:szCs w:val="28"/>
          <w:lang w:val="uk-UA"/>
        </w:rPr>
        <w:t>що</w:t>
      </w:r>
      <w:r w:rsidRPr="00FC31C0">
        <w:rPr>
          <w:rFonts w:ascii="Times New Roman" w:hAnsi="Times New Roman"/>
          <w:spacing w:val="-4"/>
          <w:sz w:val="28"/>
          <w:szCs w:val="28"/>
          <w:lang w:val="uk-UA"/>
        </w:rPr>
        <w:t xml:space="preserve"> вступив у силу в квітні 1947 р., закріплював рівні права й умови праці, </w:t>
      </w:r>
      <w:r>
        <w:rPr>
          <w:rFonts w:ascii="Times New Roman" w:hAnsi="Times New Roman"/>
          <w:spacing w:val="-4"/>
          <w:sz w:val="28"/>
          <w:szCs w:val="28"/>
          <w:lang w:val="uk-UA"/>
        </w:rPr>
        <w:t>однакову</w:t>
      </w:r>
      <w:r w:rsidRPr="00FC31C0">
        <w:rPr>
          <w:rFonts w:ascii="Times New Roman" w:hAnsi="Times New Roman"/>
          <w:spacing w:val="-4"/>
          <w:sz w:val="28"/>
          <w:szCs w:val="28"/>
          <w:lang w:val="uk-UA"/>
        </w:rPr>
        <w:t xml:space="preserve"> заробітну плату для чоловіків та жіно</w:t>
      </w:r>
      <w:r>
        <w:rPr>
          <w:rFonts w:ascii="Times New Roman" w:hAnsi="Times New Roman"/>
          <w:spacing w:val="-4"/>
          <w:sz w:val="28"/>
          <w:szCs w:val="28"/>
          <w:lang w:val="uk-UA"/>
        </w:rPr>
        <w:t xml:space="preserve">к (ст. 4). </w:t>
      </w:r>
      <w:r w:rsidRPr="00FC31C0">
        <w:rPr>
          <w:rFonts w:ascii="Times New Roman" w:hAnsi="Times New Roman"/>
          <w:spacing w:val="-4"/>
          <w:sz w:val="28"/>
          <w:szCs w:val="28"/>
          <w:lang w:val="uk-UA"/>
        </w:rPr>
        <w:t xml:space="preserve">Існував спеціальний розділ (VI), </w:t>
      </w:r>
      <w:r>
        <w:rPr>
          <w:rFonts w:ascii="Times New Roman" w:hAnsi="Times New Roman"/>
          <w:spacing w:val="-4"/>
          <w:sz w:val="28"/>
          <w:szCs w:val="28"/>
          <w:lang w:val="uk-UA"/>
        </w:rPr>
        <w:t>за яким</w:t>
      </w:r>
      <w:r w:rsidRPr="00FC31C0">
        <w:rPr>
          <w:rFonts w:ascii="Times New Roman" w:hAnsi="Times New Roman"/>
          <w:spacing w:val="-4"/>
          <w:sz w:val="28"/>
          <w:szCs w:val="28"/>
          <w:lang w:val="uk-UA"/>
        </w:rPr>
        <w:t xml:space="preserve"> працю жінок </w:t>
      </w:r>
      <w:r>
        <w:rPr>
          <w:rFonts w:ascii="Times New Roman" w:hAnsi="Times New Roman"/>
          <w:spacing w:val="-4"/>
          <w:sz w:val="28"/>
          <w:szCs w:val="28"/>
          <w:lang w:val="uk-UA"/>
        </w:rPr>
        <w:t>і підлітків заборонялося</w:t>
      </w:r>
      <w:r w:rsidRPr="00FC31C0">
        <w:rPr>
          <w:rFonts w:ascii="Times New Roman" w:hAnsi="Times New Roman"/>
          <w:spacing w:val="-4"/>
          <w:sz w:val="28"/>
          <w:szCs w:val="28"/>
          <w:lang w:val="uk-UA"/>
        </w:rPr>
        <w:t xml:space="preserve"> використовувати на небезпечному виробництві, в нічні зміни, обмежувалася тривалість наднормових робіт (ст. 63)</w:t>
      </w:r>
      <w:r>
        <w:rPr>
          <w:rFonts w:ascii="Times New Roman" w:hAnsi="Times New Roman"/>
          <w:spacing w:val="-4"/>
          <w:sz w:val="28"/>
          <w:szCs w:val="28"/>
          <w:lang w:val="uk-UA"/>
        </w:rPr>
        <w:t xml:space="preserve"> [42, с. 245].</w:t>
      </w:r>
      <w:r w:rsidRPr="00FC5B19">
        <w:rPr>
          <w:rFonts w:ascii="Times New Roman" w:hAnsi="Times New Roman"/>
          <w:color w:val="FF0000"/>
          <w:spacing w:val="-4"/>
          <w:sz w:val="28"/>
          <w:szCs w:val="28"/>
          <w:lang w:val="uk-UA"/>
        </w:rPr>
        <w:t xml:space="preserve"> </w:t>
      </w:r>
    </w:p>
    <w:p w:rsidR="006D6FA6" w:rsidRPr="00FC31C0" w:rsidRDefault="006D6FA6" w:rsidP="00005C6B">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Незважаючи на лібералізм прав і свобод за Конституцією 1947 р., трудове законодавство 1947 р. забороняло жінкам, старш</w:t>
      </w:r>
      <w:r>
        <w:rPr>
          <w:rFonts w:ascii="Times New Roman" w:hAnsi="Times New Roman"/>
          <w:spacing w:val="-4"/>
          <w:sz w:val="28"/>
          <w:szCs w:val="28"/>
          <w:lang w:val="uk-UA"/>
        </w:rPr>
        <w:t>е</w:t>
      </w:r>
      <w:r w:rsidRPr="00FC31C0">
        <w:rPr>
          <w:rFonts w:ascii="Times New Roman" w:hAnsi="Times New Roman"/>
          <w:spacing w:val="-4"/>
          <w:sz w:val="28"/>
          <w:szCs w:val="28"/>
          <w:lang w:val="uk-UA"/>
        </w:rPr>
        <w:t xml:space="preserve"> вісімнадцяти років, працювати понаднормово більше шести годин на тиждень, у свята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вночі. Враховуючи працьовитість японців і традиції компаній, закон фактично позбавляв жінок можливості повної зайнятості на більшості робочих місць і довічного найму. </w:t>
      </w:r>
      <w:r>
        <w:rPr>
          <w:rFonts w:ascii="Times New Roman" w:hAnsi="Times New Roman"/>
          <w:spacing w:val="-4"/>
          <w:sz w:val="28"/>
          <w:szCs w:val="28"/>
          <w:lang w:val="uk-UA"/>
        </w:rPr>
        <w:t>І</w:t>
      </w:r>
      <w:r w:rsidRPr="00FC31C0">
        <w:rPr>
          <w:rFonts w:ascii="Times New Roman" w:hAnsi="Times New Roman"/>
          <w:spacing w:val="-4"/>
          <w:sz w:val="28"/>
          <w:szCs w:val="28"/>
          <w:lang w:val="uk-UA"/>
        </w:rPr>
        <w:t>ндивідуальні та колективні трудові відносини Японії регулюються чотирма групами законів: шість законів для регулювання умов праці та життя найманих працівників; шість законів, присвячених гарантіям найму; п’ять законів визначають правові засади соціального страхування; чотири закони визначають права та гарантії працівників стосовно доходів</w:t>
      </w:r>
      <w:r>
        <w:rPr>
          <w:rFonts w:ascii="Times New Roman" w:hAnsi="Times New Roman"/>
          <w:spacing w:val="-4"/>
          <w:sz w:val="28"/>
          <w:szCs w:val="28"/>
          <w:lang w:val="uk-UA"/>
        </w:rPr>
        <w:t xml:space="preserve"> громадян</w:t>
      </w:r>
      <w:r w:rsidRPr="00FC31C0">
        <w:rPr>
          <w:rFonts w:ascii="Times New Roman" w:hAnsi="Times New Roman"/>
          <w:spacing w:val="-4"/>
          <w:sz w:val="28"/>
          <w:szCs w:val="28"/>
          <w:lang w:val="uk-UA"/>
        </w:rPr>
        <w:t>.</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Розвивала</w:t>
      </w:r>
      <w:r w:rsidRPr="00FC31C0">
        <w:rPr>
          <w:rFonts w:ascii="Times New Roman" w:hAnsi="Times New Roman"/>
          <w:spacing w:val="-4"/>
          <w:sz w:val="28"/>
          <w:szCs w:val="28"/>
          <w:lang w:val="uk-UA"/>
        </w:rPr>
        <w:t>ся законодавча база</w:t>
      </w:r>
      <w:r>
        <w:rPr>
          <w:rFonts w:ascii="Times New Roman" w:hAnsi="Times New Roman"/>
          <w:spacing w:val="-4"/>
          <w:sz w:val="28"/>
          <w:szCs w:val="28"/>
          <w:lang w:val="uk-UA"/>
        </w:rPr>
        <w:t xml:space="preserve"> та</w:t>
      </w:r>
      <w:r w:rsidRPr="00FC31C0">
        <w:rPr>
          <w:rFonts w:ascii="Times New Roman" w:hAnsi="Times New Roman"/>
          <w:spacing w:val="-4"/>
          <w:sz w:val="28"/>
          <w:szCs w:val="28"/>
          <w:lang w:val="uk-UA"/>
        </w:rPr>
        <w:t xml:space="preserve"> правозастосовна практика з питань боротьби з дискримінацією у сфері праці та зайнятості в Японії. Це стосу</w:t>
      </w:r>
      <w:r>
        <w:rPr>
          <w:rFonts w:ascii="Times New Roman" w:hAnsi="Times New Roman"/>
          <w:spacing w:val="-4"/>
          <w:sz w:val="28"/>
          <w:szCs w:val="28"/>
          <w:lang w:val="uk-UA"/>
        </w:rPr>
        <w:t>вало</w:t>
      </w:r>
      <w:r w:rsidRPr="00FC31C0">
        <w:rPr>
          <w:rFonts w:ascii="Times New Roman" w:hAnsi="Times New Roman"/>
          <w:spacing w:val="-4"/>
          <w:sz w:val="28"/>
          <w:szCs w:val="28"/>
          <w:lang w:val="uk-UA"/>
        </w:rPr>
        <w:t>ся Закону про регулювання трудових відносин 1946 р., Закону про забезпечення зайнятості 1947 р.,</w:t>
      </w:r>
      <w:r>
        <w:rPr>
          <w:rFonts w:ascii="Times New Roman" w:hAnsi="Times New Roman"/>
          <w:spacing w:val="-4"/>
          <w:sz w:val="28"/>
          <w:szCs w:val="28"/>
          <w:lang w:val="uk-UA"/>
        </w:rPr>
        <w:t xml:space="preserve"> Закону про умови праці 1947 р.</w:t>
      </w:r>
      <w:r w:rsidRPr="00FC31C0">
        <w:rPr>
          <w:rFonts w:ascii="Times New Roman" w:hAnsi="Times New Roman"/>
          <w:spacing w:val="-4"/>
          <w:sz w:val="28"/>
          <w:szCs w:val="28"/>
          <w:lang w:val="uk-UA"/>
        </w:rPr>
        <w:t xml:space="preserve">, Закону про трудові відносини </w:t>
      </w:r>
      <w:r>
        <w:rPr>
          <w:rFonts w:ascii="Times New Roman" w:hAnsi="Times New Roman"/>
          <w:spacing w:val="-4"/>
          <w:sz w:val="28"/>
          <w:szCs w:val="28"/>
          <w:lang w:val="uk-UA"/>
        </w:rPr>
        <w:t xml:space="preserve">на </w:t>
      </w:r>
      <w:r w:rsidRPr="00FC31C0">
        <w:rPr>
          <w:rFonts w:ascii="Times New Roman" w:hAnsi="Times New Roman"/>
          <w:spacing w:val="-4"/>
          <w:sz w:val="28"/>
          <w:szCs w:val="28"/>
          <w:lang w:val="uk-UA"/>
        </w:rPr>
        <w:t xml:space="preserve">національних підприємствах 1948 р., Закону про державних службовців 1948 р., Закону про профспілки 1949 р., Закону про професійне навчання 1951 р., Закону про мінімальну заробітну плату 1959 р., Закону про використання робочої сили 1966 р., Закону про рівні можливості найму чоловіків і жінок 1985 р.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16</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w:t>
      </w:r>
    </w:p>
    <w:p w:rsidR="006D6FA6" w:rsidRPr="00FC31C0"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У Законі</w:t>
      </w:r>
      <w:r w:rsidRPr="00FC31C0">
        <w:rPr>
          <w:spacing w:val="-4"/>
          <w:lang w:val="uk-UA"/>
        </w:rPr>
        <w:t xml:space="preserve"> </w:t>
      </w:r>
      <w:r w:rsidRPr="00FC31C0">
        <w:rPr>
          <w:rFonts w:ascii="Times New Roman" w:hAnsi="Times New Roman"/>
          <w:spacing w:val="-4"/>
          <w:sz w:val="28"/>
          <w:szCs w:val="28"/>
          <w:lang w:val="uk-UA"/>
        </w:rPr>
        <w:t>про регулювання трудових відносин 1946 р. вказу</w:t>
      </w:r>
      <w:r>
        <w:rPr>
          <w:rFonts w:ascii="Times New Roman" w:hAnsi="Times New Roman"/>
          <w:spacing w:val="-4"/>
          <w:sz w:val="28"/>
          <w:szCs w:val="28"/>
          <w:lang w:val="uk-UA"/>
        </w:rPr>
        <w:t>вало</w:t>
      </w:r>
      <w:r w:rsidRPr="00FC31C0">
        <w:rPr>
          <w:rFonts w:ascii="Times New Roman" w:hAnsi="Times New Roman"/>
          <w:spacing w:val="-4"/>
          <w:sz w:val="28"/>
          <w:szCs w:val="28"/>
          <w:lang w:val="uk-UA"/>
        </w:rPr>
        <w:t>ся</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якщо вагітна жінка просить надати їй відпустку за </w:t>
      </w:r>
      <w:r>
        <w:rPr>
          <w:rFonts w:ascii="Times New Roman" w:hAnsi="Times New Roman"/>
          <w:spacing w:val="-4"/>
          <w:sz w:val="28"/>
          <w:szCs w:val="28"/>
          <w:lang w:val="uk-UA"/>
        </w:rPr>
        <w:t>6 </w:t>
      </w:r>
      <w:r w:rsidRPr="00FC31C0">
        <w:rPr>
          <w:rFonts w:ascii="Times New Roman" w:hAnsi="Times New Roman"/>
          <w:spacing w:val="-4"/>
          <w:sz w:val="28"/>
          <w:szCs w:val="28"/>
          <w:lang w:val="uk-UA"/>
        </w:rPr>
        <w:t xml:space="preserve">тижнів до передбачуваної дати народження дитини, роботодавець зобов’язаний це зробити. Після народження дитини жінка може не працювати </w:t>
      </w:r>
      <w:r>
        <w:rPr>
          <w:rFonts w:ascii="Times New Roman" w:hAnsi="Times New Roman"/>
          <w:spacing w:val="-4"/>
          <w:sz w:val="28"/>
          <w:szCs w:val="28"/>
          <w:lang w:val="uk-UA"/>
        </w:rPr>
        <w:t>8 </w:t>
      </w:r>
      <w:r w:rsidRPr="00FC31C0">
        <w:rPr>
          <w:rFonts w:ascii="Times New Roman" w:hAnsi="Times New Roman"/>
          <w:spacing w:val="-4"/>
          <w:sz w:val="28"/>
          <w:szCs w:val="28"/>
          <w:lang w:val="uk-UA"/>
        </w:rPr>
        <w:t xml:space="preserve">тижнів, перебуваючи у відпустці за вагітністю. Роботодавець вправі відмовити у наданні відпустки по догляду за дитиною (1 рік) працівниці, яка пропрацювала на підприємстві менше </w:t>
      </w:r>
      <w:r>
        <w:rPr>
          <w:rFonts w:ascii="Times New Roman" w:hAnsi="Times New Roman"/>
          <w:spacing w:val="-4"/>
          <w:sz w:val="28"/>
          <w:szCs w:val="28"/>
          <w:lang w:val="uk-UA"/>
        </w:rPr>
        <w:t>1 </w:t>
      </w:r>
      <w:r w:rsidRPr="00FC31C0">
        <w:rPr>
          <w:rFonts w:ascii="Times New Roman" w:hAnsi="Times New Roman"/>
          <w:spacing w:val="-4"/>
          <w:sz w:val="28"/>
          <w:szCs w:val="28"/>
          <w:lang w:val="uk-UA"/>
        </w:rPr>
        <w:t xml:space="preserve">року або має чоловіка, здатного забезпечувати постійний догляд за дитиною. Якщо жінка, член </w:t>
      </w:r>
      <w:r>
        <w:rPr>
          <w:rFonts w:ascii="Times New Roman" w:hAnsi="Times New Roman"/>
          <w:spacing w:val="-4"/>
          <w:sz w:val="28"/>
          <w:szCs w:val="28"/>
          <w:lang w:val="uk-UA"/>
        </w:rPr>
        <w:t>родини</w:t>
      </w:r>
      <w:r w:rsidRPr="00FC31C0">
        <w:rPr>
          <w:rFonts w:ascii="Times New Roman" w:hAnsi="Times New Roman"/>
          <w:spacing w:val="-4"/>
          <w:sz w:val="28"/>
          <w:szCs w:val="28"/>
          <w:lang w:val="uk-UA"/>
        </w:rPr>
        <w:t xml:space="preserve"> якої потребу</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постійного догляду, проси</w:t>
      </w:r>
      <w:r>
        <w:rPr>
          <w:rFonts w:ascii="Times New Roman" w:hAnsi="Times New Roman"/>
          <w:spacing w:val="-4"/>
          <w:sz w:val="28"/>
          <w:szCs w:val="28"/>
          <w:lang w:val="uk-UA"/>
        </w:rPr>
        <w:t>ть</w:t>
      </w:r>
      <w:r w:rsidRPr="00FC31C0">
        <w:rPr>
          <w:rFonts w:ascii="Times New Roman" w:hAnsi="Times New Roman"/>
          <w:spacing w:val="-4"/>
          <w:sz w:val="28"/>
          <w:szCs w:val="28"/>
          <w:lang w:val="uk-UA"/>
        </w:rPr>
        <w:t xml:space="preserve"> надати їй відпустку, роботодавець зобов’</w:t>
      </w:r>
      <w:r>
        <w:rPr>
          <w:rFonts w:ascii="Times New Roman" w:hAnsi="Times New Roman"/>
          <w:spacing w:val="-4"/>
          <w:sz w:val="28"/>
          <w:szCs w:val="28"/>
          <w:lang w:val="uk-UA"/>
        </w:rPr>
        <w:t>язаний задовольнити це прохання, о</w:t>
      </w:r>
      <w:r w:rsidRPr="00FC31C0">
        <w:rPr>
          <w:rFonts w:ascii="Times New Roman" w:hAnsi="Times New Roman"/>
          <w:spacing w:val="-4"/>
          <w:sz w:val="28"/>
          <w:szCs w:val="28"/>
          <w:lang w:val="uk-UA"/>
        </w:rPr>
        <w:t>днак ма</w:t>
      </w:r>
      <w:r>
        <w:rPr>
          <w:rFonts w:ascii="Times New Roman" w:hAnsi="Times New Roman"/>
          <w:spacing w:val="-4"/>
          <w:sz w:val="28"/>
          <w:szCs w:val="28"/>
          <w:lang w:val="uk-UA"/>
        </w:rPr>
        <w:t>в</w:t>
      </w:r>
      <w:r w:rsidRPr="00FC31C0">
        <w:rPr>
          <w:rFonts w:ascii="Times New Roman" w:hAnsi="Times New Roman"/>
          <w:spacing w:val="-4"/>
          <w:sz w:val="28"/>
          <w:szCs w:val="28"/>
          <w:lang w:val="uk-UA"/>
        </w:rPr>
        <w:t xml:space="preserve"> право відмовити працівни</w:t>
      </w:r>
      <w:r>
        <w:rPr>
          <w:rFonts w:ascii="Times New Roman" w:hAnsi="Times New Roman"/>
          <w:spacing w:val="-4"/>
          <w:sz w:val="28"/>
          <w:szCs w:val="28"/>
          <w:lang w:val="uk-UA"/>
        </w:rPr>
        <w:t>ці</w:t>
      </w:r>
      <w:r w:rsidRPr="00FC31C0">
        <w:rPr>
          <w:rFonts w:ascii="Times New Roman" w:hAnsi="Times New Roman"/>
          <w:spacing w:val="-4"/>
          <w:sz w:val="28"/>
          <w:szCs w:val="28"/>
          <w:lang w:val="uk-UA"/>
        </w:rPr>
        <w:t>, як</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 пропрацюва</w:t>
      </w:r>
      <w:r>
        <w:rPr>
          <w:rFonts w:ascii="Times New Roman" w:hAnsi="Times New Roman"/>
          <w:spacing w:val="-4"/>
          <w:sz w:val="28"/>
          <w:szCs w:val="28"/>
          <w:lang w:val="uk-UA"/>
        </w:rPr>
        <w:t>ла</w:t>
      </w:r>
      <w:r w:rsidRPr="00FC31C0">
        <w:rPr>
          <w:rFonts w:ascii="Times New Roman" w:hAnsi="Times New Roman"/>
          <w:spacing w:val="-4"/>
          <w:sz w:val="28"/>
          <w:szCs w:val="28"/>
          <w:lang w:val="uk-UA"/>
        </w:rPr>
        <w:t xml:space="preserve"> на підприємстві менше </w:t>
      </w:r>
      <w:r>
        <w:rPr>
          <w:rFonts w:ascii="Times New Roman" w:hAnsi="Times New Roman"/>
          <w:spacing w:val="-4"/>
          <w:sz w:val="28"/>
          <w:szCs w:val="28"/>
          <w:lang w:val="uk-UA"/>
        </w:rPr>
        <w:t>1 </w:t>
      </w:r>
      <w:r w:rsidRPr="00FC31C0">
        <w:rPr>
          <w:rFonts w:ascii="Times New Roman" w:hAnsi="Times New Roman"/>
          <w:spacing w:val="-4"/>
          <w:sz w:val="28"/>
          <w:szCs w:val="28"/>
          <w:lang w:val="uk-UA"/>
        </w:rPr>
        <w:t xml:space="preserve">року або </w:t>
      </w:r>
      <w:r>
        <w:rPr>
          <w:rFonts w:ascii="Times New Roman" w:hAnsi="Times New Roman"/>
          <w:spacing w:val="-4"/>
          <w:sz w:val="28"/>
          <w:szCs w:val="28"/>
          <w:lang w:val="uk-UA"/>
        </w:rPr>
        <w:t>термін</w:t>
      </w:r>
      <w:r w:rsidRPr="00FC31C0">
        <w:rPr>
          <w:rFonts w:ascii="Times New Roman" w:hAnsi="Times New Roman"/>
          <w:spacing w:val="-4"/>
          <w:sz w:val="28"/>
          <w:szCs w:val="28"/>
          <w:lang w:val="uk-UA"/>
        </w:rPr>
        <w:t xml:space="preserve"> дії трудового договору яко</w:t>
      </w:r>
      <w:r>
        <w:rPr>
          <w:rFonts w:ascii="Times New Roman" w:hAnsi="Times New Roman"/>
          <w:spacing w:val="-4"/>
          <w:sz w:val="28"/>
          <w:szCs w:val="28"/>
          <w:lang w:val="uk-UA"/>
        </w:rPr>
        <w:t>ї</w:t>
      </w:r>
      <w:r w:rsidRPr="00FC31C0">
        <w:rPr>
          <w:rFonts w:ascii="Times New Roman" w:hAnsi="Times New Roman"/>
          <w:spacing w:val="-4"/>
          <w:sz w:val="28"/>
          <w:szCs w:val="28"/>
          <w:lang w:val="uk-UA"/>
        </w:rPr>
        <w:t xml:space="preserve"> закінчу</w:t>
      </w:r>
      <w:r>
        <w:rPr>
          <w:rFonts w:ascii="Times New Roman" w:hAnsi="Times New Roman"/>
          <w:spacing w:val="-4"/>
          <w:sz w:val="28"/>
          <w:szCs w:val="28"/>
          <w:lang w:val="uk-UA"/>
        </w:rPr>
        <w:t>вав</w:t>
      </w:r>
      <w:r w:rsidRPr="00FC31C0">
        <w:rPr>
          <w:rFonts w:ascii="Times New Roman" w:hAnsi="Times New Roman"/>
          <w:spacing w:val="-4"/>
          <w:sz w:val="28"/>
          <w:szCs w:val="28"/>
          <w:lang w:val="uk-UA"/>
        </w:rPr>
        <w:t xml:space="preserve">ся в найближчі </w:t>
      </w:r>
      <w:r>
        <w:rPr>
          <w:rFonts w:ascii="Times New Roman" w:hAnsi="Times New Roman"/>
          <w:spacing w:val="-4"/>
          <w:sz w:val="28"/>
          <w:szCs w:val="28"/>
          <w:lang w:val="uk-UA"/>
        </w:rPr>
        <w:t>3 </w:t>
      </w:r>
      <w:r w:rsidRPr="00FC31C0">
        <w:rPr>
          <w:rFonts w:ascii="Times New Roman" w:hAnsi="Times New Roman"/>
          <w:spacing w:val="-4"/>
          <w:sz w:val="28"/>
          <w:szCs w:val="28"/>
          <w:lang w:val="uk-UA"/>
        </w:rPr>
        <w:t xml:space="preserve">місяці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17</w:t>
      </w:r>
      <w:r w:rsidRPr="00FC31C0">
        <w:rPr>
          <w:rFonts w:ascii="Times New Roman" w:hAnsi="Times New Roman"/>
          <w:spacing w:val="-4"/>
          <w:sz w:val="28"/>
          <w:szCs w:val="28"/>
          <w:lang w:val="uk-UA"/>
        </w:rPr>
        <w:t>, с. 134-139</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У 1985 р. був прийнятий Закон про рівні </w:t>
      </w:r>
      <w:r>
        <w:rPr>
          <w:rFonts w:ascii="Times New Roman" w:hAnsi="Times New Roman"/>
          <w:spacing w:val="-4"/>
          <w:sz w:val="28"/>
          <w:szCs w:val="28"/>
          <w:lang w:val="uk-UA"/>
        </w:rPr>
        <w:t>права на працю</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завданням якого</w:t>
      </w:r>
      <w:r w:rsidRPr="00FC31C0">
        <w:rPr>
          <w:rFonts w:ascii="Times New Roman" w:hAnsi="Times New Roman"/>
          <w:spacing w:val="-4"/>
          <w:sz w:val="28"/>
          <w:szCs w:val="28"/>
          <w:lang w:val="uk-UA"/>
        </w:rPr>
        <w:t xml:space="preserve"> було усунення дискримінації на робочому місці за статевими ознаками. Однак на практиці він виявився малоефективним</w:t>
      </w:r>
      <w:r>
        <w:rPr>
          <w:rFonts w:ascii="Times New Roman" w:hAnsi="Times New Roman"/>
          <w:spacing w:val="-4"/>
          <w:sz w:val="28"/>
          <w:szCs w:val="28"/>
          <w:lang w:val="uk-UA"/>
        </w:rPr>
        <w:t>, оскільки</w:t>
      </w:r>
      <w:r w:rsidRPr="00FC31C0">
        <w:rPr>
          <w:rFonts w:ascii="Times New Roman" w:hAnsi="Times New Roman"/>
          <w:spacing w:val="-4"/>
          <w:sz w:val="28"/>
          <w:szCs w:val="28"/>
          <w:lang w:val="uk-UA"/>
        </w:rPr>
        <w:t xml:space="preserve"> носив рекомендаційний характер, в ньому не були прописані заходи стягнення по відношенню до роботодавців, які порушили вказані в законі положення щодо скорочення дискримінації в п’яти сферах: «пошук і прийняття на роботу нових працівників», «просування по службі», «навчання й підвищення кваліфікації», «бонуси співробітникам», «обов’язковий пенсійний вік, вихід на пенсію й скорочення співробітників». Крім того, рекомендації стосувалися лише дискримінації щодо постійних співробітників, у той час як більшість жінок в Японії працю</w:t>
      </w:r>
      <w:r>
        <w:rPr>
          <w:rFonts w:ascii="Times New Roman" w:hAnsi="Times New Roman"/>
          <w:spacing w:val="-4"/>
          <w:sz w:val="28"/>
          <w:szCs w:val="28"/>
          <w:lang w:val="uk-UA"/>
        </w:rPr>
        <w:t>вали</w:t>
      </w:r>
      <w:r w:rsidRPr="00FC31C0">
        <w:rPr>
          <w:rFonts w:ascii="Times New Roman" w:hAnsi="Times New Roman"/>
          <w:spacing w:val="-4"/>
          <w:sz w:val="28"/>
          <w:szCs w:val="28"/>
          <w:lang w:val="uk-UA"/>
        </w:rPr>
        <w:t xml:space="preserve"> в умовах неповної або тимчасової зайнятості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16</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Pr="00FC31C0" w:rsidRDefault="006D6FA6" w:rsidP="00AA17C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Наприкінці 80-х рр. ХХ ст. все виразніше почали виявлятися наслідки неухильного зниження народжуваності при збільшенні середньої тривалості життя. Японське суспільство почало стрімко «старіти». Зростаючий попит на робочу силу перекреслив традицію, коли жінок було прийнято наймати лише до заміжжя. Він спонукав домогосподарок йти працювати, а підприємців – покращувати умови найму жінок. Бул</w:t>
      </w:r>
      <w:r>
        <w:rPr>
          <w:rFonts w:ascii="Times New Roman" w:hAnsi="Times New Roman"/>
          <w:spacing w:val="-4"/>
          <w:sz w:val="28"/>
          <w:szCs w:val="28"/>
          <w:lang w:val="uk-UA"/>
        </w:rPr>
        <w:t>и</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закріплені</w:t>
      </w:r>
      <w:r w:rsidRPr="00FC31C0">
        <w:rPr>
          <w:rFonts w:ascii="Times New Roman" w:hAnsi="Times New Roman"/>
          <w:spacing w:val="-4"/>
          <w:sz w:val="28"/>
          <w:szCs w:val="28"/>
          <w:lang w:val="uk-UA"/>
        </w:rPr>
        <w:t xml:space="preserve"> правил</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виробничих відносин</w:t>
      </w:r>
      <w:r w:rsidRPr="00FC31C0">
        <w:rPr>
          <w:rFonts w:ascii="Times New Roman" w:hAnsi="Times New Roman"/>
          <w:spacing w:val="-4"/>
          <w:sz w:val="28"/>
          <w:szCs w:val="28"/>
          <w:lang w:val="uk-UA"/>
        </w:rPr>
        <w:t xml:space="preserve"> на захист працюючих жінок</w:t>
      </w:r>
      <w:r>
        <w:rPr>
          <w:rFonts w:ascii="Times New Roman" w:hAnsi="Times New Roman"/>
          <w:spacing w:val="-4"/>
          <w:sz w:val="28"/>
          <w:szCs w:val="28"/>
          <w:lang w:val="uk-UA"/>
        </w:rPr>
        <w:t>, які</w:t>
      </w:r>
      <w:r w:rsidRPr="00FC31C0">
        <w:rPr>
          <w:rFonts w:ascii="Times New Roman" w:hAnsi="Times New Roman"/>
          <w:spacing w:val="-4"/>
          <w:sz w:val="28"/>
          <w:szCs w:val="28"/>
          <w:lang w:val="uk-UA"/>
        </w:rPr>
        <w:t xml:space="preserve"> включа</w:t>
      </w:r>
      <w:r>
        <w:rPr>
          <w:rFonts w:ascii="Times New Roman" w:hAnsi="Times New Roman"/>
          <w:spacing w:val="-4"/>
          <w:sz w:val="28"/>
          <w:szCs w:val="28"/>
          <w:lang w:val="uk-UA"/>
        </w:rPr>
        <w:t>ли</w:t>
      </w:r>
      <w:r w:rsidRPr="00FC31C0">
        <w:rPr>
          <w:rFonts w:ascii="Times New Roman" w:hAnsi="Times New Roman"/>
          <w:spacing w:val="-4"/>
          <w:sz w:val="28"/>
          <w:szCs w:val="28"/>
          <w:lang w:val="uk-UA"/>
        </w:rPr>
        <w:t xml:space="preserve"> оплачувану відпустку за вагітністю, заборону працювати зі шкідливими речовинами тощо. </w:t>
      </w:r>
    </w:p>
    <w:p w:rsidR="006D6FA6" w:rsidRDefault="006D6FA6" w:rsidP="006C66C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У 1996 р. Міністерство праці змусило підприємців, що оголошують про вакансії, не вказувати необхідну їм кількість працівників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залежності від статі. Ця подія стала справді революційним досягненням у сфері трудових прав жінок. </w:t>
      </w:r>
      <w:r>
        <w:rPr>
          <w:rFonts w:ascii="Times New Roman" w:hAnsi="Times New Roman"/>
          <w:spacing w:val="-4"/>
          <w:sz w:val="28"/>
          <w:szCs w:val="28"/>
          <w:lang w:val="uk-UA"/>
        </w:rPr>
        <w:t>Проте</w:t>
      </w:r>
      <w:r w:rsidRPr="00FC31C0">
        <w:rPr>
          <w:rFonts w:ascii="Times New Roman" w:hAnsi="Times New Roman"/>
          <w:spacing w:val="-4"/>
          <w:sz w:val="28"/>
          <w:szCs w:val="28"/>
          <w:lang w:val="uk-UA"/>
        </w:rPr>
        <w:t xml:space="preserve"> навіть після прийому на роботу жінки не отримували рівний із чоловіками статус, оскільки стереотип взаємовідносин осіб обох статей, що склався, залишався досить сильним. У квітні 1999 р. наб</w:t>
      </w:r>
      <w:r>
        <w:rPr>
          <w:rFonts w:ascii="Times New Roman" w:hAnsi="Times New Roman"/>
          <w:spacing w:val="-4"/>
          <w:sz w:val="28"/>
          <w:szCs w:val="28"/>
          <w:lang w:val="uk-UA"/>
        </w:rPr>
        <w:t>ув</w:t>
      </w:r>
      <w:r w:rsidRPr="00FC31C0">
        <w:rPr>
          <w:rFonts w:ascii="Times New Roman" w:hAnsi="Times New Roman"/>
          <w:spacing w:val="-4"/>
          <w:sz w:val="28"/>
          <w:szCs w:val="28"/>
          <w:lang w:val="uk-UA"/>
        </w:rPr>
        <w:t xml:space="preserve"> чинності Закон </w:t>
      </w:r>
      <w:r>
        <w:rPr>
          <w:rFonts w:ascii="Times New Roman" w:hAnsi="Times New Roman"/>
          <w:spacing w:val="-4"/>
          <w:sz w:val="28"/>
          <w:szCs w:val="28"/>
          <w:lang w:val="uk-UA"/>
        </w:rPr>
        <w:t>п</w:t>
      </w:r>
      <w:r w:rsidRPr="00FC31C0">
        <w:rPr>
          <w:rFonts w:ascii="Times New Roman" w:hAnsi="Times New Roman"/>
          <w:spacing w:val="-4"/>
          <w:sz w:val="28"/>
          <w:szCs w:val="28"/>
          <w:lang w:val="uk-UA"/>
        </w:rPr>
        <w:t>ро забезпечення рівних можливос</w:t>
      </w:r>
      <w:r>
        <w:rPr>
          <w:rFonts w:ascii="Times New Roman" w:hAnsi="Times New Roman"/>
          <w:spacing w:val="-4"/>
          <w:sz w:val="28"/>
          <w:szCs w:val="28"/>
          <w:lang w:val="uk-UA"/>
        </w:rPr>
        <w:t>тей у сфері зайнятості (Закон про рівні права на працю), який</w:t>
      </w:r>
      <w:r w:rsidRPr="00FC31C0">
        <w:rPr>
          <w:rFonts w:ascii="Times New Roman" w:hAnsi="Times New Roman"/>
          <w:spacing w:val="-4"/>
          <w:sz w:val="28"/>
          <w:szCs w:val="28"/>
          <w:lang w:val="uk-UA"/>
        </w:rPr>
        <w:t xml:space="preserve"> заборон</w:t>
      </w:r>
      <w:r>
        <w:rPr>
          <w:rFonts w:ascii="Times New Roman" w:hAnsi="Times New Roman"/>
          <w:spacing w:val="-4"/>
          <w:sz w:val="28"/>
          <w:szCs w:val="28"/>
          <w:lang w:val="uk-UA"/>
        </w:rPr>
        <w:t>ив</w:t>
      </w:r>
      <w:r w:rsidRPr="00FC31C0">
        <w:rPr>
          <w:rFonts w:ascii="Times New Roman" w:hAnsi="Times New Roman"/>
          <w:spacing w:val="-4"/>
          <w:sz w:val="28"/>
          <w:szCs w:val="28"/>
          <w:lang w:val="uk-UA"/>
        </w:rPr>
        <w:t xml:space="preserve"> всі види дискримінації стосовно жінок на всіх етапах т</w:t>
      </w:r>
      <w:r>
        <w:rPr>
          <w:rFonts w:ascii="Times New Roman" w:hAnsi="Times New Roman"/>
          <w:spacing w:val="-4"/>
          <w:sz w:val="28"/>
          <w:szCs w:val="28"/>
          <w:lang w:val="uk-UA"/>
        </w:rPr>
        <w:t>рудової кар’єри. Закон зобов’язав</w:t>
      </w:r>
      <w:r w:rsidRPr="00FC31C0">
        <w:rPr>
          <w:rFonts w:ascii="Times New Roman" w:hAnsi="Times New Roman"/>
          <w:spacing w:val="-4"/>
          <w:sz w:val="28"/>
          <w:szCs w:val="28"/>
          <w:lang w:val="uk-UA"/>
        </w:rPr>
        <w:t xml:space="preserve"> компанії не лише докладати зусиль щодо запобігання дискримінації жінок при наймі на роботу або просуванні по службі, але й зму</w:t>
      </w:r>
      <w:r>
        <w:rPr>
          <w:rFonts w:ascii="Times New Roman" w:hAnsi="Times New Roman"/>
          <w:spacing w:val="-4"/>
          <w:sz w:val="28"/>
          <w:szCs w:val="28"/>
          <w:lang w:val="uk-UA"/>
        </w:rPr>
        <w:t>сив</w:t>
      </w:r>
      <w:r w:rsidRPr="00FC31C0">
        <w:rPr>
          <w:rFonts w:ascii="Times New Roman" w:hAnsi="Times New Roman"/>
          <w:spacing w:val="-4"/>
          <w:sz w:val="28"/>
          <w:szCs w:val="28"/>
          <w:lang w:val="uk-UA"/>
        </w:rPr>
        <w:t xml:space="preserve"> викорінювати подібні факти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34</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xml:space="preserve">. Щоб провести цей закон через парламент, знадобилося більше </w:t>
      </w:r>
      <w:r>
        <w:rPr>
          <w:rFonts w:ascii="Times New Roman" w:hAnsi="Times New Roman"/>
          <w:spacing w:val="-4"/>
          <w:sz w:val="28"/>
          <w:szCs w:val="28"/>
          <w:lang w:val="uk-UA"/>
        </w:rPr>
        <w:t>10 </w:t>
      </w:r>
      <w:r w:rsidRPr="00FC31C0">
        <w:rPr>
          <w:rFonts w:ascii="Times New Roman" w:hAnsi="Times New Roman"/>
          <w:spacing w:val="-4"/>
          <w:sz w:val="28"/>
          <w:szCs w:val="28"/>
          <w:lang w:val="uk-UA"/>
        </w:rPr>
        <w:t xml:space="preserve">років. </w:t>
      </w:r>
    </w:p>
    <w:p w:rsidR="006D6FA6" w:rsidRPr="00FC31C0" w:rsidRDefault="006D6FA6" w:rsidP="00005C6B">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Загалом, у трудовому законодавстві країни вдало поєднуються дві протилежні моделі (японська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американська), що і дозволило створити систему трудових стосунків, яка базується на компромісі.</w:t>
      </w:r>
    </w:p>
    <w:p w:rsidR="006D6FA6" w:rsidRPr="00FC31C0" w:rsidRDefault="006D6FA6" w:rsidP="00005C6B">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Таким чином, відповідно до ухваленого в 1999 р. Основного Закону «Про побудову суспільства рівних можливостей для чоловіків і жінок» японським урядом був розроблений національний механізм дій по досягненню стратегічної мети діяльності уряду – побудов</w:t>
      </w:r>
      <w:r>
        <w:rPr>
          <w:rFonts w:ascii="Times New Roman" w:hAnsi="Times New Roman"/>
          <w:spacing w:val="-4"/>
          <w:sz w:val="28"/>
          <w:szCs w:val="28"/>
          <w:lang w:val="uk-UA"/>
        </w:rPr>
        <w:t>и</w:t>
      </w:r>
      <w:r w:rsidRPr="00FC31C0">
        <w:rPr>
          <w:rFonts w:ascii="Times New Roman" w:hAnsi="Times New Roman"/>
          <w:spacing w:val="-4"/>
          <w:sz w:val="28"/>
          <w:szCs w:val="28"/>
          <w:lang w:val="uk-UA"/>
        </w:rPr>
        <w:t xml:space="preserve"> «суспільства рівних можливостей» для чоловіків і жінок, що дозволить кожній людині виявити свої здібності і зробити свій внесок у розвиток суспільства, незалежно від статі. Ефективність національного механізму побудови «суспільства рівних можливостей» забезпечується діяльністю таких органів та організацій як Штаб з питань заохочення рівності між чоловіками і жінками і Рада з питань ґендерної рівності при Кабінеті міністрів Японії; Бюро з питань рівності чоловіків і жінок при Секретаріаті Прем’єр-міністра Японії; відповідні урядові структури; робота Конференції по зв’язка</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із громадськістю; діяльність органів місцевого самоврядування та вироблення ними планів по забезпеченню ґендерної рівності в суспільстві; діяльність жіночих організацій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 просвітницько-інформаційні функції ЗМІ; зусилля громадян по викорененню ґендерних стереотипів.</w:t>
      </w:r>
    </w:p>
    <w:p w:rsidR="006D6FA6" w:rsidRPr="00FC31C0" w:rsidRDefault="006D6FA6" w:rsidP="00005C6B">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Отже, з ратифікацією міжнародних документів та ухваленням низки національних нормативно-правових</w:t>
      </w:r>
      <w:r>
        <w:rPr>
          <w:rFonts w:ascii="Times New Roman" w:hAnsi="Times New Roman"/>
          <w:spacing w:val="-4"/>
          <w:sz w:val="28"/>
          <w:szCs w:val="28"/>
          <w:lang w:val="uk-UA"/>
        </w:rPr>
        <w:t xml:space="preserve"> актів у другій половині ХХ ст.</w:t>
      </w:r>
      <w:r w:rsidRPr="00FC31C0">
        <w:rPr>
          <w:rFonts w:ascii="Times New Roman" w:hAnsi="Times New Roman"/>
          <w:spacing w:val="-4"/>
          <w:sz w:val="28"/>
          <w:szCs w:val="28"/>
          <w:lang w:val="uk-UA"/>
        </w:rPr>
        <w:t xml:space="preserve"> уряд</w:t>
      </w:r>
      <w:r>
        <w:rPr>
          <w:rFonts w:ascii="Times New Roman" w:hAnsi="Times New Roman"/>
          <w:spacing w:val="-4"/>
          <w:sz w:val="28"/>
          <w:szCs w:val="28"/>
          <w:lang w:val="uk-UA"/>
        </w:rPr>
        <w:t>и Японії почали</w:t>
      </w:r>
      <w:r w:rsidRPr="00FC31C0">
        <w:rPr>
          <w:rFonts w:ascii="Times New Roman" w:hAnsi="Times New Roman"/>
          <w:spacing w:val="-4"/>
          <w:sz w:val="28"/>
          <w:szCs w:val="28"/>
          <w:lang w:val="uk-UA"/>
        </w:rPr>
        <w:t xml:space="preserve"> вживати заходів </w:t>
      </w:r>
      <w:r>
        <w:rPr>
          <w:rFonts w:ascii="Times New Roman" w:hAnsi="Times New Roman"/>
          <w:spacing w:val="-4"/>
          <w:sz w:val="28"/>
          <w:szCs w:val="28"/>
          <w:lang w:val="uk-UA"/>
        </w:rPr>
        <w:t>з ліквідації</w:t>
      </w:r>
      <w:r w:rsidRPr="00FC31C0">
        <w:rPr>
          <w:rFonts w:ascii="Times New Roman" w:hAnsi="Times New Roman"/>
          <w:spacing w:val="-4"/>
          <w:sz w:val="28"/>
          <w:szCs w:val="28"/>
          <w:lang w:val="uk-UA"/>
        </w:rPr>
        <w:t xml:space="preserve"> ґендерної</w:t>
      </w:r>
      <w:r>
        <w:rPr>
          <w:rFonts w:ascii="Times New Roman" w:hAnsi="Times New Roman"/>
          <w:spacing w:val="-4"/>
          <w:sz w:val="28"/>
          <w:szCs w:val="28"/>
          <w:lang w:val="uk-UA"/>
        </w:rPr>
        <w:t xml:space="preserve"> дискримінації японських жінок та</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 xml:space="preserve">їх </w:t>
      </w:r>
      <w:r w:rsidRPr="00FC31C0">
        <w:rPr>
          <w:rFonts w:ascii="Times New Roman" w:hAnsi="Times New Roman"/>
          <w:spacing w:val="-4"/>
          <w:sz w:val="28"/>
          <w:szCs w:val="28"/>
          <w:lang w:val="uk-UA"/>
        </w:rPr>
        <w:t>більш активно</w:t>
      </w:r>
      <w:r>
        <w:rPr>
          <w:rFonts w:ascii="Times New Roman" w:hAnsi="Times New Roman"/>
          <w:spacing w:val="-4"/>
          <w:sz w:val="28"/>
          <w:szCs w:val="28"/>
          <w:lang w:val="uk-UA"/>
        </w:rPr>
        <w:t>го</w:t>
      </w:r>
      <w:r w:rsidRPr="00FC31C0">
        <w:rPr>
          <w:rFonts w:ascii="Times New Roman" w:hAnsi="Times New Roman"/>
          <w:spacing w:val="-4"/>
          <w:sz w:val="28"/>
          <w:szCs w:val="28"/>
          <w:lang w:val="uk-UA"/>
        </w:rPr>
        <w:t xml:space="preserve"> залученн</w:t>
      </w:r>
      <w:r>
        <w:rPr>
          <w:rFonts w:ascii="Times New Roman" w:hAnsi="Times New Roman"/>
          <w:spacing w:val="-4"/>
          <w:sz w:val="28"/>
          <w:szCs w:val="28"/>
          <w:lang w:val="uk-UA"/>
        </w:rPr>
        <w:t>я</w:t>
      </w:r>
      <w:r w:rsidRPr="00FC31C0">
        <w:rPr>
          <w:rFonts w:ascii="Times New Roman" w:hAnsi="Times New Roman"/>
          <w:spacing w:val="-4"/>
          <w:sz w:val="28"/>
          <w:szCs w:val="28"/>
          <w:lang w:val="uk-UA"/>
        </w:rPr>
        <w:t xml:space="preserve"> до </w:t>
      </w:r>
      <w:r>
        <w:rPr>
          <w:rFonts w:ascii="Times New Roman" w:hAnsi="Times New Roman"/>
          <w:spacing w:val="-4"/>
          <w:sz w:val="28"/>
          <w:szCs w:val="28"/>
          <w:lang w:val="uk-UA"/>
        </w:rPr>
        <w:t>соціальної та економічної</w:t>
      </w:r>
      <w:r w:rsidRPr="00FC31C0">
        <w:rPr>
          <w:rFonts w:ascii="Times New Roman" w:hAnsi="Times New Roman"/>
          <w:spacing w:val="-4"/>
          <w:sz w:val="28"/>
          <w:szCs w:val="28"/>
          <w:lang w:val="uk-UA"/>
        </w:rPr>
        <w:t xml:space="preserve"> сфер </w:t>
      </w:r>
      <w:r>
        <w:rPr>
          <w:rFonts w:ascii="Times New Roman" w:hAnsi="Times New Roman"/>
          <w:spacing w:val="-4"/>
          <w:sz w:val="28"/>
          <w:szCs w:val="28"/>
          <w:lang w:val="uk-UA"/>
        </w:rPr>
        <w:t>розвитку країни</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Б</w:t>
      </w:r>
      <w:r w:rsidRPr="00FC31C0">
        <w:rPr>
          <w:rFonts w:ascii="Times New Roman" w:hAnsi="Times New Roman"/>
          <w:spacing w:val="-4"/>
          <w:sz w:val="28"/>
          <w:szCs w:val="28"/>
          <w:lang w:val="uk-UA"/>
        </w:rPr>
        <w:t>уло проголошене створенн</w:t>
      </w:r>
      <w:r>
        <w:rPr>
          <w:rFonts w:ascii="Times New Roman" w:hAnsi="Times New Roman"/>
          <w:spacing w:val="-4"/>
          <w:sz w:val="28"/>
          <w:szCs w:val="28"/>
          <w:lang w:val="uk-UA"/>
        </w:rPr>
        <w:t>я</w:t>
      </w:r>
      <w:r w:rsidRPr="00FC31C0">
        <w:rPr>
          <w:rFonts w:ascii="Times New Roman" w:hAnsi="Times New Roman"/>
          <w:spacing w:val="-4"/>
          <w:sz w:val="28"/>
          <w:szCs w:val="28"/>
          <w:lang w:val="uk-UA"/>
        </w:rPr>
        <w:t xml:space="preserve"> «суспільства рівних можливостей» для чоловіків і жінок, </w:t>
      </w:r>
      <w:r>
        <w:rPr>
          <w:rFonts w:ascii="Times New Roman" w:hAnsi="Times New Roman"/>
          <w:spacing w:val="-4"/>
          <w:sz w:val="28"/>
          <w:szCs w:val="28"/>
          <w:lang w:val="uk-UA"/>
        </w:rPr>
        <w:t>що</w:t>
      </w:r>
      <w:r w:rsidRPr="00FC31C0">
        <w:rPr>
          <w:rFonts w:ascii="Times New Roman" w:hAnsi="Times New Roman"/>
          <w:spacing w:val="-4"/>
          <w:sz w:val="28"/>
          <w:szCs w:val="28"/>
          <w:lang w:val="uk-UA"/>
        </w:rPr>
        <w:t xml:space="preserve"> на початку ХХІ ст. визнан</w:t>
      </w:r>
      <w:r>
        <w:rPr>
          <w:rFonts w:ascii="Times New Roman" w:hAnsi="Times New Roman"/>
          <w:spacing w:val="-4"/>
          <w:sz w:val="28"/>
          <w:szCs w:val="28"/>
          <w:lang w:val="uk-UA"/>
        </w:rPr>
        <w:t>е</w:t>
      </w:r>
      <w:r w:rsidRPr="00FC31C0">
        <w:rPr>
          <w:rFonts w:ascii="Times New Roman" w:hAnsi="Times New Roman"/>
          <w:spacing w:val="-4"/>
          <w:sz w:val="28"/>
          <w:szCs w:val="28"/>
          <w:lang w:val="uk-UA"/>
        </w:rPr>
        <w:t xml:space="preserve"> пріоритетним напрямом діяльності Кабінету міністрів Японії.</w:t>
      </w:r>
    </w:p>
    <w:p w:rsidR="006D6FA6" w:rsidRPr="00FC31C0" w:rsidRDefault="006D6FA6" w:rsidP="00127A8F">
      <w:pPr>
        <w:spacing w:after="0" w:line="360" w:lineRule="auto"/>
        <w:jc w:val="center"/>
        <w:rPr>
          <w:rFonts w:ascii="Times New Roman" w:hAnsi="Times New Roman"/>
          <w:b/>
          <w:spacing w:val="-4"/>
          <w:sz w:val="28"/>
          <w:szCs w:val="28"/>
          <w:lang w:val="uk-UA"/>
        </w:rPr>
      </w:pPr>
      <w:r w:rsidRPr="00FC31C0">
        <w:rPr>
          <w:rFonts w:ascii="Times New Roman" w:hAnsi="Times New Roman"/>
          <w:spacing w:val="-4"/>
          <w:sz w:val="28"/>
          <w:szCs w:val="28"/>
          <w:lang w:val="uk-UA"/>
        </w:rPr>
        <w:br w:type="page"/>
      </w:r>
      <w:r w:rsidRPr="00FC31C0">
        <w:rPr>
          <w:rFonts w:ascii="Times New Roman" w:hAnsi="Times New Roman"/>
          <w:b/>
          <w:spacing w:val="-4"/>
          <w:sz w:val="28"/>
          <w:szCs w:val="28"/>
          <w:lang w:val="uk-UA"/>
        </w:rPr>
        <w:t>РОЗДІЛ 2.</w:t>
      </w:r>
    </w:p>
    <w:p w:rsidR="006D6FA6" w:rsidRPr="00FC31C0" w:rsidRDefault="006D6FA6" w:rsidP="00F13199">
      <w:pPr>
        <w:spacing w:after="0" w:line="360" w:lineRule="auto"/>
        <w:jc w:val="center"/>
        <w:rPr>
          <w:rFonts w:ascii="Times New Roman" w:hAnsi="Times New Roman"/>
          <w:b/>
          <w:spacing w:val="-4"/>
          <w:sz w:val="28"/>
          <w:szCs w:val="28"/>
          <w:lang w:val="uk-UA"/>
        </w:rPr>
      </w:pPr>
      <w:r w:rsidRPr="00FC31C0">
        <w:rPr>
          <w:rFonts w:ascii="Times New Roman" w:hAnsi="Times New Roman"/>
          <w:b/>
          <w:spacing w:val="-4"/>
          <w:sz w:val="28"/>
          <w:szCs w:val="28"/>
          <w:lang w:val="uk-UA"/>
        </w:rPr>
        <w:t>ҐЕНДЕРНІ ЗМІНИ В СОЦІАЛЬНІЙ ТА ЕКОНОМІЧНІЙ СФЕРАХ РОЗВИТКУ ЯПОНІЇ У ДРУГІЙ ПОЛОВИНІ ХХ – НА ПОЧАТКУ ХХІ ст.</w:t>
      </w:r>
    </w:p>
    <w:p w:rsidR="006D6FA6" w:rsidRPr="00FC31C0" w:rsidRDefault="006D6FA6" w:rsidP="00E34D67">
      <w:pPr>
        <w:spacing w:after="0" w:line="360" w:lineRule="auto"/>
        <w:jc w:val="center"/>
        <w:rPr>
          <w:rFonts w:ascii="Times New Roman" w:hAnsi="Times New Roman"/>
          <w:b/>
          <w:spacing w:val="-4"/>
          <w:sz w:val="28"/>
          <w:szCs w:val="28"/>
          <w:lang w:val="uk-UA"/>
        </w:rPr>
      </w:pPr>
    </w:p>
    <w:p w:rsidR="006D6FA6" w:rsidRPr="00EB3B22" w:rsidRDefault="006D6FA6" w:rsidP="00C84B42">
      <w:pPr>
        <w:spacing w:after="0" w:line="360" w:lineRule="auto"/>
        <w:ind w:firstLine="709"/>
        <w:rPr>
          <w:rFonts w:ascii="Times New Roman" w:hAnsi="Times New Roman"/>
          <w:b/>
          <w:spacing w:val="-4"/>
          <w:sz w:val="28"/>
          <w:szCs w:val="28"/>
        </w:rPr>
      </w:pPr>
      <w:r w:rsidRPr="00FC31C0">
        <w:rPr>
          <w:rFonts w:ascii="Times New Roman" w:hAnsi="Times New Roman"/>
          <w:b/>
          <w:spacing w:val="-4"/>
          <w:sz w:val="28"/>
          <w:szCs w:val="28"/>
          <w:lang w:val="uk-UA"/>
        </w:rPr>
        <w:t>2.</w:t>
      </w:r>
      <w:r>
        <w:rPr>
          <w:rFonts w:ascii="Times New Roman" w:hAnsi="Times New Roman"/>
          <w:b/>
          <w:spacing w:val="-4"/>
          <w:sz w:val="28"/>
          <w:szCs w:val="28"/>
          <w:lang w:val="uk-UA"/>
        </w:rPr>
        <w:t>1</w:t>
      </w:r>
      <w:r w:rsidRPr="00FC31C0">
        <w:rPr>
          <w:rFonts w:ascii="Times New Roman" w:hAnsi="Times New Roman"/>
          <w:b/>
          <w:spacing w:val="-4"/>
          <w:sz w:val="28"/>
          <w:szCs w:val="28"/>
          <w:lang w:val="uk-UA"/>
        </w:rPr>
        <w:t>. Виробнича сфера зайнятості японок</w:t>
      </w:r>
    </w:p>
    <w:p w:rsidR="006D6FA6" w:rsidRPr="00FC31C0" w:rsidRDefault="006D6FA6" w:rsidP="00DB58B2">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Проблема, пов’язана з невеликим відсотком участі жінок у трудовій діяльності за межами домашніх господарств, залишається однією з найбільш гострих </w:t>
      </w:r>
      <w:r>
        <w:rPr>
          <w:rFonts w:ascii="Times New Roman" w:hAnsi="Times New Roman"/>
          <w:spacing w:val="-4"/>
          <w:sz w:val="28"/>
          <w:szCs w:val="28"/>
          <w:lang w:val="uk-UA"/>
        </w:rPr>
        <w:t>у японському суспільстві.</w:t>
      </w:r>
      <w:r w:rsidRPr="00FC31C0">
        <w:rPr>
          <w:rFonts w:ascii="Times New Roman" w:hAnsi="Times New Roman"/>
          <w:spacing w:val="-4"/>
          <w:sz w:val="28"/>
          <w:szCs w:val="28"/>
          <w:lang w:val="uk-UA"/>
        </w:rPr>
        <w:t xml:space="preserve"> На її прикладі можна простежити конфлікт між традиційними суспільно-економічними нормами, однією з яких є орієнтоване на чоловіків </w:t>
      </w:r>
      <w:r>
        <w:rPr>
          <w:rFonts w:ascii="Times New Roman" w:hAnsi="Times New Roman"/>
          <w:spacing w:val="-4"/>
          <w:sz w:val="28"/>
          <w:szCs w:val="28"/>
          <w:lang w:val="uk-UA"/>
        </w:rPr>
        <w:t>виробниче</w:t>
      </w:r>
      <w:r w:rsidRPr="00FC31C0">
        <w:rPr>
          <w:rFonts w:ascii="Times New Roman" w:hAnsi="Times New Roman"/>
          <w:spacing w:val="-4"/>
          <w:sz w:val="28"/>
          <w:szCs w:val="28"/>
          <w:lang w:val="uk-UA"/>
        </w:rPr>
        <w:t xml:space="preserve"> середовище, і новими тенд</w:t>
      </w:r>
      <w:r>
        <w:rPr>
          <w:rFonts w:ascii="Times New Roman" w:hAnsi="Times New Roman"/>
          <w:spacing w:val="-4"/>
          <w:sz w:val="28"/>
          <w:szCs w:val="28"/>
          <w:lang w:val="uk-UA"/>
        </w:rPr>
        <w:t>енціями, завдяки яким все більша кількість</w:t>
      </w:r>
      <w:r w:rsidRPr="00FC31C0">
        <w:rPr>
          <w:rFonts w:ascii="Times New Roman" w:hAnsi="Times New Roman"/>
          <w:spacing w:val="-4"/>
          <w:sz w:val="28"/>
          <w:szCs w:val="28"/>
          <w:lang w:val="uk-UA"/>
        </w:rPr>
        <w:t xml:space="preserve"> японських жінок не бажа</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жертвувати своєю кар’єрою. Ґендерна дискримінація на ринку праці – це нерівне ставлення до працівників, які мають однакову кваліфікацію та показники продуктивності, уособлене в наданні їм </w:t>
      </w:r>
      <w:r>
        <w:rPr>
          <w:rFonts w:ascii="Times New Roman" w:hAnsi="Times New Roman"/>
          <w:spacing w:val="-4"/>
          <w:sz w:val="28"/>
          <w:szCs w:val="28"/>
          <w:lang w:val="uk-UA"/>
        </w:rPr>
        <w:t>різної</w:t>
      </w:r>
      <w:r w:rsidRPr="00FC31C0">
        <w:rPr>
          <w:rFonts w:ascii="Times New Roman" w:hAnsi="Times New Roman"/>
          <w:spacing w:val="-4"/>
          <w:sz w:val="28"/>
          <w:szCs w:val="28"/>
          <w:lang w:val="uk-UA"/>
        </w:rPr>
        <w:t xml:space="preserve"> оплати за </w:t>
      </w:r>
      <w:r>
        <w:rPr>
          <w:rFonts w:ascii="Times New Roman" w:hAnsi="Times New Roman"/>
          <w:spacing w:val="-4"/>
          <w:sz w:val="28"/>
          <w:szCs w:val="28"/>
          <w:lang w:val="uk-UA"/>
        </w:rPr>
        <w:t>однакову</w:t>
      </w:r>
      <w:r w:rsidRPr="00FC31C0">
        <w:rPr>
          <w:rFonts w:ascii="Times New Roman" w:hAnsi="Times New Roman"/>
          <w:spacing w:val="-4"/>
          <w:sz w:val="28"/>
          <w:szCs w:val="28"/>
          <w:lang w:val="uk-UA"/>
        </w:rPr>
        <w:t xml:space="preserve"> працю, відмові в наймі на роботу чи наданні гірших робочих місць, відмові у просуванні на посадах, підвищенні кваліфікації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43</w:t>
      </w:r>
      <w:r w:rsidRPr="00FC31C0">
        <w:rPr>
          <w:rFonts w:ascii="Times New Roman" w:hAnsi="Times New Roman"/>
          <w:spacing w:val="-4"/>
          <w:sz w:val="28"/>
          <w:szCs w:val="28"/>
          <w:lang w:val="uk-UA"/>
        </w:rPr>
        <w:t>, с.</w:t>
      </w:r>
      <w:r>
        <w:rPr>
          <w:rFonts w:ascii="Times New Roman" w:hAnsi="Times New Roman"/>
          <w:spacing w:val="-4"/>
          <w:sz w:val="28"/>
          <w:szCs w:val="28"/>
          <w:lang w:val="uk-UA"/>
        </w:rPr>
        <w:t> </w:t>
      </w:r>
      <w:r w:rsidRPr="00FC31C0">
        <w:rPr>
          <w:rFonts w:ascii="Times New Roman" w:hAnsi="Times New Roman"/>
          <w:spacing w:val="-4"/>
          <w:sz w:val="28"/>
          <w:szCs w:val="28"/>
          <w:lang w:val="uk-UA"/>
        </w:rPr>
        <w:t>116</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xml:space="preserve">. Серед працюючих жінок є </w:t>
      </w:r>
      <w:r>
        <w:rPr>
          <w:rFonts w:ascii="Times New Roman" w:hAnsi="Times New Roman"/>
          <w:spacing w:val="-4"/>
          <w:sz w:val="28"/>
          <w:szCs w:val="28"/>
          <w:lang w:val="uk-UA"/>
        </w:rPr>
        <w:t>чи</w:t>
      </w:r>
      <w:r w:rsidRPr="00FC31C0">
        <w:rPr>
          <w:rFonts w:ascii="Times New Roman" w:hAnsi="Times New Roman"/>
          <w:spacing w:val="-4"/>
          <w:sz w:val="28"/>
          <w:szCs w:val="28"/>
          <w:lang w:val="uk-UA"/>
        </w:rPr>
        <w:t>мало «бунтарок» проти традиційних засад сімейного життя</w:t>
      </w:r>
      <w:r>
        <w:rPr>
          <w:rFonts w:ascii="Times New Roman" w:hAnsi="Times New Roman"/>
          <w:spacing w:val="-4"/>
          <w:sz w:val="28"/>
          <w:szCs w:val="28"/>
          <w:lang w:val="uk-UA"/>
        </w:rPr>
        <w:t>, які</w:t>
      </w:r>
      <w:r w:rsidRPr="00FC31C0">
        <w:rPr>
          <w:rFonts w:ascii="Times New Roman" w:hAnsi="Times New Roman"/>
          <w:spacing w:val="-4"/>
          <w:sz w:val="28"/>
          <w:szCs w:val="28"/>
          <w:lang w:val="uk-UA"/>
        </w:rPr>
        <w:t xml:space="preserve"> вважають за краще відкласти заміжжя, не поспішають із народженням дітей. Серед 29-річних японських жінок лише 40% перебуває у шлюбі.</w:t>
      </w:r>
    </w:p>
    <w:p w:rsidR="006D6FA6" w:rsidRPr="00FC31C0" w:rsidRDefault="006D6FA6" w:rsidP="00DB58B2">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державі збільшил</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ся </w:t>
      </w:r>
      <w:r>
        <w:rPr>
          <w:rFonts w:ascii="Times New Roman" w:hAnsi="Times New Roman"/>
          <w:spacing w:val="-4"/>
          <w:sz w:val="28"/>
          <w:szCs w:val="28"/>
          <w:lang w:val="uk-UA"/>
        </w:rPr>
        <w:t>кількість</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родин</w:t>
      </w:r>
      <w:r w:rsidRPr="00FC31C0">
        <w:rPr>
          <w:rFonts w:ascii="Times New Roman" w:hAnsi="Times New Roman"/>
          <w:spacing w:val="-4"/>
          <w:sz w:val="28"/>
          <w:szCs w:val="28"/>
          <w:lang w:val="uk-UA"/>
        </w:rPr>
        <w:t>, в яких чоловік і дружина працюють. Таких сімей на 1 млн. більше, ніж сімей, в яких працює лише чоловік, а жінка не зайнята на роботі. Збільшил</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ся </w:t>
      </w:r>
      <w:r>
        <w:rPr>
          <w:rFonts w:ascii="Times New Roman" w:hAnsi="Times New Roman"/>
          <w:spacing w:val="-4"/>
          <w:sz w:val="28"/>
          <w:szCs w:val="28"/>
          <w:lang w:val="uk-UA"/>
        </w:rPr>
        <w:t>кількість</w:t>
      </w:r>
      <w:r w:rsidRPr="00FC31C0">
        <w:rPr>
          <w:rFonts w:ascii="Times New Roman" w:hAnsi="Times New Roman"/>
          <w:spacing w:val="-4"/>
          <w:sz w:val="28"/>
          <w:szCs w:val="28"/>
          <w:lang w:val="uk-UA"/>
        </w:rPr>
        <w:t xml:space="preserve"> чоловіків, які вважають, що навіть коли діти ще маленькі, краще</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щоб дружина працювала, а не сиділа вдома. 70% жінок звільняються з роботи в зв’язку з народженням дитини</w:t>
      </w:r>
      <w:r>
        <w:rPr>
          <w:rFonts w:ascii="Times New Roman" w:hAnsi="Times New Roman"/>
          <w:spacing w:val="-4"/>
          <w:sz w:val="28"/>
          <w:szCs w:val="28"/>
          <w:lang w:val="uk-UA"/>
        </w:rPr>
        <w:t xml:space="preserve"> й лише 30% залишаються працювати</w:t>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З початку 50-х рр. ХХ ст., в умовах післявоєнного економічного буму, дискримінація жінок у виробничій сфері </w:t>
      </w:r>
      <w:r>
        <w:rPr>
          <w:rFonts w:ascii="Times New Roman" w:hAnsi="Times New Roman"/>
          <w:spacing w:val="-4"/>
          <w:sz w:val="28"/>
          <w:szCs w:val="28"/>
          <w:lang w:val="uk-UA"/>
        </w:rPr>
        <w:t>активізувалася</w:t>
      </w:r>
      <w:r w:rsidRPr="00FC31C0">
        <w:rPr>
          <w:rFonts w:ascii="Times New Roman" w:hAnsi="Times New Roman"/>
          <w:spacing w:val="-4"/>
          <w:sz w:val="28"/>
          <w:szCs w:val="28"/>
          <w:lang w:val="uk-UA"/>
        </w:rPr>
        <w:t xml:space="preserve">. Працедавцям вдалося використати в корисливих цілях специфіку трудових стосунків у </w:t>
      </w:r>
      <w:r>
        <w:rPr>
          <w:rFonts w:ascii="Times New Roman" w:hAnsi="Times New Roman"/>
          <w:spacing w:val="-4"/>
          <w:sz w:val="28"/>
          <w:szCs w:val="28"/>
          <w:lang w:val="uk-UA"/>
        </w:rPr>
        <w:t>Країні С</w:t>
      </w:r>
      <w:r w:rsidRPr="00FC31C0">
        <w:rPr>
          <w:rFonts w:ascii="Times New Roman" w:hAnsi="Times New Roman"/>
          <w:spacing w:val="-4"/>
          <w:sz w:val="28"/>
          <w:szCs w:val="28"/>
          <w:lang w:val="uk-UA"/>
        </w:rPr>
        <w:t>онця, що сходить</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і позбавити жінок низки трудових прав: на гідну оплату праці (наймачі зуміли прив’язати їх до найнижчих ставок оплати праці), надбавку за стаж, можливостей просування по службі [</w:t>
      </w:r>
      <w:r>
        <w:rPr>
          <w:rFonts w:ascii="Times New Roman" w:hAnsi="Times New Roman"/>
          <w:spacing w:val="-4"/>
          <w:sz w:val="28"/>
          <w:szCs w:val="28"/>
          <w:lang w:val="uk-UA"/>
        </w:rPr>
        <w:t>44</w:t>
      </w:r>
      <w:r w:rsidRPr="00FC31C0">
        <w:rPr>
          <w:rFonts w:ascii="Times New Roman" w:hAnsi="Times New Roman"/>
          <w:spacing w:val="-4"/>
          <w:sz w:val="28"/>
          <w:szCs w:val="28"/>
          <w:lang w:val="uk-UA"/>
        </w:rPr>
        <w:t>, с.</w:t>
      </w:r>
      <w:r>
        <w:rPr>
          <w:rFonts w:ascii="Times New Roman" w:hAnsi="Times New Roman"/>
          <w:spacing w:val="-4"/>
          <w:sz w:val="28"/>
          <w:szCs w:val="28"/>
          <w:lang w:val="uk-UA"/>
        </w:rPr>
        <w:t> 155</w:t>
      </w:r>
      <w:r w:rsidRPr="00FC31C0">
        <w:rPr>
          <w:rFonts w:ascii="Times New Roman" w:hAnsi="Times New Roman"/>
          <w:spacing w:val="-4"/>
          <w:sz w:val="28"/>
          <w:szCs w:val="28"/>
          <w:lang w:val="uk-UA"/>
        </w:rPr>
        <w:t xml:space="preserve">]. </w:t>
      </w:r>
    </w:p>
    <w:p w:rsidR="006D6FA6" w:rsidRPr="00FC31C0" w:rsidRDefault="006D6FA6" w:rsidP="00553564">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«Таємною зброєю» електротехнічних концернів, завдяки яким Японія стала відомою як «царство транзисторів» і здійснила в 60-х </w:t>
      </w:r>
      <w:r>
        <w:rPr>
          <w:rFonts w:ascii="Times New Roman" w:hAnsi="Times New Roman"/>
          <w:spacing w:val="-4"/>
          <w:sz w:val="28"/>
          <w:szCs w:val="28"/>
          <w:lang w:val="uk-UA"/>
        </w:rPr>
        <w:t>рр.</w:t>
      </w:r>
      <w:r w:rsidRPr="00FC31C0">
        <w:rPr>
          <w:rFonts w:ascii="Times New Roman" w:hAnsi="Times New Roman"/>
          <w:spacing w:val="-4"/>
          <w:sz w:val="28"/>
          <w:szCs w:val="28"/>
          <w:lang w:val="uk-UA"/>
        </w:rPr>
        <w:t xml:space="preserve"> ХХ ст. перший успішний прорив на світові ринки, стала жіноча праця. Масовий наплив сільської молоді в міста вичерпався вже в 70-х рр. ХХ ст. Дівчат із міських родин працедавці прагнули наймати лише до весілля. Коли ж, виховавши дітей дошкільного віку, японки поверталися працювати на підприємства, їх брали лише як тимчасових або позаштатних співробітниць з метою – прив’язати до низького заробітку, не дати можливості зробити службову кар’єру. </w:t>
      </w:r>
    </w:p>
    <w:p w:rsidR="006D6FA6" w:rsidRPr="00FC31C0" w:rsidRDefault="006D6FA6" w:rsidP="00DB58B2">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Наприкінці 70-х – на початку 80-х рр. ХХ ст. фемінізація стала однією з особливостей японського ринку праці. Питома вага жіночої найманої праці в Японії була нижчою, ніж в США (41,2%) і ФРН (36,7%), але вищою, ніж в Італії (30,5%). В Японії ця цифра в </w:t>
      </w:r>
      <w:r>
        <w:rPr>
          <w:rFonts w:ascii="Times New Roman" w:hAnsi="Times New Roman"/>
          <w:spacing w:val="-4"/>
          <w:sz w:val="28"/>
          <w:szCs w:val="28"/>
          <w:lang w:val="uk-UA"/>
        </w:rPr>
        <w:t>19</w:t>
      </w:r>
      <w:r w:rsidRPr="00FC31C0">
        <w:rPr>
          <w:rFonts w:ascii="Times New Roman" w:hAnsi="Times New Roman"/>
          <w:spacing w:val="-4"/>
          <w:sz w:val="28"/>
          <w:szCs w:val="28"/>
          <w:lang w:val="uk-UA"/>
        </w:rPr>
        <w:t>50-</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рр. склала 26%, у </w:t>
      </w:r>
      <w:r>
        <w:rPr>
          <w:rFonts w:ascii="Times New Roman" w:hAnsi="Times New Roman"/>
          <w:spacing w:val="-4"/>
          <w:sz w:val="28"/>
          <w:szCs w:val="28"/>
          <w:lang w:val="uk-UA"/>
        </w:rPr>
        <w:t>19</w:t>
      </w:r>
      <w:r w:rsidRPr="00FC31C0">
        <w:rPr>
          <w:rFonts w:ascii="Times New Roman" w:hAnsi="Times New Roman"/>
          <w:spacing w:val="-4"/>
          <w:sz w:val="28"/>
          <w:szCs w:val="28"/>
          <w:lang w:val="uk-UA"/>
        </w:rPr>
        <w:t>70-</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рр. – 33,1%, у </w:t>
      </w:r>
      <w:r>
        <w:rPr>
          <w:rFonts w:ascii="Times New Roman" w:hAnsi="Times New Roman"/>
          <w:spacing w:val="-4"/>
          <w:sz w:val="28"/>
          <w:szCs w:val="28"/>
          <w:lang w:val="uk-UA"/>
        </w:rPr>
        <w:t>19</w:t>
      </w:r>
      <w:r w:rsidRPr="00FC31C0">
        <w:rPr>
          <w:rFonts w:ascii="Times New Roman" w:hAnsi="Times New Roman"/>
          <w:spacing w:val="-4"/>
          <w:sz w:val="28"/>
          <w:szCs w:val="28"/>
          <w:lang w:val="uk-UA"/>
        </w:rPr>
        <w:t>80-</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 34,1%. Якщо в 1960 р. </w:t>
      </w:r>
      <w:r>
        <w:rPr>
          <w:rFonts w:ascii="Times New Roman" w:hAnsi="Times New Roman"/>
          <w:spacing w:val="-4"/>
          <w:sz w:val="28"/>
          <w:szCs w:val="28"/>
          <w:lang w:val="uk-UA"/>
        </w:rPr>
        <w:t xml:space="preserve">у Японії </w:t>
      </w:r>
      <w:r w:rsidRPr="00FC31C0">
        <w:rPr>
          <w:rFonts w:ascii="Times New Roman" w:hAnsi="Times New Roman"/>
          <w:spacing w:val="-4"/>
          <w:sz w:val="28"/>
          <w:szCs w:val="28"/>
          <w:lang w:val="uk-UA"/>
        </w:rPr>
        <w:t>працюючих жінок було 6 920 тис., то в 1978 р.</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 вже 12 800 тис., що склало 33,7% загальної кількості найманої робочої сили. У</w:t>
      </w:r>
      <w:r>
        <w:rPr>
          <w:rFonts w:ascii="Times New Roman" w:hAnsi="Times New Roman"/>
          <w:spacing w:val="-4"/>
          <w:sz w:val="28"/>
          <w:szCs w:val="28"/>
          <w:lang w:val="uk-UA"/>
        </w:rPr>
        <w:t>же в</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19</w:t>
      </w:r>
      <w:r w:rsidRPr="00FC31C0">
        <w:rPr>
          <w:rFonts w:ascii="Times New Roman" w:hAnsi="Times New Roman"/>
          <w:spacing w:val="-4"/>
          <w:sz w:val="28"/>
          <w:szCs w:val="28"/>
          <w:lang w:val="uk-UA"/>
        </w:rPr>
        <w:t>90-</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 xml:space="preserve">рр. </w:t>
      </w:r>
      <w:r w:rsidRPr="00FC31C0">
        <w:rPr>
          <w:rFonts w:ascii="Times New Roman" w:hAnsi="Times New Roman"/>
          <w:spacing w:val="-4"/>
          <w:sz w:val="28"/>
          <w:szCs w:val="28"/>
          <w:lang w:val="uk-UA"/>
        </w:rPr>
        <w:t xml:space="preserve">жінки складали 40% усієї робочої сили Японії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58</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р</w:t>
      </w:r>
      <w:r w:rsidRPr="00FC31C0">
        <w:rPr>
          <w:rFonts w:ascii="Times New Roman" w:hAnsi="Times New Roman"/>
          <w:spacing w:val="-4"/>
          <w:sz w:val="28"/>
          <w:szCs w:val="28"/>
          <w:lang w:val="uk-UA"/>
        </w:rPr>
        <w:t>. 236</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 Якщо порівнювати співвідношення жінок-менеджерів на управлінських посадах у приватному секторі США (42,7%), Велико</w:t>
      </w:r>
      <w:r>
        <w:rPr>
          <w:rFonts w:ascii="Times New Roman" w:hAnsi="Times New Roman"/>
          <w:spacing w:val="-4"/>
          <w:sz w:val="28"/>
          <w:szCs w:val="28"/>
          <w:lang w:val="uk-UA"/>
        </w:rPr>
        <w:t>ї Б</w:t>
      </w:r>
      <w:r w:rsidRPr="00FC31C0">
        <w:rPr>
          <w:rFonts w:ascii="Times New Roman" w:hAnsi="Times New Roman"/>
          <w:spacing w:val="-4"/>
          <w:sz w:val="28"/>
          <w:szCs w:val="28"/>
          <w:lang w:val="uk-UA"/>
        </w:rPr>
        <w:t xml:space="preserve">ританії (33%), Німеччини (25,6%)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Японії (8,2%), то цифри говорять про </w:t>
      </w:r>
      <w:r>
        <w:rPr>
          <w:rFonts w:ascii="Times New Roman" w:hAnsi="Times New Roman"/>
          <w:spacing w:val="-4"/>
          <w:sz w:val="28"/>
          <w:szCs w:val="28"/>
          <w:lang w:val="uk-UA"/>
        </w:rPr>
        <w:t>значне</w:t>
      </w:r>
      <w:r w:rsidRPr="00FC31C0">
        <w:rPr>
          <w:rFonts w:ascii="Times New Roman" w:hAnsi="Times New Roman"/>
          <w:spacing w:val="-4"/>
          <w:sz w:val="28"/>
          <w:szCs w:val="28"/>
          <w:lang w:val="uk-UA"/>
        </w:rPr>
        <w:t xml:space="preserve"> відставання </w:t>
      </w:r>
      <w:r>
        <w:rPr>
          <w:rFonts w:ascii="Times New Roman" w:hAnsi="Times New Roman"/>
          <w:spacing w:val="-4"/>
          <w:sz w:val="28"/>
          <w:szCs w:val="28"/>
          <w:lang w:val="uk-UA"/>
        </w:rPr>
        <w:t xml:space="preserve">останньої </w:t>
      </w:r>
      <w:r w:rsidRPr="00FC31C0">
        <w:rPr>
          <w:rFonts w:ascii="Times New Roman" w:hAnsi="Times New Roman"/>
          <w:spacing w:val="-4"/>
          <w:sz w:val="28"/>
          <w:szCs w:val="28"/>
          <w:lang w:val="uk-UA"/>
        </w:rPr>
        <w:t>в процесі інтелектуалізації жіночої праці</w:t>
      </w:r>
      <w:r w:rsidRPr="00FC31C0">
        <w:rPr>
          <w:rFonts w:ascii="Times New Roman" w:hAnsi="Times New Roman"/>
          <w:i/>
          <w:spacing w:val="-4"/>
          <w:sz w:val="28"/>
          <w:szCs w:val="28"/>
          <w:lang w:val="uk-UA"/>
        </w:rPr>
        <w:t xml:space="preserve"> </w:t>
      </w:r>
      <w:r w:rsidRPr="00FC31C0">
        <w:rPr>
          <w:rFonts w:ascii="Times New Roman" w:hAnsi="Times New Roman"/>
          <w:spacing w:val="-4"/>
          <w:sz w:val="28"/>
          <w:szCs w:val="28"/>
          <w:lang w:val="uk-UA"/>
        </w:rPr>
        <w:t>[</w:t>
      </w:r>
      <w:r>
        <w:rPr>
          <w:rFonts w:ascii="Times New Roman" w:hAnsi="Times New Roman"/>
          <w:spacing w:val="-4"/>
          <w:sz w:val="28"/>
          <w:szCs w:val="28"/>
          <w:lang w:val="uk-UA"/>
        </w:rPr>
        <w:t>5</w:t>
      </w:r>
      <w:r w:rsidRPr="00FC31C0">
        <w:rPr>
          <w:rFonts w:ascii="Times New Roman" w:hAnsi="Times New Roman"/>
          <w:spacing w:val="-4"/>
          <w:sz w:val="28"/>
          <w:szCs w:val="28"/>
          <w:lang w:val="uk-UA"/>
        </w:rPr>
        <w:t xml:space="preserve">6, </w:t>
      </w:r>
      <w:r>
        <w:rPr>
          <w:rFonts w:ascii="Times New Roman" w:hAnsi="Times New Roman"/>
          <w:spacing w:val="-4"/>
          <w:sz w:val="28"/>
          <w:szCs w:val="28"/>
          <w:lang w:val="uk-UA"/>
        </w:rPr>
        <w:t>р</w:t>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11]. </w:t>
      </w:r>
    </w:p>
    <w:p w:rsidR="006D6FA6" w:rsidRPr="00FC31C0" w:rsidRDefault="006D6FA6" w:rsidP="00DB58B2">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Незважаючи на стрімке зростання </w:t>
      </w:r>
      <w:r>
        <w:rPr>
          <w:rFonts w:ascii="Times New Roman" w:hAnsi="Times New Roman"/>
          <w:spacing w:val="-4"/>
          <w:sz w:val="28"/>
          <w:szCs w:val="28"/>
          <w:lang w:val="uk-UA"/>
        </w:rPr>
        <w:t xml:space="preserve">кількості </w:t>
      </w:r>
      <w:r w:rsidRPr="00FC31C0">
        <w:rPr>
          <w:rFonts w:ascii="Times New Roman" w:hAnsi="Times New Roman"/>
          <w:spacing w:val="-4"/>
          <w:sz w:val="28"/>
          <w:szCs w:val="28"/>
          <w:lang w:val="uk-UA"/>
        </w:rPr>
        <w:t>працюючих японок</w:t>
      </w:r>
      <w:r>
        <w:rPr>
          <w:rFonts w:ascii="Times New Roman" w:hAnsi="Times New Roman"/>
          <w:spacing w:val="-4"/>
          <w:sz w:val="28"/>
          <w:szCs w:val="28"/>
          <w:lang w:val="uk-UA"/>
        </w:rPr>
        <w:t xml:space="preserve"> на початку ХХІ ст.</w:t>
      </w:r>
      <w:r w:rsidRPr="00FC31C0">
        <w:rPr>
          <w:rFonts w:ascii="Times New Roman" w:hAnsi="Times New Roman"/>
          <w:spacing w:val="-4"/>
          <w:sz w:val="28"/>
          <w:szCs w:val="28"/>
          <w:lang w:val="uk-UA"/>
        </w:rPr>
        <w:t xml:space="preserve">, існує й інша тенденція, коли багато освічених </w:t>
      </w:r>
      <w:r>
        <w:rPr>
          <w:rFonts w:ascii="Times New Roman" w:hAnsi="Times New Roman"/>
          <w:spacing w:val="-4"/>
          <w:sz w:val="28"/>
          <w:szCs w:val="28"/>
          <w:lang w:val="uk-UA"/>
        </w:rPr>
        <w:t>жінок</w:t>
      </w:r>
      <w:r w:rsidRPr="00FC31C0">
        <w:rPr>
          <w:rFonts w:ascii="Times New Roman" w:hAnsi="Times New Roman"/>
          <w:spacing w:val="-4"/>
          <w:sz w:val="28"/>
          <w:szCs w:val="28"/>
          <w:lang w:val="uk-UA"/>
        </w:rPr>
        <w:t xml:space="preserve"> залишають робочі місця. </w:t>
      </w:r>
      <w:r>
        <w:rPr>
          <w:rFonts w:ascii="Times New Roman" w:hAnsi="Times New Roman"/>
          <w:spacing w:val="-4"/>
          <w:sz w:val="28"/>
          <w:szCs w:val="28"/>
          <w:lang w:val="uk-UA"/>
        </w:rPr>
        <w:t>Зараз с</w:t>
      </w:r>
      <w:r w:rsidRPr="00FC31C0">
        <w:rPr>
          <w:rFonts w:ascii="Times New Roman" w:hAnsi="Times New Roman"/>
          <w:spacing w:val="-4"/>
          <w:sz w:val="28"/>
          <w:szCs w:val="28"/>
          <w:lang w:val="uk-UA"/>
        </w:rPr>
        <w:t>еред випускників університеті</w:t>
      </w:r>
      <w:r>
        <w:rPr>
          <w:rFonts w:ascii="Times New Roman" w:hAnsi="Times New Roman"/>
          <w:spacing w:val="-4"/>
          <w:sz w:val="28"/>
          <w:szCs w:val="28"/>
          <w:lang w:val="uk-UA"/>
        </w:rPr>
        <w:t>в жінки складають приблизно 48%, проте</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лише</w:t>
      </w:r>
      <w:r w:rsidRPr="00FC31C0">
        <w:rPr>
          <w:rFonts w:ascii="Times New Roman" w:hAnsi="Times New Roman"/>
          <w:spacing w:val="-4"/>
          <w:sz w:val="28"/>
          <w:szCs w:val="28"/>
          <w:lang w:val="uk-UA"/>
        </w:rPr>
        <w:t xml:space="preserve"> 67% жінок працевлаштовані. Більшість терплять низькооплачувані посади з неповним робочим днем, працюють «офісними леді»</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Японки скаржаться на несприятливі умови </w:t>
      </w:r>
      <w:r>
        <w:rPr>
          <w:rFonts w:ascii="Times New Roman" w:hAnsi="Times New Roman"/>
          <w:spacing w:val="-4"/>
          <w:sz w:val="28"/>
          <w:szCs w:val="28"/>
          <w:lang w:val="uk-UA"/>
        </w:rPr>
        <w:t>праці</w:t>
      </w:r>
      <w:r w:rsidRPr="00FC31C0">
        <w:rPr>
          <w:rFonts w:ascii="Times New Roman" w:hAnsi="Times New Roman"/>
          <w:spacing w:val="-4"/>
          <w:sz w:val="28"/>
          <w:szCs w:val="28"/>
          <w:lang w:val="uk-UA"/>
        </w:rPr>
        <w:t xml:space="preserve"> й керівництво, що не цінує їх. 49% почувають себе загнаними такими, що не мають перспективи. Рішення залишити роботу і присвятити себе родині виглядає цілком логічно, коли компетентну співробітницю не підвищують на посаді, і вона вимушена спостерігати, як менш кваліфікованого робітника чоловічої статі просувають по службовій лінії активніше, ніж її [</w:t>
      </w:r>
      <w:r>
        <w:rPr>
          <w:rFonts w:ascii="Times New Roman" w:hAnsi="Times New Roman"/>
          <w:spacing w:val="-4"/>
          <w:sz w:val="28"/>
          <w:szCs w:val="28"/>
          <w:lang w:val="uk-UA"/>
        </w:rPr>
        <w:t>47</w:t>
      </w:r>
      <w:r w:rsidRPr="00FC31C0">
        <w:rPr>
          <w:rFonts w:ascii="Times New Roman" w:hAnsi="Times New Roman"/>
          <w:spacing w:val="-4"/>
          <w:sz w:val="28"/>
          <w:szCs w:val="28"/>
          <w:lang w:val="uk-UA"/>
        </w:rPr>
        <w:t>, с.</w:t>
      </w:r>
      <w:r>
        <w:rPr>
          <w:rFonts w:ascii="Times New Roman" w:hAnsi="Times New Roman"/>
          <w:spacing w:val="-4"/>
          <w:sz w:val="28"/>
          <w:szCs w:val="28"/>
          <w:lang w:val="uk-UA"/>
        </w:rPr>
        <w:t> </w:t>
      </w:r>
      <w:r w:rsidRPr="00FC31C0">
        <w:rPr>
          <w:rFonts w:ascii="Times New Roman" w:hAnsi="Times New Roman"/>
          <w:spacing w:val="-4"/>
          <w:sz w:val="28"/>
          <w:szCs w:val="28"/>
          <w:lang w:val="uk-UA"/>
        </w:rPr>
        <w:t xml:space="preserve">18]. </w:t>
      </w:r>
    </w:p>
    <w:p w:rsidR="006D6FA6" w:rsidRPr="00FC31C0" w:rsidRDefault="006D6FA6" w:rsidP="00DE1953">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Японія дає своїм жінкам якісну освіту. Японки майже завжди займають </w:t>
      </w:r>
      <w:r>
        <w:rPr>
          <w:rFonts w:ascii="Times New Roman" w:hAnsi="Times New Roman"/>
          <w:spacing w:val="-4"/>
          <w:sz w:val="28"/>
          <w:szCs w:val="28"/>
          <w:lang w:val="uk-UA"/>
        </w:rPr>
        <w:t>перші</w:t>
      </w:r>
      <w:r w:rsidRPr="00FC31C0">
        <w:rPr>
          <w:rFonts w:ascii="Times New Roman" w:hAnsi="Times New Roman"/>
          <w:spacing w:val="-4"/>
          <w:sz w:val="28"/>
          <w:szCs w:val="28"/>
          <w:lang w:val="uk-UA"/>
        </w:rPr>
        <w:t xml:space="preserve"> по</w:t>
      </w:r>
      <w:r>
        <w:rPr>
          <w:rFonts w:ascii="Times New Roman" w:hAnsi="Times New Roman"/>
          <w:spacing w:val="-4"/>
          <w:sz w:val="28"/>
          <w:szCs w:val="28"/>
          <w:lang w:val="uk-UA"/>
        </w:rPr>
        <w:t>зиції в освітніх рейтингах ОЕСР, однак,</w:t>
      </w:r>
      <w:r w:rsidRPr="00FC31C0">
        <w:rPr>
          <w:rFonts w:ascii="Times New Roman" w:hAnsi="Times New Roman"/>
          <w:spacing w:val="-4"/>
          <w:sz w:val="28"/>
          <w:szCs w:val="28"/>
          <w:lang w:val="uk-UA"/>
        </w:rPr>
        <w:t xml:space="preserve"> коли вони залишають університети, їх</w:t>
      </w:r>
      <w:r>
        <w:rPr>
          <w:rFonts w:ascii="Times New Roman" w:hAnsi="Times New Roman"/>
          <w:spacing w:val="-4"/>
          <w:sz w:val="28"/>
          <w:szCs w:val="28"/>
          <w:lang w:val="uk-UA"/>
        </w:rPr>
        <w:t>ній</w:t>
      </w:r>
      <w:r w:rsidRPr="00FC31C0">
        <w:rPr>
          <w:rFonts w:ascii="Times New Roman" w:hAnsi="Times New Roman"/>
          <w:spacing w:val="-4"/>
          <w:sz w:val="28"/>
          <w:szCs w:val="28"/>
          <w:lang w:val="uk-UA"/>
        </w:rPr>
        <w:t xml:space="preserve"> потенціал </w:t>
      </w:r>
      <w:r>
        <w:rPr>
          <w:rFonts w:ascii="Times New Roman" w:hAnsi="Times New Roman"/>
          <w:spacing w:val="-4"/>
          <w:sz w:val="28"/>
          <w:szCs w:val="28"/>
          <w:lang w:val="uk-UA"/>
        </w:rPr>
        <w:t>швидко</w:t>
      </w:r>
      <w:r w:rsidRPr="00FC31C0">
        <w:rPr>
          <w:rFonts w:ascii="Times New Roman" w:hAnsi="Times New Roman"/>
          <w:spacing w:val="-4"/>
          <w:sz w:val="28"/>
          <w:szCs w:val="28"/>
          <w:lang w:val="uk-UA"/>
        </w:rPr>
        <w:t xml:space="preserve"> падає</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Підприємці наймають жінок у віці 20-25 років на роботу з достатньо низькою заробітною платою й невисокою посадою. На аналогічних умовах наймаються жінки 40-45 років. Основою для дискримінаційних методів найму в даному випадку є те, що молоді жінки швидше за все покинуть роботу, коли вийдуть заміж або народять дітей, а старші жінки вже пропустили можливості для кар'єри, займаючись вихов</w:t>
      </w:r>
      <w:r>
        <w:rPr>
          <w:rFonts w:ascii="Times New Roman" w:hAnsi="Times New Roman"/>
          <w:spacing w:val="-4"/>
          <w:sz w:val="28"/>
          <w:szCs w:val="28"/>
          <w:lang w:val="uk-UA"/>
        </w:rPr>
        <w:t>анням д</w:t>
      </w:r>
      <w:r w:rsidRPr="00FC31C0">
        <w:rPr>
          <w:rFonts w:ascii="Times New Roman" w:hAnsi="Times New Roman"/>
          <w:spacing w:val="-4"/>
          <w:sz w:val="28"/>
          <w:szCs w:val="28"/>
          <w:lang w:val="uk-UA"/>
        </w:rPr>
        <w:t xml:space="preserve">ітей. </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У наш час я</w:t>
      </w:r>
      <w:r w:rsidRPr="00FC31C0">
        <w:rPr>
          <w:rFonts w:ascii="Times New Roman" w:hAnsi="Times New Roman"/>
          <w:spacing w:val="-4"/>
          <w:sz w:val="28"/>
          <w:szCs w:val="28"/>
          <w:lang w:val="uk-UA"/>
        </w:rPr>
        <w:t xml:space="preserve">понки, які бажають збудувати кар’єру, зіштовхуються з тим, що жорсткий графік робочого часу погано поєднується </w:t>
      </w:r>
      <w:r>
        <w:rPr>
          <w:rFonts w:ascii="Times New Roman" w:hAnsi="Times New Roman"/>
          <w:spacing w:val="-4"/>
          <w:sz w:val="28"/>
          <w:szCs w:val="28"/>
          <w:lang w:val="uk-UA"/>
        </w:rPr>
        <w:t>з вимогами, які до них висува</w:t>
      </w:r>
      <w:r w:rsidRPr="00FC31C0">
        <w:rPr>
          <w:rFonts w:ascii="Times New Roman" w:hAnsi="Times New Roman"/>
          <w:spacing w:val="-4"/>
          <w:sz w:val="28"/>
          <w:szCs w:val="28"/>
          <w:lang w:val="uk-UA"/>
        </w:rPr>
        <w:t>ються з боку родини. Суспільство чекає від жінки т</w:t>
      </w:r>
      <w:r>
        <w:rPr>
          <w:rFonts w:ascii="Times New Roman" w:hAnsi="Times New Roman"/>
          <w:spacing w:val="-4"/>
          <w:sz w:val="28"/>
          <w:szCs w:val="28"/>
          <w:lang w:val="uk-UA"/>
        </w:rPr>
        <w:t>урботи не лише про дитину, але й</w:t>
      </w:r>
      <w:r w:rsidRPr="00FC31C0">
        <w:rPr>
          <w:rFonts w:ascii="Times New Roman" w:hAnsi="Times New Roman"/>
          <w:spacing w:val="-4"/>
          <w:sz w:val="28"/>
          <w:szCs w:val="28"/>
          <w:lang w:val="uk-UA"/>
        </w:rPr>
        <w:t xml:space="preserve"> про престарілих родичів, що фактично відповідає зайнятості на повний робочий день [</w:t>
      </w:r>
      <w:r>
        <w:rPr>
          <w:rFonts w:ascii="Times New Roman" w:hAnsi="Times New Roman"/>
          <w:spacing w:val="-4"/>
          <w:sz w:val="28"/>
          <w:szCs w:val="28"/>
          <w:lang w:val="uk-UA"/>
        </w:rPr>
        <w:t>32</w:t>
      </w:r>
      <w:r w:rsidRPr="00FC31C0">
        <w:rPr>
          <w:rFonts w:ascii="Times New Roman" w:hAnsi="Times New Roman"/>
          <w:spacing w:val="-4"/>
          <w:sz w:val="28"/>
          <w:szCs w:val="28"/>
          <w:lang w:val="uk-UA"/>
        </w:rPr>
        <w:t>, с.</w:t>
      </w:r>
      <w:r>
        <w:rPr>
          <w:rFonts w:ascii="Times New Roman" w:hAnsi="Times New Roman"/>
          <w:spacing w:val="-4"/>
          <w:sz w:val="28"/>
          <w:szCs w:val="28"/>
          <w:lang w:val="uk-UA"/>
        </w:rPr>
        <w:t> </w:t>
      </w:r>
      <w:r w:rsidRPr="00FC31C0">
        <w:rPr>
          <w:rFonts w:ascii="Times New Roman" w:hAnsi="Times New Roman"/>
          <w:spacing w:val="-4"/>
          <w:sz w:val="28"/>
          <w:szCs w:val="28"/>
          <w:lang w:val="uk-UA"/>
        </w:rPr>
        <w:t xml:space="preserve">117-118]. Працюючим мамам в Японії надається два шляхи: або погоджуватися на «роботу для мам» (курс, що враховує навантаження материнства) на </w:t>
      </w:r>
      <w:r>
        <w:rPr>
          <w:rFonts w:ascii="Times New Roman" w:hAnsi="Times New Roman"/>
          <w:spacing w:val="-4"/>
          <w:sz w:val="28"/>
          <w:szCs w:val="28"/>
          <w:lang w:val="uk-UA"/>
        </w:rPr>
        <w:t>«</w:t>
      </w:r>
      <w:r w:rsidRPr="00FC31C0">
        <w:rPr>
          <w:rFonts w:ascii="Times New Roman" w:hAnsi="Times New Roman"/>
          <w:spacing w:val="-4"/>
          <w:sz w:val="28"/>
          <w:szCs w:val="28"/>
          <w:lang w:val="uk-UA"/>
        </w:rPr>
        <w:t>задвірках</w:t>
      </w:r>
      <w:r>
        <w:rPr>
          <w:rFonts w:ascii="Times New Roman" w:hAnsi="Times New Roman"/>
          <w:spacing w:val="-4"/>
          <w:sz w:val="28"/>
          <w:szCs w:val="28"/>
          <w:lang w:val="uk-UA"/>
        </w:rPr>
        <w:t>» компанії</w:t>
      </w:r>
      <w:r w:rsidRPr="00FC31C0">
        <w:rPr>
          <w:rFonts w:ascii="Times New Roman" w:hAnsi="Times New Roman"/>
          <w:spacing w:val="-4"/>
          <w:sz w:val="28"/>
          <w:szCs w:val="28"/>
          <w:lang w:val="uk-UA"/>
        </w:rPr>
        <w:t xml:space="preserve"> або послаблювати своє здоров'я в суперництві «на рівних» з чоловіками.</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У результаті все зводиться до того, що підприємства не хочуть тримати зайвих жінок. Вони хочуть перетворити жінок на свою зброю, але не можуть </w:t>
      </w:r>
      <w:r>
        <w:rPr>
          <w:rFonts w:ascii="Times New Roman" w:hAnsi="Times New Roman"/>
          <w:spacing w:val="-4"/>
          <w:sz w:val="28"/>
          <w:szCs w:val="28"/>
          <w:lang w:val="uk-UA"/>
        </w:rPr>
        <w:t>вигадати</w:t>
      </w:r>
      <w:r w:rsidRPr="00FC31C0">
        <w:rPr>
          <w:rFonts w:ascii="Times New Roman" w:hAnsi="Times New Roman"/>
          <w:spacing w:val="-4"/>
          <w:sz w:val="28"/>
          <w:szCs w:val="28"/>
          <w:lang w:val="uk-UA"/>
        </w:rPr>
        <w:t xml:space="preserve"> нічого, окрім як змусити їх працювати нарівні з чоловіками. Підхід до роботи, розпорядок і правила в компаніях – все це відповідає лише особливостям чоловіків, а для жін</w:t>
      </w:r>
      <w:r>
        <w:rPr>
          <w:rFonts w:ascii="Times New Roman" w:hAnsi="Times New Roman"/>
          <w:spacing w:val="-4"/>
          <w:sz w:val="28"/>
          <w:szCs w:val="28"/>
          <w:lang w:val="uk-UA"/>
        </w:rPr>
        <w:t>ок</w:t>
      </w:r>
      <w:r w:rsidRPr="00FC31C0">
        <w:rPr>
          <w:rFonts w:ascii="Times New Roman" w:hAnsi="Times New Roman"/>
          <w:spacing w:val="-4"/>
          <w:sz w:val="28"/>
          <w:szCs w:val="28"/>
          <w:lang w:val="uk-UA"/>
        </w:rPr>
        <w:t xml:space="preserve"> пристосуватися до таких умов і працювати в них ефективно практично неможливо</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w:t>
      </w:r>
      <w:r>
        <w:rPr>
          <w:rFonts w:ascii="Times New Roman" w:hAnsi="Times New Roman"/>
          <w:spacing w:val="-4"/>
          <w:sz w:val="28"/>
          <w:szCs w:val="28"/>
          <w:lang w:val="uk-UA"/>
        </w:rPr>
        <w:t>40</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с</w:t>
      </w:r>
      <w:r w:rsidRPr="00FC31C0">
        <w:rPr>
          <w:rFonts w:ascii="Times New Roman" w:hAnsi="Times New Roman"/>
          <w:spacing w:val="-4"/>
          <w:sz w:val="28"/>
          <w:szCs w:val="28"/>
          <w:lang w:val="uk-UA"/>
        </w:rPr>
        <w:t>.</w:t>
      </w:r>
      <w:r>
        <w:rPr>
          <w:rFonts w:ascii="Times New Roman" w:hAnsi="Times New Roman"/>
          <w:spacing w:val="-4"/>
          <w:sz w:val="28"/>
          <w:szCs w:val="28"/>
          <w:lang w:val="uk-UA"/>
        </w:rPr>
        <w:t> </w:t>
      </w:r>
      <w:r w:rsidRPr="00FC31C0">
        <w:rPr>
          <w:rFonts w:ascii="Times New Roman" w:hAnsi="Times New Roman"/>
          <w:spacing w:val="-4"/>
          <w:sz w:val="28"/>
          <w:szCs w:val="28"/>
          <w:lang w:val="uk-UA"/>
        </w:rPr>
        <w:t>253].</w:t>
      </w:r>
    </w:p>
    <w:p w:rsidR="006D6FA6" w:rsidRPr="00FC31C0" w:rsidRDefault="006D6FA6" w:rsidP="00B10DF9">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Жінки приходять у світ відданих компанії трудоголіків, які постійно їх випробовують. А за спинами цих чоловіків стоять дружини, які відповідають за всі домашні справи й виховання дітей. </w:t>
      </w:r>
      <w:r>
        <w:rPr>
          <w:rFonts w:ascii="Times New Roman" w:hAnsi="Times New Roman"/>
          <w:spacing w:val="-4"/>
          <w:sz w:val="28"/>
          <w:szCs w:val="28"/>
          <w:lang w:val="uk-UA"/>
        </w:rPr>
        <w:t>Становище</w:t>
      </w:r>
      <w:r w:rsidRPr="00FC31C0">
        <w:rPr>
          <w:rFonts w:ascii="Times New Roman" w:hAnsi="Times New Roman"/>
          <w:spacing w:val="-4"/>
          <w:sz w:val="28"/>
          <w:szCs w:val="28"/>
          <w:lang w:val="uk-UA"/>
        </w:rPr>
        <w:t xml:space="preserve"> жінки </w:t>
      </w:r>
      <w:r>
        <w:rPr>
          <w:rFonts w:ascii="Times New Roman" w:hAnsi="Times New Roman"/>
          <w:spacing w:val="-4"/>
          <w:sz w:val="28"/>
          <w:szCs w:val="28"/>
          <w:lang w:val="uk-UA"/>
        </w:rPr>
        <w:t xml:space="preserve">кардинально </w:t>
      </w:r>
      <w:r w:rsidRPr="00FC31C0">
        <w:rPr>
          <w:rFonts w:ascii="Times New Roman" w:hAnsi="Times New Roman"/>
          <w:spacing w:val="-4"/>
          <w:sz w:val="28"/>
          <w:szCs w:val="28"/>
          <w:lang w:val="uk-UA"/>
        </w:rPr>
        <w:t>відрізняється від працівника</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чоловіка, якого підтримує дружина-домогосподарка, адже працююча жінка не може покинути домашні обов'язки, в чому спочатку програє чоловікові. Виходить, що залишається лише передати домашні справи кому-небудь (матері або свекрусі), інакше можна поплатитися власним здоров'ям. </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Іншим несподіваним результатом для фірм стало те, що після введення програми підтримки матерів, які вже </w:t>
      </w:r>
      <w:r>
        <w:rPr>
          <w:rFonts w:ascii="Times New Roman" w:hAnsi="Times New Roman"/>
          <w:spacing w:val="-4"/>
          <w:sz w:val="28"/>
          <w:szCs w:val="28"/>
          <w:lang w:val="uk-UA"/>
        </w:rPr>
        <w:t>роздумували</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над</w:t>
      </w:r>
      <w:r w:rsidRPr="00FC31C0">
        <w:rPr>
          <w:rFonts w:ascii="Times New Roman" w:hAnsi="Times New Roman"/>
          <w:spacing w:val="-4"/>
          <w:sz w:val="28"/>
          <w:szCs w:val="28"/>
          <w:lang w:val="uk-UA"/>
        </w:rPr>
        <w:t xml:space="preserve"> звільнення</w:t>
      </w:r>
      <w:r>
        <w:rPr>
          <w:rFonts w:ascii="Times New Roman" w:hAnsi="Times New Roman"/>
          <w:spacing w:val="-4"/>
          <w:sz w:val="28"/>
          <w:szCs w:val="28"/>
          <w:lang w:val="uk-UA"/>
        </w:rPr>
        <w:t>м</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з роботи, </w:t>
      </w:r>
      <w:r>
        <w:rPr>
          <w:rFonts w:ascii="Times New Roman" w:hAnsi="Times New Roman"/>
          <w:spacing w:val="-4"/>
          <w:sz w:val="28"/>
          <w:szCs w:val="28"/>
          <w:lang w:val="uk-UA"/>
        </w:rPr>
        <w:t xml:space="preserve">вони </w:t>
      </w:r>
      <w:r w:rsidRPr="00FC31C0">
        <w:rPr>
          <w:rFonts w:ascii="Times New Roman" w:hAnsi="Times New Roman"/>
          <w:spacing w:val="-4"/>
          <w:sz w:val="28"/>
          <w:szCs w:val="28"/>
          <w:lang w:val="uk-UA"/>
        </w:rPr>
        <w:t>залишаються на своїх місц</w:t>
      </w:r>
      <w:r>
        <w:rPr>
          <w:rFonts w:ascii="Times New Roman" w:hAnsi="Times New Roman"/>
          <w:spacing w:val="-4"/>
          <w:sz w:val="28"/>
          <w:szCs w:val="28"/>
          <w:lang w:val="uk-UA"/>
        </w:rPr>
        <w:t>ях і перетворюються на «баласт», оскільки</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к</w:t>
      </w:r>
      <w:r w:rsidRPr="00FC31C0">
        <w:rPr>
          <w:rFonts w:ascii="Times New Roman" w:hAnsi="Times New Roman"/>
          <w:spacing w:val="-4"/>
          <w:sz w:val="28"/>
          <w:szCs w:val="28"/>
          <w:lang w:val="uk-UA"/>
        </w:rPr>
        <w:t xml:space="preserve">омпанії «входять у </w:t>
      </w:r>
      <w:r>
        <w:rPr>
          <w:rFonts w:ascii="Times New Roman" w:hAnsi="Times New Roman"/>
          <w:spacing w:val="-4"/>
          <w:sz w:val="28"/>
          <w:szCs w:val="28"/>
          <w:lang w:val="uk-UA"/>
        </w:rPr>
        <w:t>становище</w:t>
      </w:r>
      <w:r w:rsidRPr="00FC31C0">
        <w:rPr>
          <w:rFonts w:ascii="Times New Roman" w:hAnsi="Times New Roman"/>
          <w:spacing w:val="-4"/>
          <w:sz w:val="28"/>
          <w:szCs w:val="28"/>
          <w:lang w:val="uk-UA"/>
        </w:rPr>
        <w:t xml:space="preserve">» працюючих матерів і призначають їх на місця, де менше годин </w:t>
      </w:r>
      <w:r>
        <w:rPr>
          <w:rFonts w:ascii="Times New Roman" w:hAnsi="Times New Roman"/>
          <w:spacing w:val="-4"/>
          <w:sz w:val="28"/>
          <w:szCs w:val="28"/>
          <w:lang w:val="uk-UA"/>
        </w:rPr>
        <w:t>навантаження та</w:t>
      </w:r>
      <w:r w:rsidRPr="00FC31C0">
        <w:rPr>
          <w:rFonts w:ascii="Times New Roman" w:hAnsi="Times New Roman"/>
          <w:spacing w:val="-4"/>
          <w:sz w:val="28"/>
          <w:szCs w:val="28"/>
          <w:lang w:val="uk-UA"/>
        </w:rPr>
        <w:t xml:space="preserve"> відповідальності. В даному випадку термін «увійти в </w:t>
      </w:r>
      <w:r>
        <w:rPr>
          <w:rFonts w:ascii="Times New Roman" w:hAnsi="Times New Roman"/>
          <w:spacing w:val="-4"/>
          <w:sz w:val="28"/>
          <w:szCs w:val="28"/>
          <w:lang w:val="uk-UA"/>
        </w:rPr>
        <w:t>становище</w:t>
      </w:r>
      <w:r w:rsidRPr="00FC31C0">
        <w:rPr>
          <w:rFonts w:ascii="Times New Roman" w:hAnsi="Times New Roman"/>
          <w:spacing w:val="-4"/>
          <w:sz w:val="28"/>
          <w:szCs w:val="28"/>
          <w:lang w:val="uk-UA"/>
        </w:rPr>
        <w:t xml:space="preserve">» має підтекст «дискримінації». До працюючих мам </w:t>
      </w:r>
      <w:r>
        <w:rPr>
          <w:rFonts w:ascii="Times New Roman" w:hAnsi="Times New Roman"/>
          <w:spacing w:val="-4"/>
          <w:sz w:val="28"/>
          <w:szCs w:val="28"/>
          <w:lang w:val="uk-UA"/>
        </w:rPr>
        <w:t>ставля</w:t>
      </w:r>
      <w:r w:rsidRPr="00FC31C0">
        <w:rPr>
          <w:rFonts w:ascii="Times New Roman" w:hAnsi="Times New Roman"/>
          <w:spacing w:val="-4"/>
          <w:sz w:val="28"/>
          <w:szCs w:val="28"/>
          <w:lang w:val="uk-UA"/>
        </w:rPr>
        <w:t>ться, як до другосортних працівників</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їм дають зрозуміти, що</w:t>
      </w:r>
      <w:r>
        <w:rPr>
          <w:rFonts w:ascii="Times New Roman" w:hAnsi="Times New Roman"/>
          <w:spacing w:val="-4"/>
          <w:sz w:val="28"/>
          <w:szCs w:val="28"/>
          <w:lang w:val="uk-UA"/>
        </w:rPr>
        <w:t xml:space="preserve"> вони «втратили свій потенціал».</w:t>
      </w:r>
      <w:r w:rsidRPr="00FC31C0">
        <w:rPr>
          <w:rFonts w:ascii="Times New Roman" w:hAnsi="Times New Roman"/>
          <w:spacing w:val="-4"/>
          <w:sz w:val="28"/>
          <w:szCs w:val="28"/>
          <w:lang w:val="uk-UA"/>
        </w:rPr>
        <w:t xml:space="preserve"> Крім того, працюючим мамам не надається жодних шансів, щоб вирватися з цього замкнутого кола [</w:t>
      </w:r>
      <w:r>
        <w:rPr>
          <w:rFonts w:ascii="Times New Roman" w:hAnsi="Times New Roman"/>
          <w:spacing w:val="-4"/>
          <w:sz w:val="28"/>
          <w:szCs w:val="28"/>
          <w:lang w:val="uk-UA"/>
        </w:rPr>
        <w:t>28</w:t>
      </w:r>
      <w:r w:rsidRPr="00FC31C0">
        <w:rPr>
          <w:rFonts w:ascii="Times New Roman" w:hAnsi="Times New Roman"/>
          <w:spacing w:val="-4"/>
          <w:sz w:val="28"/>
          <w:szCs w:val="28"/>
          <w:lang w:val="uk-UA"/>
        </w:rPr>
        <w:t>, с.</w:t>
      </w:r>
      <w:r>
        <w:rPr>
          <w:rFonts w:ascii="Times New Roman" w:hAnsi="Times New Roman"/>
          <w:spacing w:val="-4"/>
          <w:sz w:val="28"/>
          <w:szCs w:val="28"/>
          <w:lang w:val="uk-UA"/>
        </w:rPr>
        <w:t> </w:t>
      </w:r>
      <w:r w:rsidRPr="00FC31C0">
        <w:rPr>
          <w:rFonts w:ascii="Times New Roman" w:hAnsi="Times New Roman"/>
          <w:spacing w:val="-4"/>
          <w:sz w:val="28"/>
          <w:szCs w:val="28"/>
          <w:lang w:val="uk-UA"/>
        </w:rPr>
        <w:t>147-148].</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Відсоток співвідношення співробітниць-жінок в японських компаніях, починаючи з 1990-х </w:t>
      </w:r>
      <w:r>
        <w:rPr>
          <w:rFonts w:ascii="Times New Roman" w:hAnsi="Times New Roman"/>
          <w:spacing w:val="-4"/>
          <w:sz w:val="28"/>
          <w:szCs w:val="28"/>
          <w:lang w:val="uk-UA"/>
        </w:rPr>
        <w:t>рр.,</w:t>
      </w:r>
      <w:r w:rsidRPr="00FC31C0">
        <w:rPr>
          <w:rFonts w:ascii="Times New Roman" w:hAnsi="Times New Roman"/>
          <w:spacing w:val="-4"/>
          <w:sz w:val="28"/>
          <w:szCs w:val="28"/>
          <w:lang w:val="uk-UA"/>
        </w:rPr>
        <w:t xml:space="preserve"> незмінно зростав, поки не досяг планки в 20%. Існує максимальна межа найму жінок –</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30%. У багатьох фірмах  найнятих чоловіків і жінок навчають окремо. Якщо чоловіків муштрують до «сьомого поту» й вимагають, щоб вони добивалися високої професійної майстерності, то на навчання жінок «дивляться крізь пальці». Жінок в основному навчають ділового етикету і вміння граціозно </w:t>
      </w:r>
      <w:r>
        <w:rPr>
          <w:rFonts w:ascii="Times New Roman" w:hAnsi="Times New Roman"/>
          <w:spacing w:val="-4"/>
          <w:sz w:val="28"/>
          <w:szCs w:val="28"/>
          <w:lang w:val="uk-UA"/>
        </w:rPr>
        <w:t>в</w:t>
      </w:r>
      <w:r w:rsidRPr="00FC31C0">
        <w:rPr>
          <w:rFonts w:ascii="Times New Roman" w:hAnsi="Times New Roman"/>
          <w:spacing w:val="-4"/>
          <w:sz w:val="28"/>
          <w:szCs w:val="28"/>
          <w:lang w:val="uk-UA"/>
        </w:rPr>
        <w:t>клонятися. Особлива увага приділяється відпрацюванню навичок розмови по телефону і вживання ввічливих слів (в цьому плані японська мова практично не має собі рівних). Якщо якась із жінок виявить наполегливість і буде вимагати, щоб їй давали необхідні п</w:t>
      </w:r>
      <w:r>
        <w:rPr>
          <w:rFonts w:ascii="Times New Roman" w:hAnsi="Times New Roman"/>
          <w:spacing w:val="-4"/>
          <w:sz w:val="28"/>
          <w:szCs w:val="28"/>
          <w:lang w:val="uk-UA"/>
        </w:rPr>
        <w:t>рофесійні знання, то на неї будуть</w:t>
      </w:r>
      <w:r w:rsidRPr="00FC31C0">
        <w:rPr>
          <w:rFonts w:ascii="Times New Roman" w:hAnsi="Times New Roman"/>
          <w:spacing w:val="-4"/>
          <w:sz w:val="28"/>
          <w:szCs w:val="28"/>
          <w:lang w:val="uk-UA"/>
        </w:rPr>
        <w:t xml:space="preserve"> косо дивитися всі чоловіки</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Жінці в Японії недвозначно дають зрозуміти, що вона повинна знати відведене їй місце [</w:t>
      </w:r>
      <w:r>
        <w:rPr>
          <w:rFonts w:ascii="Times New Roman" w:hAnsi="Times New Roman"/>
          <w:spacing w:val="-4"/>
          <w:sz w:val="28"/>
          <w:szCs w:val="28"/>
          <w:lang w:val="uk-UA"/>
        </w:rPr>
        <w:t>48</w:t>
      </w:r>
      <w:r w:rsidRPr="00FC31C0">
        <w:rPr>
          <w:rFonts w:ascii="Times New Roman" w:hAnsi="Times New Roman"/>
          <w:spacing w:val="-4"/>
          <w:sz w:val="28"/>
          <w:szCs w:val="28"/>
          <w:lang w:val="uk-UA"/>
        </w:rPr>
        <w:t>, с.</w:t>
      </w:r>
      <w:r>
        <w:rPr>
          <w:rFonts w:ascii="Times New Roman" w:hAnsi="Times New Roman"/>
          <w:spacing w:val="-4"/>
          <w:sz w:val="28"/>
          <w:szCs w:val="28"/>
          <w:lang w:val="uk-UA"/>
        </w:rPr>
        <w:t> </w:t>
      </w:r>
      <w:r w:rsidRPr="00FC31C0">
        <w:rPr>
          <w:rFonts w:ascii="Times New Roman" w:hAnsi="Times New Roman"/>
          <w:spacing w:val="-4"/>
          <w:sz w:val="28"/>
          <w:szCs w:val="28"/>
          <w:lang w:val="uk-UA"/>
        </w:rPr>
        <w:t>179].</w:t>
      </w:r>
    </w:p>
    <w:p w:rsidR="006D6FA6" w:rsidRDefault="006D6FA6" w:rsidP="00D71E3F">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Жінки, що п</w:t>
      </w:r>
      <w:r w:rsidRPr="00FC31C0">
        <w:rPr>
          <w:rFonts w:ascii="Times New Roman" w:hAnsi="Times New Roman"/>
          <w:spacing w:val="-4"/>
          <w:sz w:val="28"/>
          <w:szCs w:val="28"/>
          <w:lang w:val="uk-UA"/>
        </w:rPr>
        <w:t>рацюють на японських підприємствах</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досить чітко представлені трьома основними групами. По-перше, </w:t>
      </w:r>
      <w:r>
        <w:rPr>
          <w:rFonts w:ascii="Times New Roman" w:hAnsi="Times New Roman"/>
          <w:spacing w:val="-4"/>
          <w:sz w:val="28"/>
          <w:szCs w:val="28"/>
          <w:lang w:val="uk-UA"/>
        </w:rPr>
        <w:t xml:space="preserve">це </w:t>
      </w:r>
      <w:r w:rsidRPr="00FC31C0">
        <w:rPr>
          <w:rFonts w:ascii="Times New Roman" w:hAnsi="Times New Roman"/>
          <w:spacing w:val="-4"/>
          <w:sz w:val="28"/>
          <w:szCs w:val="28"/>
          <w:lang w:val="uk-UA"/>
        </w:rPr>
        <w:t>незаміжні дівчата, які становлять приблизно половину всього жіночого персоналу. Частина з них проживає з батьками й лише чекає свого часу, щоб покинути оселю, а частина працює на виїзді й мешкає в жіночих гуртожитках. Другу групу складають працівниці, що повертаються на роботу після того, як діти підуть до школи. Мотивами повернення жінок є прагнення поповнити сімейний бюджет, а також зайнятися чимось іншим</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о</w:t>
      </w:r>
      <w:r w:rsidRPr="00FC31C0">
        <w:rPr>
          <w:rFonts w:ascii="Times New Roman" w:hAnsi="Times New Roman"/>
          <w:spacing w:val="-4"/>
          <w:sz w:val="28"/>
          <w:szCs w:val="28"/>
          <w:lang w:val="uk-UA"/>
        </w:rPr>
        <w:t xml:space="preserve">крім домашнього господарства. До третьої категорії відносяться працівниці, </w:t>
      </w:r>
      <w:r>
        <w:rPr>
          <w:rFonts w:ascii="Times New Roman" w:hAnsi="Times New Roman"/>
          <w:spacing w:val="-4"/>
          <w:sz w:val="28"/>
          <w:szCs w:val="28"/>
          <w:lang w:val="uk-UA"/>
        </w:rPr>
        <w:t xml:space="preserve">що мають </w:t>
      </w:r>
      <w:r w:rsidRPr="00FC31C0">
        <w:rPr>
          <w:rFonts w:ascii="Times New Roman" w:hAnsi="Times New Roman"/>
          <w:spacing w:val="-4"/>
          <w:sz w:val="28"/>
          <w:szCs w:val="28"/>
          <w:lang w:val="uk-UA"/>
        </w:rPr>
        <w:t xml:space="preserve">бажання просунутися по соціальних сходинках. Сюди відносяться як незаміжні, так і заміжні. </w:t>
      </w:r>
      <w:r>
        <w:rPr>
          <w:rFonts w:ascii="Times New Roman" w:hAnsi="Times New Roman"/>
          <w:spacing w:val="-4"/>
          <w:sz w:val="28"/>
          <w:szCs w:val="28"/>
          <w:lang w:val="uk-UA"/>
        </w:rPr>
        <w:t>Це</w:t>
      </w:r>
      <w:r w:rsidRPr="00FC31C0">
        <w:rPr>
          <w:rFonts w:ascii="Times New Roman" w:hAnsi="Times New Roman"/>
          <w:spacing w:val="-4"/>
          <w:sz w:val="28"/>
          <w:szCs w:val="28"/>
          <w:lang w:val="uk-UA"/>
        </w:rPr>
        <w:t xml:space="preserve"> груп</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 «кар'єристок», в Японії вона нечисленна [</w:t>
      </w:r>
      <w:r>
        <w:rPr>
          <w:rFonts w:ascii="Times New Roman" w:hAnsi="Times New Roman"/>
          <w:spacing w:val="-4"/>
          <w:sz w:val="28"/>
          <w:szCs w:val="28"/>
          <w:lang w:val="uk-UA"/>
        </w:rPr>
        <w:t>46</w:t>
      </w:r>
      <w:r w:rsidRPr="00FC31C0">
        <w:rPr>
          <w:rFonts w:ascii="Times New Roman" w:hAnsi="Times New Roman"/>
          <w:spacing w:val="-4"/>
          <w:sz w:val="28"/>
          <w:szCs w:val="28"/>
          <w:lang w:val="uk-UA"/>
        </w:rPr>
        <w:t xml:space="preserve">, с. </w:t>
      </w:r>
      <w:r>
        <w:rPr>
          <w:rFonts w:ascii="Times New Roman" w:hAnsi="Times New Roman"/>
          <w:spacing w:val="-4"/>
          <w:sz w:val="28"/>
          <w:szCs w:val="28"/>
          <w:lang w:val="uk-UA"/>
        </w:rPr>
        <w:t>172</w:t>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Свідомість «кар’єристок» починає формуватися в університетах. Там вони вивча</w:t>
      </w:r>
      <w:r>
        <w:rPr>
          <w:rFonts w:ascii="Times New Roman" w:hAnsi="Times New Roman"/>
          <w:spacing w:val="-4"/>
          <w:sz w:val="28"/>
          <w:szCs w:val="28"/>
          <w:lang w:val="uk-UA"/>
        </w:rPr>
        <w:t>ють</w:t>
      </w:r>
      <w:r w:rsidRPr="00FC31C0">
        <w:rPr>
          <w:rFonts w:ascii="Times New Roman" w:hAnsi="Times New Roman"/>
          <w:spacing w:val="-4"/>
          <w:sz w:val="28"/>
          <w:szCs w:val="28"/>
          <w:lang w:val="uk-UA"/>
        </w:rPr>
        <w:t xml:space="preserve"> дисципліни не заради отримання високого балу, а заради засвоєння основ наук. Завзяття цих жінок, як правило, не схвалюється суспільством. За останні 10-15</w:t>
      </w:r>
      <w:r>
        <w:rPr>
          <w:rFonts w:ascii="Times New Roman" w:hAnsi="Times New Roman"/>
          <w:spacing w:val="-4"/>
          <w:sz w:val="28"/>
          <w:szCs w:val="28"/>
          <w:lang w:val="uk-UA"/>
        </w:rPr>
        <w:t> </w:t>
      </w:r>
      <w:r w:rsidRPr="00FC31C0">
        <w:rPr>
          <w:rFonts w:ascii="Times New Roman" w:hAnsi="Times New Roman"/>
          <w:spacing w:val="-4"/>
          <w:sz w:val="28"/>
          <w:szCs w:val="28"/>
          <w:lang w:val="uk-UA"/>
        </w:rPr>
        <w:t xml:space="preserve">років у </w:t>
      </w:r>
      <w:r>
        <w:rPr>
          <w:rFonts w:ascii="Times New Roman" w:hAnsi="Times New Roman"/>
          <w:spacing w:val="-4"/>
          <w:sz w:val="28"/>
          <w:szCs w:val="28"/>
          <w:lang w:val="uk-UA"/>
        </w:rPr>
        <w:t>окремих</w:t>
      </w:r>
      <w:r w:rsidRPr="00FC31C0">
        <w:rPr>
          <w:rFonts w:ascii="Times New Roman" w:hAnsi="Times New Roman"/>
          <w:spacing w:val="-4"/>
          <w:sz w:val="28"/>
          <w:szCs w:val="28"/>
          <w:lang w:val="uk-UA"/>
        </w:rPr>
        <w:t xml:space="preserve"> урядових установ</w:t>
      </w:r>
      <w:r>
        <w:rPr>
          <w:rFonts w:ascii="Times New Roman" w:hAnsi="Times New Roman"/>
          <w:spacing w:val="-4"/>
          <w:sz w:val="28"/>
          <w:szCs w:val="28"/>
          <w:lang w:val="uk-UA"/>
        </w:rPr>
        <w:t>ах</w:t>
      </w:r>
      <w:r w:rsidRPr="00FC31C0">
        <w:rPr>
          <w:rFonts w:ascii="Times New Roman" w:hAnsi="Times New Roman"/>
          <w:spacing w:val="-4"/>
          <w:sz w:val="28"/>
          <w:szCs w:val="28"/>
          <w:lang w:val="uk-UA"/>
        </w:rPr>
        <w:t xml:space="preserve"> стали виділяти пос</w:t>
      </w:r>
      <w:r>
        <w:rPr>
          <w:rFonts w:ascii="Times New Roman" w:hAnsi="Times New Roman"/>
          <w:spacing w:val="-4"/>
          <w:sz w:val="28"/>
          <w:szCs w:val="28"/>
          <w:lang w:val="uk-UA"/>
        </w:rPr>
        <w:t>ади</w:t>
      </w:r>
      <w:r w:rsidRPr="00FC31C0">
        <w:rPr>
          <w:rFonts w:ascii="Times New Roman" w:hAnsi="Times New Roman"/>
          <w:spacing w:val="-4"/>
          <w:sz w:val="28"/>
          <w:szCs w:val="28"/>
          <w:lang w:val="uk-UA"/>
        </w:rPr>
        <w:t xml:space="preserve"> керівників </w:t>
      </w:r>
      <w:r>
        <w:rPr>
          <w:rFonts w:ascii="Times New Roman" w:hAnsi="Times New Roman"/>
          <w:spacing w:val="-4"/>
          <w:sz w:val="28"/>
          <w:szCs w:val="28"/>
          <w:lang w:val="uk-UA"/>
        </w:rPr>
        <w:t>виключно</w:t>
      </w:r>
      <w:r w:rsidRPr="00FC31C0">
        <w:rPr>
          <w:rFonts w:ascii="Times New Roman" w:hAnsi="Times New Roman"/>
          <w:spacing w:val="-4"/>
          <w:sz w:val="28"/>
          <w:szCs w:val="28"/>
          <w:lang w:val="uk-UA"/>
        </w:rPr>
        <w:t xml:space="preserve"> для жінок</w:t>
      </w:r>
      <w:r>
        <w:rPr>
          <w:rFonts w:ascii="Times New Roman" w:hAnsi="Times New Roman"/>
          <w:spacing w:val="-4"/>
          <w:sz w:val="28"/>
          <w:szCs w:val="28"/>
          <w:lang w:val="uk-UA"/>
        </w:rPr>
        <w:t xml:space="preserve"> [12, с. </w:t>
      </w:r>
      <w:r w:rsidRPr="00FC31C0">
        <w:rPr>
          <w:rFonts w:ascii="Times New Roman" w:hAnsi="Times New Roman"/>
          <w:spacing w:val="-4"/>
          <w:sz w:val="28"/>
          <w:szCs w:val="28"/>
          <w:lang w:val="uk-UA"/>
        </w:rPr>
        <w:t>2]. Однак, щоб утриматися на сво</w:t>
      </w:r>
      <w:r>
        <w:rPr>
          <w:rFonts w:ascii="Times New Roman" w:hAnsi="Times New Roman"/>
          <w:spacing w:val="-4"/>
          <w:sz w:val="28"/>
          <w:szCs w:val="28"/>
          <w:lang w:val="uk-UA"/>
        </w:rPr>
        <w:t>їй</w:t>
      </w:r>
      <w:r w:rsidRPr="00FC31C0">
        <w:rPr>
          <w:rFonts w:ascii="Times New Roman" w:hAnsi="Times New Roman"/>
          <w:spacing w:val="-4"/>
          <w:sz w:val="28"/>
          <w:szCs w:val="28"/>
          <w:lang w:val="uk-UA"/>
        </w:rPr>
        <w:t xml:space="preserve"> пос</w:t>
      </w:r>
      <w:r>
        <w:rPr>
          <w:rFonts w:ascii="Times New Roman" w:hAnsi="Times New Roman"/>
          <w:spacing w:val="-4"/>
          <w:sz w:val="28"/>
          <w:szCs w:val="28"/>
          <w:lang w:val="uk-UA"/>
        </w:rPr>
        <w:t>аді</w:t>
      </w:r>
      <w:r w:rsidRPr="00FC31C0">
        <w:rPr>
          <w:rFonts w:ascii="Times New Roman" w:hAnsi="Times New Roman"/>
          <w:spacing w:val="-4"/>
          <w:sz w:val="28"/>
          <w:szCs w:val="28"/>
          <w:lang w:val="uk-UA"/>
        </w:rPr>
        <w:t>, жінці-керівнику треба змінити свій спосіб життя</w:t>
      </w:r>
      <w:r>
        <w:rPr>
          <w:rFonts w:ascii="Times New Roman" w:hAnsi="Times New Roman"/>
          <w:spacing w:val="-4"/>
          <w:sz w:val="28"/>
          <w:szCs w:val="28"/>
          <w:lang w:val="uk-UA"/>
        </w:rPr>
        <w:t>, для чого</w:t>
      </w:r>
      <w:r w:rsidRPr="00FC31C0">
        <w:rPr>
          <w:rFonts w:ascii="Times New Roman" w:hAnsi="Times New Roman"/>
          <w:spacing w:val="-4"/>
          <w:sz w:val="28"/>
          <w:szCs w:val="28"/>
          <w:lang w:val="uk-UA"/>
        </w:rPr>
        <w:t xml:space="preserve"> від них вимагається справжня мужність</w:t>
      </w:r>
      <w:r>
        <w:rPr>
          <w:rFonts w:ascii="Times New Roman" w:hAnsi="Times New Roman"/>
          <w:spacing w:val="-4"/>
          <w:sz w:val="28"/>
          <w:szCs w:val="28"/>
          <w:lang w:val="uk-UA"/>
        </w:rPr>
        <w:t xml:space="preserve">. </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sidRPr="00DA374C">
        <w:rPr>
          <w:rFonts w:ascii="Times New Roman" w:hAnsi="Times New Roman"/>
          <w:spacing w:val="-4"/>
          <w:sz w:val="28"/>
          <w:szCs w:val="28"/>
          <w:lang w:val="uk-UA"/>
        </w:rPr>
        <w:t>Згідно з даними, представленими</w:t>
      </w:r>
      <w:r w:rsidRPr="00FC31C0">
        <w:rPr>
          <w:rFonts w:ascii="Times New Roman" w:hAnsi="Times New Roman"/>
          <w:spacing w:val="-4"/>
          <w:sz w:val="28"/>
          <w:szCs w:val="28"/>
          <w:lang w:val="uk-UA"/>
        </w:rPr>
        <w:t xml:space="preserve"> у звіті Світового економічного форуму про ґендерну нерів</w:t>
      </w:r>
      <w:r>
        <w:rPr>
          <w:rFonts w:ascii="Times New Roman" w:hAnsi="Times New Roman"/>
          <w:spacing w:val="-4"/>
          <w:sz w:val="28"/>
          <w:szCs w:val="28"/>
          <w:lang w:val="uk-UA"/>
        </w:rPr>
        <w:t>ність (Global Gender Gap Report</w:t>
      </w:r>
      <w:r w:rsidRPr="00FC31C0">
        <w:rPr>
          <w:rFonts w:ascii="Times New Roman" w:hAnsi="Times New Roman"/>
          <w:spacing w:val="-4"/>
          <w:sz w:val="28"/>
          <w:szCs w:val="28"/>
          <w:lang w:val="uk-UA"/>
        </w:rPr>
        <w:t xml:space="preserve"> 2013), за рівнем можливостей, що надаються жінкам, Японія знаходиться на 105 місці з 136, розташовуючись між Камбоджею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Нігерією. Експерти, які працювали над звітом, віднесли Японію разом з такими країнами, як Бразилія та О</w:t>
      </w:r>
      <w:r>
        <w:rPr>
          <w:rFonts w:ascii="Times New Roman" w:hAnsi="Times New Roman"/>
          <w:spacing w:val="-4"/>
          <w:sz w:val="28"/>
          <w:szCs w:val="28"/>
          <w:lang w:val="uk-UA"/>
        </w:rPr>
        <w:t>АЕ</w:t>
      </w:r>
      <w:r w:rsidRPr="00FC31C0">
        <w:rPr>
          <w:rFonts w:ascii="Times New Roman" w:hAnsi="Times New Roman"/>
          <w:spacing w:val="-4"/>
          <w:sz w:val="28"/>
          <w:szCs w:val="28"/>
          <w:lang w:val="uk-UA"/>
        </w:rPr>
        <w:t xml:space="preserve"> до групи країн, які</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докладаючи фінансов</w:t>
      </w:r>
      <w:r>
        <w:rPr>
          <w:rFonts w:ascii="Times New Roman" w:hAnsi="Times New Roman"/>
          <w:spacing w:val="-4"/>
          <w:sz w:val="28"/>
          <w:szCs w:val="28"/>
          <w:lang w:val="uk-UA"/>
        </w:rPr>
        <w:t>их</w:t>
      </w:r>
      <w:r w:rsidRPr="00FC31C0">
        <w:rPr>
          <w:rFonts w:ascii="Times New Roman" w:hAnsi="Times New Roman"/>
          <w:spacing w:val="-4"/>
          <w:sz w:val="28"/>
          <w:szCs w:val="28"/>
          <w:lang w:val="uk-UA"/>
        </w:rPr>
        <w:t xml:space="preserve"> зусил</w:t>
      </w:r>
      <w:r>
        <w:rPr>
          <w:rFonts w:ascii="Times New Roman" w:hAnsi="Times New Roman"/>
          <w:spacing w:val="-4"/>
          <w:sz w:val="28"/>
          <w:szCs w:val="28"/>
          <w:lang w:val="uk-UA"/>
        </w:rPr>
        <w:t>ь</w:t>
      </w:r>
      <w:r w:rsidRPr="00FC31C0">
        <w:rPr>
          <w:rFonts w:ascii="Times New Roman" w:hAnsi="Times New Roman"/>
          <w:spacing w:val="-4"/>
          <w:sz w:val="28"/>
          <w:szCs w:val="28"/>
          <w:lang w:val="uk-UA"/>
        </w:rPr>
        <w:t xml:space="preserve"> до підвищення рівня освіти жінок, в той же час не поспішають руйнувати перешкоди, </w:t>
      </w:r>
      <w:r>
        <w:rPr>
          <w:rFonts w:ascii="Times New Roman" w:hAnsi="Times New Roman"/>
          <w:spacing w:val="-4"/>
          <w:sz w:val="28"/>
          <w:szCs w:val="28"/>
          <w:lang w:val="uk-UA"/>
        </w:rPr>
        <w:t xml:space="preserve">що </w:t>
      </w:r>
      <w:r w:rsidRPr="00FC31C0">
        <w:rPr>
          <w:rFonts w:ascii="Times New Roman" w:hAnsi="Times New Roman"/>
          <w:spacing w:val="-4"/>
          <w:sz w:val="28"/>
          <w:szCs w:val="28"/>
          <w:lang w:val="uk-UA"/>
        </w:rPr>
        <w:t>існую</w:t>
      </w:r>
      <w:r>
        <w:rPr>
          <w:rFonts w:ascii="Times New Roman" w:hAnsi="Times New Roman"/>
          <w:spacing w:val="-4"/>
          <w:sz w:val="28"/>
          <w:szCs w:val="28"/>
          <w:lang w:val="uk-UA"/>
        </w:rPr>
        <w:t>ть</w:t>
      </w:r>
      <w:r w:rsidRPr="00FC31C0">
        <w:rPr>
          <w:rFonts w:ascii="Times New Roman" w:hAnsi="Times New Roman"/>
          <w:spacing w:val="-4"/>
          <w:sz w:val="28"/>
          <w:szCs w:val="28"/>
          <w:lang w:val="uk-UA"/>
        </w:rPr>
        <w:t xml:space="preserve"> для них у трудовій сфері. Через це в перерахованих країнах сформувався пласт населення, що представляє освічених, але не задіяних</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часто навіть не зацікавлених у роботі жінок. І дійсно, освіта в Японії є однією з небагатьох сфер, де жінки не відчувають</w:t>
      </w:r>
      <w:r>
        <w:rPr>
          <w:rFonts w:ascii="Times New Roman" w:hAnsi="Times New Roman"/>
          <w:spacing w:val="-4"/>
          <w:sz w:val="28"/>
          <w:szCs w:val="28"/>
          <w:lang w:val="uk-UA"/>
        </w:rPr>
        <w:t xml:space="preserve"> на собі всього гніту маскулінного</w:t>
      </w:r>
      <w:r w:rsidRPr="00FC31C0">
        <w:rPr>
          <w:rFonts w:ascii="Times New Roman" w:hAnsi="Times New Roman"/>
          <w:spacing w:val="-4"/>
          <w:sz w:val="28"/>
          <w:szCs w:val="28"/>
          <w:lang w:val="uk-UA"/>
        </w:rPr>
        <w:t xml:space="preserve"> суспільства [</w:t>
      </w:r>
      <w:r>
        <w:rPr>
          <w:rFonts w:ascii="Times New Roman" w:hAnsi="Times New Roman"/>
          <w:spacing w:val="-4"/>
          <w:sz w:val="28"/>
          <w:szCs w:val="28"/>
          <w:lang w:val="uk-UA"/>
        </w:rPr>
        <w:t>65</w:t>
      </w:r>
      <w:r w:rsidRPr="00FC31C0">
        <w:rPr>
          <w:rFonts w:ascii="Times New Roman" w:hAnsi="Times New Roman"/>
          <w:spacing w:val="-4"/>
          <w:sz w:val="28"/>
          <w:szCs w:val="28"/>
          <w:lang w:val="uk-UA"/>
        </w:rPr>
        <w:t>].</w:t>
      </w:r>
    </w:p>
    <w:p w:rsidR="006D6FA6" w:rsidRPr="00FC31C0" w:rsidRDefault="006D6FA6" w:rsidP="00D71E3F">
      <w:pPr>
        <w:spacing w:after="0" w:line="360" w:lineRule="auto"/>
        <w:ind w:firstLine="709"/>
        <w:jc w:val="both"/>
        <w:rPr>
          <w:rFonts w:ascii="Times New Roman" w:hAnsi="Times New Roman"/>
          <w:color w:val="FF0000"/>
          <w:spacing w:val="-4"/>
          <w:sz w:val="28"/>
          <w:szCs w:val="28"/>
          <w:lang w:val="uk-UA"/>
        </w:rPr>
      </w:pPr>
      <w:r w:rsidRPr="00FC31C0">
        <w:rPr>
          <w:rFonts w:ascii="Times New Roman" w:hAnsi="Times New Roman"/>
          <w:spacing w:val="-4"/>
          <w:sz w:val="28"/>
          <w:szCs w:val="28"/>
          <w:lang w:val="uk-UA"/>
        </w:rPr>
        <w:t>У 2000 р. був відкритий Центр з по</w:t>
      </w:r>
      <w:r>
        <w:rPr>
          <w:rFonts w:ascii="Times New Roman" w:hAnsi="Times New Roman"/>
          <w:spacing w:val="-4"/>
          <w:sz w:val="28"/>
          <w:szCs w:val="28"/>
          <w:lang w:val="uk-UA"/>
        </w:rPr>
        <w:t>кращення</w:t>
      </w:r>
      <w:r w:rsidRPr="00FC31C0">
        <w:rPr>
          <w:rFonts w:ascii="Times New Roman" w:hAnsi="Times New Roman"/>
          <w:spacing w:val="-4"/>
          <w:sz w:val="28"/>
          <w:szCs w:val="28"/>
          <w:lang w:val="uk-UA"/>
        </w:rPr>
        <w:t xml:space="preserve"> становища працюючих жінок</w:t>
      </w:r>
      <w:r>
        <w:rPr>
          <w:rFonts w:ascii="Times New Roman" w:hAnsi="Times New Roman"/>
          <w:spacing w:val="-4"/>
          <w:sz w:val="28"/>
          <w:szCs w:val="28"/>
          <w:lang w:val="uk-UA"/>
        </w:rPr>
        <w:t>, який</w:t>
      </w:r>
      <w:r w:rsidRPr="00FC31C0">
        <w:rPr>
          <w:rFonts w:ascii="Times New Roman" w:hAnsi="Times New Roman"/>
          <w:spacing w:val="-4"/>
          <w:sz w:val="28"/>
          <w:szCs w:val="28"/>
          <w:lang w:val="uk-UA"/>
        </w:rPr>
        <w:t xml:space="preserve"> поширює інформацію про ринок праці, займається прогнозуванням тенденцій, проводить семінари, надає підтримку жінкам-підприємцям. Японський уряд поставив завдання – збільшити частку підприємств, в яких жінки матимуть рівн</w:t>
      </w:r>
      <w:r>
        <w:rPr>
          <w:rFonts w:ascii="Times New Roman" w:hAnsi="Times New Roman"/>
          <w:spacing w:val="-4"/>
          <w:sz w:val="28"/>
          <w:szCs w:val="28"/>
          <w:lang w:val="uk-UA"/>
        </w:rPr>
        <w:t>і з чоловіками</w:t>
      </w:r>
      <w:r w:rsidRPr="00FC31C0">
        <w:rPr>
          <w:rFonts w:ascii="Times New Roman" w:hAnsi="Times New Roman"/>
          <w:spacing w:val="-4"/>
          <w:sz w:val="28"/>
          <w:szCs w:val="28"/>
          <w:lang w:val="uk-UA"/>
        </w:rPr>
        <w:t xml:space="preserve"> перспективи кар’єрного зростання та оплати праці. У 2005 р. жінки, як і раніше, отримували 67,1% від заробітної плати чоловіків. Розрив в оплаті праці поступово скорочується, проте повільно [</w:t>
      </w:r>
      <w:r>
        <w:rPr>
          <w:rFonts w:ascii="Times New Roman" w:hAnsi="Times New Roman"/>
          <w:spacing w:val="-4"/>
          <w:sz w:val="28"/>
          <w:szCs w:val="28"/>
          <w:lang w:val="uk-UA"/>
        </w:rPr>
        <w:t>61</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Щ</w:t>
      </w:r>
      <w:r w:rsidRPr="00FC31C0">
        <w:rPr>
          <w:rFonts w:ascii="Times New Roman" w:hAnsi="Times New Roman"/>
          <w:spacing w:val="-4"/>
          <w:sz w:val="28"/>
          <w:szCs w:val="28"/>
          <w:lang w:val="uk-UA"/>
        </w:rPr>
        <w:t>об змінити ситуацію</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багато приватних компаній, усвідомлюючи потенційний ефект, який може стати наслідком збільшення </w:t>
      </w:r>
      <w:r>
        <w:rPr>
          <w:rFonts w:ascii="Times New Roman" w:hAnsi="Times New Roman"/>
          <w:spacing w:val="-4"/>
          <w:sz w:val="28"/>
          <w:szCs w:val="28"/>
          <w:lang w:val="uk-UA"/>
        </w:rPr>
        <w:t>частки</w:t>
      </w:r>
      <w:r w:rsidRPr="00FC31C0">
        <w:rPr>
          <w:rFonts w:ascii="Times New Roman" w:hAnsi="Times New Roman"/>
          <w:spacing w:val="-4"/>
          <w:sz w:val="28"/>
          <w:szCs w:val="28"/>
          <w:lang w:val="uk-UA"/>
        </w:rPr>
        <w:t xml:space="preserve"> жіночої робочої сили на ринку праці, активно включаються в процес залучення жінок. Асоціація малого й середнього бізнесу оголосила програму фінансової підтримки дрібних підприємств, готових приймати більше жінок у штат.</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Зацікавленість у жінках-працівницях, в тому числі й на упра</w:t>
      </w:r>
      <w:r>
        <w:rPr>
          <w:rFonts w:ascii="Times New Roman" w:hAnsi="Times New Roman"/>
          <w:spacing w:val="-4"/>
          <w:sz w:val="28"/>
          <w:szCs w:val="28"/>
          <w:lang w:val="uk-UA"/>
        </w:rPr>
        <w:t>влінських посадах, висловлюють і</w:t>
      </w:r>
      <w:r w:rsidRPr="00FC31C0">
        <w:rPr>
          <w:rFonts w:ascii="Times New Roman" w:hAnsi="Times New Roman"/>
          <w:spacing w:val="-4"/>
          <w:sz w:val="28"/>
          <w:szCs w:val="28"/>
          <w:lang w:val="uk-UA"/>
        </w:rPr>
        <w:t xml:space="preserve"> великі компанії. Як правило, це виробники продукції, розрахованої на жіночу аудиторію. Компанія «Юнігло», найбільш успішний японський бренд з одягу, розрахованої на масовий ринок, є лідером серед японських компаній за кількістю жінок, що займають менеджерські позиції. Компанія «Сісейдо», яка є однією з найбільш успішних косметичних компаній у світі, з початку 1990-х рр. вносить постійні зміни в систему підтримки співробітників з дітьми, до якої включають подовжену відпустку по догляду за дитиною, скорочений робочий день, субсидії на дітей</w:t>
      </w:r>
      <w:r>
        <w:rPr>
          <w:rFonts w:ascii="Times New Roman" w:hAnsi="Times New Roman"/>
          <w:spacing w:val="-4"/>
          <w:sz w:val="28"/>
          <w:szCs w:val="28"/>
          <w:lang w:val="uk-UA"/>
        </w:rPr>
        <w:t xml:space="preserve"> [31]</w:t>
      </w:r>
      <w:r w:rsidRPr="00FC31C0">
        <w:rPr>
          <w:rFonts w:ascii="Times New Roman" w:hAnsi="Times New Roman"/>
          <w:spacing w:val="-4"/>
          <w:sz w:val="28"/>
          <w:szCs w:val="28"/>
          <w:lang w:val="uk-UA"/>
        </w:rPr>
        <w:t xml:space="preserve">. </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Серед компаній, не пов’язаних з виробництвом продукції, орієн</w:t>
      </w:r>
      <w:r>
        <w:rPr>
          <w:rFonts w:ascii="Times New Roman" w:hAnsi="Times New Roman"/>
          <w:spacing w:val="-4"/>
          <w:sz w:val="28"/>
          <w:szCs w:val="28"/>
          <w:lang w:val="uk-UA"/>
        </w:rPr>
        <w:t>тованої переважно на жінок, але</w:t>
      </w:r>
      <w:r w:rsidRPr="00FC31C0">
        <w:rPr>
          <w:rFonts w:ascii="Times New Roman" w:hAnsi="Times New Roman"/>
          <w:spacing w:val="-4"/>
          <w:sz w:val="28"/>
          <w:szCs w:val="28"/>
          <w:lang w:val="uk-UA"/>
        </w:rPr>
        <w:t xml:space="preserve"> проводять активну політику щодо посилення «розмаїття» (у тому числі ґендерної та вікової) робочої сили, варто виділити</w:t>
      </w:r>
      <w:r>
        <w:rPr>
          <w:rFonts w:ascii="Times New Roman" w:hAnsi="Times New Roman"/>
          <w:spacing w:val="-4"/>
          <w:sz w:val="28"/>
          <w:szCs w:val="28"/>
          <w:lang w:val="uk-UA"/>
        </w:rPr>
        <w:t xml:space="preserve"> автогігант «Ніссан». У той час</w:t>
      </w:r>
      <w:r w:rsidRPr="00FC31C0">
        <w:rPr>
          <w:rFonts w:ascii="Times New Roman" w:hAnsi="Times New Roman"/>
          <w:spacing w:val="-4"/>
          <w:sz w:val="28"/>
          <w:szCs w:val="28"/>
          <w:lang w:val="uk-UA"/>
        </w:rPr>
        <w:t xml:space="preserve"> як автомобільна індустрія залишається традиційно «чоловіч</w:t>
      </w:r>
      <w:r>
        <w:rPr>
          <w:rFonts w:ascii="Times New Roman" w:hAnsi="Times New Roman"/>
          <w:spacing w:val="-4"/>
          <w:sz w:val="28"/>
          <w:szCs w:val="28"/>
          <w:lang w:val="uk-UA"/>
        </w:rPr>
        <w:t>ою</w:t>
      </w:r>
      <w:r w:rsidRPr="00FC31C0">
        <w:rPr>
          <w:rFonts w:ascii="Times New Roman" w:hAnsi="Times New Roman"/>
          <w:spacing w:val="-4"/>
          <w:sz w:val="28"/>
          <w:szCs w:val="28"/>
          <w:lang w:val="uk-UA"/>
        </w:rPr>
        <w:t xml:space="preserve">» сферою, «Ніссан» намагається зробити практику підтримки жінок, які працюють в компанії, своєю конкурентною перевагою. Для цього в корпорації існують посади консультантів з питань кар’єри для жінок, роль яких полягає у вирішенні проблем, які виникають у процесі праці, сфері забезпечення правильного балансу між кар’єрою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сім’єю, просування по кар'єрни</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сходинка</w:t>
      </w:r>
      <w:r>
        <w:rPr>
          <w:rFonts w:ascii="Times New Roman" w:hAnsi="Times New Roman"/>
          <w:spacing w:val="-4"/>
          <w:sz w:val="28"/>
          <w:szCs w:val="28"/>
          <w:lang w:val="uk-UA"/>
        </w:rPr>
        <w:t>х</w:t>
      </w:r>
      <w:r w:rsidRPr="00FC31C0">
        <w:rPr>
          <w:rFonts w:ascii="Times New Roman" w:hAnsi="Times New Roman"/>
          <w:spacing w:val="-4"/>
          <w:sz w:val="28"/>
          <w:szCs w:val="28"/>
          <w:lang w:val="uk-UA"/>
        </w:rPr>
        <w:t xml:space="preserve">. За зусилля у сфері забезпечення умов для працюючих жінок компанія «Ніссан» була номінована на нагороду «Kurumin Mark», яку Бюро з питань ґендерної рівності присуджує компаніям, </w:t>
      </w:r>
      <w:r>
        <w:rPr>
          <w:rFonts w:ascii="Times New Roman" w:hAnsi="Times New Roman"/>
          <w:spacing w:val="-4"/>
          <w:sz w:val="28"/>
          <w:szCs w:val="28"/>
          <w:lang w:val="uk-UA"/>
        </w:rPr>
        <w:t>що</w:t>
      </w:r>
      <w:r w:rsidRPr="00FC31C0">
        <w:rPr>
          <w:rFonts w:ascii="Times New Roman" w:hAnsi="Times New Roman"/>
          <w:spacing w:val="-4"/>
          <w:sz w:val="28"/>
          <w:szCs w:val="28"/>
          <w:lang w:val="uk-UA"/>
        </w:rPr>
        <w:t xml:space="preserve"> досягли най</w:t>
      </w:r>
      <w:r>
        <w:rPr>
          <w:rFonts w:ascii="Times New Roman" w:hAnsi="Times New Roman"/>
          <w:spacing w:val="-4"/>
          <w:sz w:val="28"/>
          <w:szCs w:val="28"/>
          <w:lang w:val="uk-UA"/>
        </w:rPr>
        <w:t>кращ</w:t>
      </w:r>
      <w:r w:rsidRPr="00FC31C0">
        <w:rPr>
          <w:rFonts w:ascii="Times New Roman" w:hAnsi="Times New Roman"/>
          <w:spacing w:val="-4"/>
          <w:sz w:val="28"/>
          <w:szCs w:val="28"/>
          <w:lang w:val="uk-UA"/>
        </w:rPr>
        <w:t xml:space="preserve">их результатів </w:t>
      </w:r>
      <w:r>
        <w:rPr>
          <w:rFonts w:ascii="Times New Roman" w:hAnsi="Times New Roman"/>
          <w:spacing w:val="-4"/>
          <w:sz w:val="28"/>
          <w:szCs w:val="28"/>
          <w:lang w:val="uk-UA"/>
        </w:rPr>
        <w:t>з</w:t>
      </w:r>
      <w:r w:rsidRPr="00FC31C0">
        <w:rPr>
          <w:rFonts w:ascii="Times New Roman" w:hAnsi="Times New Roman"/>
          <w:spacing w:val="-4"/>
          <w:sz w:val="28"/>
          <w:szCs w:val="28"/>
          <w:lang w:val="uk-UA"/>
        </w:rPr>
        <w:t xml:space="preserve"> підтрим</w:t>
      </w:r>
      <w:r>
        <w:rPr>
          <w:rFonts w:ascii="Times New Roman" w:hAnsi="Times New Roman"/>
          <w:spacing w:val="-4"/>
          <w:sz w:val="28"/>
          <w:szCs w:val="28"/>
          <w:lang w:val="uk-UA"/>
        </w:rPr>
        <w:t>ки співробітниць, які поєднують роботу та</w:t>
      </w:r>
      <w:r w:rsidRPr="00FC31C0">
        <w:rPr>
          <w:rFonts w:ascii="Times New Roman" w:hAnsi="Times New Roman"/>
          <w:spacing w:val="-4"/>
          <w:sz w:val="28"/>
          <w:szCs w:val="28"/>
          <w:lang w:val="uk-UA"/>
        </w:rPr>
        <w:t xml:space="preserve"> виховання майбутнього покоління</w:t>
      </w:r>
      <w:r>
        <w:rPr>
          <w:rFonts w:ascii="Times New Roman" w:hAnsi="Times New Roman"/>
          <w:spacing w:val="-4"/>
          <w:sz w:val="28"/>
          <w:szCs w:val="28"/>
          <w:lang w:val="uk-UA"/>
        </w:rPr>
        <w:t xml:space="preserve"> [60]</w:t>
      </w:r>
      <w:r w:rsidRPr="00FC31C0">
        <w:rPr>
          <w:rFonts w:ascii="Times New Roman" w:hAnsi="Times New Roman"/>
          <w:spacing w:val="-4"/>
          <w:sz w:val="28"/>
          <w:szCs w:val="28"/>
          <w:lang w:val="uk-UA"/>
        </w:rPr>
        <w:t>.</w:t>
      </w:r>
    </w:p>
    <w:p w:rsidR="006D6FA6" w:rsidRPr="00FC31C0" w:rsidRDefault="006D6FA6" w:rsidP="00D71E3F">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Таким чином, р</w:t>
      </w:r>
      <w:r w:rsidRPr="00647FB2">
        <w:rPr>
          <w:rFonts w:ascii="Times New Roman" w:hAnsi="Times New Roman"/>
          <w:spacing w:val="-4"/>
          <w:sz w:val="28"/>
          <w:szCs w:val="28"/>
          <w:lang w:val="uk-UA"/>
        </w:rPr>
        <w:t>озширення прав</w:t>
      </w:r>
      <w:r w:rsidRPr="00FC31C0">
        <w:rPr>
          <w:rFonts w:ascii="Times New Roman" w:hAnsi="Times New Roman"/>
          <w:spacing w:val="-4"/>
          <w:sz w:val="28"/>
          <w:szCs w:val="28"/>
          <w:lang w:val="uk-UA"/>
        </w:rPr>
        <w:t xml:space="preserve"> жінок на робочому місці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ліквідація ґендерної дискримінації в рамках окремих компаній зможе стати першим кроком для усунення дискримінації щодо інших груп населення</w:t>
      </w:r>
      <w:r>
        <w:rPr>
          <w:rFonts w:ascii="Times New Roman" w:hAnsi="Times New Roman"/>
          <w:spacing w:val="-4"/>
          <w:sz w:val="28"/>
          <w:szCs w:val="28"/>
          <w:lang w:val="uk-UA"/>
        </w:rPr>
        <w:t xml:space="preserve">, зокрема </w:t>
      </w:r>
      <w:r w:rsidRPr="00FC31C0">
        <w:rPr>
          <w:rFonts w:ascii="Times New Roman" w:hAnsi="Times New Roman"/>
          <w:spacing w:val="-4"/>
          <w:sz w:val="28"/>
          <w:szCs w:val="28"/>
          <w:lang w:val="uk-UA"/>
        </w:rPr>
        <w:t xml:space="preserve">літніх людей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 людей з обмеженими можливостями. Позитивний досвід залучення жінок </w:t>
      </w:r>
      <w:r>
        <w:rPr>
          <w:rFonts w:ascii="Times New Roman" w:hAnsi="Times New Roman"/>
          <w:spacing w:val="-4"/>
          <w:sz w:val="28"/>
          <w:szCs w:val="28"/>
          <w:lang w:val="uk-UA"/>
        </w:rPr>
        <w:t>до</w:t>
      </w:r>
      <w:r w:rsidRPr="00FC31C0">
        <w:rPr>
          <w:rFonts w:ascii="Times New Roman" w:hAnsi="Times New Roman"/>
          <w:spacing w:val="-4"/>
          <w:sz w:val="28"/>
          <w:szCs w:val="28"/>
          <w:lang w:val="uk-UA"/>
        </w:rPr>
        <w:t xml:space="preserve"> рин</w:t>
      </w:r>
      <w:r>
        <w:rPr>
          <w:rFonts w:ascii="Times New Roman" w:hAnsi="Times New Roman"/>
          <w:spacing w:val="-4"/>
          <w:sz w:val="28"/>
          <w:szCs w:val="28"/>
          <w:lang w:val="uk-UA"/>
        </w:rPr>
        <w:t>ку</w:t>
      </w:r>
      <w:r w:rsidRPr="00FC31C0">
        <w:rPr>
          <w:rFonts w:ascii="Times New Roman" w:hAnsi="Times New Roman"/>
          <w:spacing w:val="-4"/>
          <w:sz w:val="28"/>
          <w:szCs w:val="28"/>
          <w:lang w:val="uk-UA"/>
        </w:rPr>
        <w:t xml:space="preserve"> праці може стати одним із стимулів побудови </w:t>
      </w:r>
      <w:r>
        <w:rPr>
          <w:rFonts w:ascii="Times New Roman" w:hAnsi="Times New Roman"/>
          <w:spacing w:val="-4"/>
          <w:sz w:val="28"/>
          <w:szCs w:val="28"/>
          <w:lang w:val="uk-UA"/>
        </w:rPr>
        <w:t>«</w:t>
      </w:r>
      <w:r w:rsidRPr="00FC31C0">
        <w:rPr>
          <w:rFonts w:ascii="Times New Roman" w:hAnsi="Times New Roman"/>
          <w:spacing w:val="-4"/>
          <w:sz w:val="28"/>
          <w:szCs w:val="28"/>
          <w:lang w:val="uk-UA"/>
        </w:rPr>
        <w:t>суспільства рівних можливостей в Японії</w:t>
      </w:r>
      <w:r>
        <w:rPr>
          <w:rFonts w:ascii="Times New Roman" w:hAnsi="Times New Roman"/>
          <w:spacing w:val="-4"/>
          <w:sz w:val="28"/>
          <w:szCs w:val="28"/>
          <w:lang w:val="uk-UA"/>
        </w:rPr>
        <w:t>»</w:t>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w:t>
      </w:r>
    </w:p>
    <w:p w:rsidR="006D6FA6" w:rsidRPr="00FC31C0" w:rsidRDefault="006D6FA6" w:rsidP="00980203">
      <w:pPr>
        <w:spacing w:after="0" w:line="360" w:lineRule="auto"/>
        <w:ind w:firstLine="709"/>
        <w:jc w:val="both"/>
        <w:rPr>
          <w:rFonts w:ascii="Times New Roman" w:hAnsi="Times New Roman"/>
          <w:spacing w:val="-4"/>
          <w:sz w:val="28"/>
          <w:szCs w:val="28"/>
          <w:lang w:val="uk-UA"/>
        </w:rPr>
      </w:pPr>
    </w:p>
    <w:p w:rsidR="006D6FA6" w:rsidRPr="00FC31C0" w:rsidRDefault="006D6FA6" w:rsidP="00DA374C">
      <w:pPr>
        <w:pStyle w:val="ListParagraph"/>
        <w:numPr>
          <w:ilvl w:val="1"/>
          <w:numId w:val="36"/>
        </w:numPr>
        <w:tabs>
          <w:tab w:val="clear" w:pos="1080"/>
          <w:tab w:val="num" w:pos="0"/>
        </w:tabs>
        <w:spacing w:after="0" w:line="360" w:lineRule="auto"/>
        <w:ind w:left="0" w:firstLine="660"/>
        <w:rPr>
          <w:rFonts w:ascii="Times New Roman" w:hAnsi="Times New Roman"/>
          <w:b/>
          <w:spacing w:val="-4"/>
          <w:sz w:val="28"/>
          <w:szCs w:val="28"/>
          <w:lang w:val="uk-UA"/>
        </w:rPr>
      </w:pPr>
      <w:r w:rsidRPr="00FC31C0">
        <w:rPr>
          <w:rFonts w:ascii="Times New Roman" w:hAnsi="Times New Roman"/>
          <w:b/>
          <w:spacing w:val="-4"/>
          <w:sz w:val="28"/>
          <w:szCs w:val="28"/>
          <w:lang w:val="uk-UA"/>
        </w:rPr>
        <w:t>Урядові програми стимулювання жіночої праці. «Вуменоміка»</w:t>
      </w:r>
      <w:r>
        <w:rPr>
          <w:rFonts w:ascii="Times New Roman" w:hAnsi="Times New Roman"/>
          <w:b/>
          <w:spacing w:val="-4"/>
          <w:sz w:val="28"/>
          <w:szCs w:val="28"/>
          <w:lang w:val="uk-UA"/>
        </w:rPr>
        <w:t xml:space="preserve"> Сіндзо Абе</w:t>
      </w:r>
    </w:p>
    <w:p w:rsidR="006D6FA6" w:rsidRPr="00FC31C0" w:rsidRDefault="006D6FA6" w:rsidP="00AF407E">
      <w:pPr>
        <w:spacing w:after="0" w:line="360" w:lineRule="auto"/>
        <w:ind w:firstLine="360"/>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     </w:t>
      </w:r>
      <w:r w:rsidRPr="00DF6FFF">
        <w:rPr>
          <w:rFonts w:ascii="Times New Roman" w:hAnsi="Times New Roman"/>
          <w:spacing w:val="-4"/>
          <w:sz w:val="28"/>
          <w:szCs w:val="28"/>
          <w:lang w:val="uk-UA"/>
        </w:rPr>
        <w:t>Для досягнення</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«суспільства рівних можливостей» Я</w:t>
      </w:r>
      <w:r w:rsidRPr="00FC31C0">
        <w:rPr>
          <w:rFonts w:ascii="Times New Roman" w:hAnsi="Times New Roman"/>
          <w:spacing w:val="-4"/>
          <w:sz w:val="28"/>
          <w:szCs w:val="28"/>
          <w:lang w:val="uk-UA"/>
        </w:rPr>
        <w:t>понська держава використовує різноманітні методи, починаючи від освітньої діяльності, закінчуючи координацією з міжнародними організаціями. На сьогоднішній день ґендерну політи</w:t>
      </w:r>
      <w:r>
        <w:rPr>
          <w:rFonts w:ascii="Times New Roman" w:hAnsi="Times New Roman"/>
          <w:spacing w:val="-4"/>
          <w:sz w:val="28"/>
          <w:szCs w:val="28"/>
          <w:lang w:val="uk-UA"/>
        </w:rPr>
        <w:t xml:space="preserve">ку Японії можна простежити на </w:t>
      </w:r>
      <w:r w:rsidRPr="00FC31C0">
        <w:rPr>
          <w:rFonts w:ascii="Times New Roman" w:hAnsi="Times New Roman"/>
          <w:spacing w:val="-4"/>
          <w:sz w:val="28"/>
          <w:szCs w:val="28"/>
          <w:lang w:val="uk-UA"/>
        </w:rPr>
        <w:t>кількох рівнях</w:t>
      </w:r>
      <w:r>
        <w:rPr>
          <w:rFonts w:ascii="Times New Roman" w:hAnsi="Times New Roman"/>
          <w:spacing w:val="-4"/>
          <w:sz w:val="28"/>
          <w:szCs w:val="28"/>
          <w:lang w:val="uk-UA"/>
        </w:rPr>
        <w:t xml:space="preserve">: рівні держави, рівні громадських рухів, </w:t>
      </w:r>
      <w:r w:rsidRPr="00FC31C0">
        <w:rPr>
          <w:rFonts w:ascii="Times New Roman" w:hAnsi="Times New Roman"/>
          <w:spacing w:val="-4"/>
          <w:sz w:val="28"/>
          <w:szCs w:val="28"/>
          <w:lang w:val="uk-UA"/>
        </w:rPr>
        <w:t xml:space="preserve">міжнародному рівні. На рівні держави Японія займається внутрішніми проблемами – це питання, що стосуються </w:t>
      </w:r>
      <w:r>
        <w:rPr>
          <w:rFonts w:ascii="Times New Roman" w:hAnsi="Times New Roman"/>
          <w:spacing w:val="-4"/>
          <w:sz w:val="28"/>
          <w:szCs w:val="28"/>
          <w:lang w:val="uk-UA"/>
        </w:rPr>
        <w:t xml:space="preserve">ґендерної </w:t>
      </w:r>
      <w:r w:rsidRPr="00FC31C0">
        <w:rPr>
          <w:rFonts w:ascii="Times New Roman" w:hAnsi="Times New Roman"/>
          <w:spacing w:val="-4"/>
          <w:sz w:val="28"/>
          <w:szCs w:val="28"/>
          <w:lang w:val="uk-UA"/>
        </w:rPr>
        <w:t>рівності працівників, пов’язані з перекваліфікацією і підвищенням кваліфікації жінок.</w:t>
      </w:r>
    </w:p>
    <w:p w:rsidR="006D6FA6" w:rsidRPr="00FC31C0" w:rsidRDefault="006D6FA6" w:rsidP="004E5AA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Прем’єр-міністр Японії Сіндзо Абе в своїй основній стратегії  «абеноміка»</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важливу роль відводить жінці як одному з каталізаторів економічного зростання країни</w:t>
      </w:r>
      <w:r w:rsidRPr="00FC31C0">
        <w:rPr>
          <w:rFonts w:ascii="Times New Roman" w:hAnsi="Times New Roman"/>
          <w:i/>
          <w:spacing w:val="-4"/>
          <w:sz w:val="28"/>
          <w:szCs w:val="28"/>
          <w:lang w:val="uk-UA"/>
        </w:rPr>
        <w:t xml:space="preserve">. </w:t>
      </w:r>
      <w:r w:rsidRPr="00FC31C0">
        <w:rPr>
          <w:rFonts w:ascii="Times New Roman" w:hAnsi="Times New Roman"/>
          <w:spacing w:val="-4"/>
          <w:sz w:val="28"/>
          <w:szCs w:val="28"/>
          <w:lang w:val="uk-UA"/>
        </w:rPr>
        <w:t>Однією з головних причин, які спонука</w:t>
      </w:r>
      <w:r>
        <w:rPr>
          <w:rFonts w:ascii="Times New Roman" w:hAnsi="Times New Roman"/>
          <w:spacing w:val="-4"/>
          <w:sz w:val="28"/>
          <w:szCs w:val="28"/>
          <w:lang w:val="uk-UA"/>
        </w:rPr>
        <w:t>ли прем’єр-міністра Сіндзо Абе та</w:t>
      </w:r>
      <w:r w:rsidRPr="00FC31C0">
        <w:rPr>
          <w:rFonts w:ascii="Times New Roman" w:hAnsi="Times New Roman"/>
          <w:spacing w:val="-4"/>
          <w:sz w:val="28"/>
          <w:szCs w:val="28"/>
          <w:lang w:val="uk-UA"/>
        </w:rPr>
        <w:t xml:space="preserve"> його кабінет до активних дій щодо вирішення проблем у сфері жіночої зайнятості, стала необхідність нормалізації еко</w:t>
      </w:r>
      <w:r>
        <w:rPr>
          <w:rFonts w:ascii="Times New Roman" w:hAnsi="Times New Roman"/>
          <w:spacing w:val="-4"/>
          <w:sz w:val="28"/>
          <w:szCs w:val="28"/>
          <w:lang w:val="uk-UA"/>
        </w:rPr>
        <w:t xml:space="preserve">номічної ситуації в країні, що </w:t>
      </w:r>
      <w:r w:rsidRPr="00FC31C0">
        <w:rPr>
          <w:rFonts w:ascii="Times New Roman" w:hAnsi="Times New Roman"/>
          <w:spacing w:val="-4"/>
          <w:sz w:val="28"/>
          <w:szCs w:val="28"/>
          <w:lang w:val="uk-UA"/>
        </w:rPr>
        <w:t>погірш</w:t>
      </w:r>
      <w:r>
        <w:rPr>
          <w:rFonts w:ascii="Times New Roman" w:hAnsi="Times New Roman"/>
          <w:spacing w:val="-4"/>
          <w:sz w:val="28"/>
          <w:szCs w:val="28"/>
          <w:lang w:val="uk-UA"/>
        </w:rPr>
        <w:t>илася</w:t>
      </w:r>
      <w:r w:rsidRPr="00FC31C0">
        <w:rPr>
          <w:rFonts w:ascii="Times New Roman" w:hAnsi="Times New Roman"/>
          <w:spacing w:val="-4"/>
          <w:sz w:val="28"/>
          <w:szCs w:val="28"/>
          <w:lang w:val="uk-UA"/>
        </w:rPr>
        <w:t xml:space="preserve"> після фінансової кризи в 2008 р. і зе</w:t>
      </w:r>
      <w:r>
        <w:rPr>
          <w:rFonts w:ascii="Times New Roman" w:hAnsi="Times New Roman"/>
          <w:spacing w:val="-4"/>
          <w:sz w:val="28"/>
          <w:szCs w:val="28"/>
          <w:lang w:val="uk-UA"/>
        </w:rPr>
        <w:t xml:space="preserve">млетрусу в 2011 р. Крім того, </w:t>
      </w:r>
      <w:r w:rsidRPr="00FC31C0">
        <w:rPr>
          <w:rFonts w:ascii="Times New Roman" w:hAnsi="Times New Roman"/>
          <w:spacing w:val="-4"/>
          <w:sz w:val="28"/>
          <w:szCs w:val="28"/>
          <w:lang w:val="uk-UA"/>
        </w:rPr>
        <w:t xml:space="preserve">самі жінки стали активніше шукати роботу </w:t>
      </w:r>
      <w:r>
        <w:rPr>
          <w:rFonts w:ascii="Times New Roman" w:hAnsi="Times New Roman"/>
          <w:spacing w:val="-4"/>
          <w:sz w:val="28"/>
          <w:szCs w:val="28"/>
          <w:lang w:val="uk-UA"/>
        </w:rPr>
        <w:t>через</w:t>
      </w:r>
      <w:r w:rsidRPr="00FC31C0">
        <w:rPr>
          <w:rFonts w:ascii="Times New Roman" w:hAnsi="Times New Roman"/>
          <w:spacing w:val="-4"/>
          <w:sz w:val="28"/>
          <w:szCs w:val="28"/>
          <w:lang w:val="uk-UA"/>
        </w:rPr>
        <w:t xml:space="preserve"> зростаюч</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необхідн</w:t>
      </w:r>
      <w:r>
        <w:rPr>
          <w:rFonts w:ascii="Times New Roman" w:hAnsi="Times New Roman"/>
          <w:spacing w:val="-4"/>
          <w:sz w:val="28"/>
          <w:szCs w:val="28"/>
          <w:lang w:val="uk-UA"/>
        </w:rPr>
        <w:t>ість</w:t>
      </w:r>
      <w:r w:rsidRPr="00FC31C0">
        <w:rPr>
          <w:rFonts w:ascii="Times New Roman" w:hAnsi="Times New Roman"/>
          <w:spacing w:val="-4"/>
          <w:sz w:val="28"/>
          <w:szCs w:val="28"/>
          <w:lang w:val="uk-UA"/>
        </w:rPr>
        <w:t xml:space="preserve"> матеріальної підтримки сім’ї. За таких умов уряд розробив план, в якому пропонується збільшити кількість працюючих жінок. Політика, яка дістала назву «вуменоміка»</w:t>
      </w:r>
      <w:r>
        <w:rPr>
          <w:rFonts w:ascii="Times New Roman" w:hAnsi="Times New Roman"/>
          <w:spacing w:val="-4"/>
          <w:sz w:val="28"/>
          <w:szCs w:val="28"/>
          <w:lang w:val="uk-UA"/>
        </w:rPr>
        <w:t xml:space="preserve"> (2014 р.), була</w:t>
      </w:r>
      <w:r w:rsidRPr="00FC31C0">
        <w:rPr>
          <w:rFonts w:ascii="Times New Roman" w:hAnsi="Times New Roman"/>
          <w:spacing w:val="-4"/>
          <w:sz w:val="28"/>
          <w:szCs w:val="28"/>
          <w:lang w:val="uk-UA"/>
        </w:rPr>
        <w:t xml:space="preserve"> спрямована на пожвавлення японської економіки за допомогою залучення жіночої частини населення країни, що ра</w:t>
      </w:r>
      <w:r>
        <w:rPr>
          <w:rFonts w:ascii="Times New Roman" w:hAnsi="Times New Roman"/>
          <w:spacing w:val="-4"/>
          <w:sz w:val="28"/>
          <w:szCs w:val="28"/>
          <w:lang w:val="uk-UA"/>
        </w:rPr>
        <w:t>ніше не використовувалася. Т</w:t>
      </w:r>
      <w:r w:rsidRPr="00FC31C0">
        <w:rPr>
          <w:rFonts w:ascii="Times New Roman" w:hAnsi="Times New Roman"/>
          <w:spacing w:val="-4"/>
          <w:sz w:val="28"/>
          <w:szCs w:val="28"/>
          <w:lang w:val="uk-UA"/>
        </w:rPr>
        <w:t>ермін набрав популярності ще в 2009 р., після того, як у світ вийшла книга американської та британської журналісток Клер Шипман і Кетті Кей</w:t>
      </w:r>
      <w:r>
        <w:rPr>
          <w:rFonts w:ascii="Times New Roman" w:hAnsi="Times New Roman"/>
          <w:spacing w:val="-4"/>
          <w:sz w:val="28"/>
          <w:szCs w:val="28"/>
          <w:lang w:val="uk-UA"/>
        </w:rPr>
        <w:t>, основними</w:t>
      </w:r>
      <w:r w:rsidRPr="00FC31C0">
        <w:rPr>
          <w:rFonts w:ascii="Times New Roman" w:hAnsi="Times New Roman"/>
          <w:spacing w:val="-4"/>
          <w:sz w:val="28"/>
          <w:szCs w:val="28"/>
          <w:lang w:val="uk-UA"/>
        </w:rPr>
        <w:t xml:space="preserve"> іде</w:t>
      </w:r>
      <w:r>
        <w:rPr>
          <w:rFonts w:ascii="Times New Roman" w:hAnsi="Times New Roman"/>
          <w:spacing w:val="-4"/>
          <w:sz w:val="28"/>
          <w:szCs w:val="28"/>
          <w:lang w:val="uk-UA"/>
        </w:rPr>
        <w:t>ями</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якої стали</w:t>
      </w:r>
      <w:r w:rsidRPr="00FC31C0">
        <w:rPr>
          <w:rFonts w:ascii="Times New Roman" w:hAnsi="Times New Roman"/>
          <w:spacing w:val="-4"/>
          <w:sz w:val="28"/>
          <w:szCs w:val="28"/>
          <w:lang w:val="uk-UA"/>
        </w:rPr>
        <w:t xml:space="preserve"> змін</w:t>
      </w:r>
      <w:r>
        <w:rPr>
          <w:rFonts w:ascii="Times New Roman" w:hAnsi="Times New Roman"/>
          <w:spacing w:val="-4"/>
          <w:sz w:val="28"/>
          <w:szCs w:val="28"/>
          <w:lang w:val="uk-UA"/>
        </w:rPr>
        <w:t>а становища</w:t>
      </w:r>
      <w:r w:rsidRPr="00FC31C0">
        <w:rPr>
          <w:rFonts w:ascii="Times New Roman" w:hAnsi="Times New Roman"/>
          <w:spacing w:val="-4"/>
          <w:sz w:val="28"/>
          <w:szCs w:val="28"/>
          <w:lang w:val="uk-UA"/>
        </w:rPr>
        <w:t xml:space="preserve"> жінок у сучасному світі, а також посил</w:t>
      </w:r>
      <w:r>
        <w:rPr>
          <w:rFonts w:ascii="Times New Roman" w:hAnsi="Times New Roman"/>
          <w:spacing w:val="-4"/>
          <w:sz w:val="28"/>
          <w:szCs w:val="28"/>
          <w:lang w:val="uk-UA"/>
        </w:rPr>
        <w:t>ення їхньої ролі</w:t>
      </w:r>
      <w:r w:rsidRPr="00FC31C0">
        <w:rPr>
          <w:rFonts w:ascii="Times New Roman" w:hAnsi="Times New Roman"/>
          <w:spacing w:val="-4"/>
          <w:sz w:val="28"/>
          <w:szCs w:val="28"/>
          <w:lang w:val="uk-UA"/>
        </w:rPr>
        <w:t xml:space="preserve"> в бізнесі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44, с. 155</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Pr="00FC31C0" w:rsidRDefault="006D6FA6" w:rsidP="004E5AA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Згід</w:t>
      </w:r>
      <w:r>
        <w:rPr>
          <w:rFonts w:ascii="Times New Roman" w:hAnsi="Times New Roman"/>
          <w:spacing w:val="-4"/>
          <w:sz w:val="28"/>
          <w:szCs w:val="28"/>
          <w:lang w:val="uk-UA"/>
        </w:rPr>
        <w:t>но з новим планом, метою уряду стало</w:t>
      </w:r>
      <w:r w:rsidRPr="00FC31C0">
        <w:rPr>
          <w:rFonts w:ascii="Times New Roman" w:hAnsi="Times New Roman"/>
          <w:spacing w:val="-4"/>
          <w:sz w:val="28"/>
          <w:szCs w:val="28"/>
          <w:lang w:val="uk-UA"/>
        </w:rPr>
        <w:t xml:space="preserve"> під</w:t>
      </w:r>
      <w:r>
        <w:rPr>
          <w:rFonts w:ascii="Times New Roman" w:hAnsi="Times New Roman"/>
          <w:spacing w:val="-4"/>
          <w:sz w:val="28"/>
          <w:szCs w:val="28"/>
          <w:lang w:val="uk-UA"/>
        </w:rPr>
        <w:t>вищення</w:t>
      </w:r>
      <w:r w:rsidRPr="00FC31C0">
        <w:rPr>
          <w:rFonts w:ascii="Times New Roman" w:hAnsi="Times New Roman"/>
          <w:spacing w:val="-4"/>
          <w:sz w:val="28"/>
          <w:szCs w:val="28"/>
          <w:lang w:val="uk-UA"/>
        </w:rPr>
        <w:t xml:space="preserve"> відсотку зайнятих жінок віком від 25 до 44 років з рівня 2012 р. </w:t>
      </w:r>
      <w:r>
        <w:rPr>
          <w:rFonts w:ascii="Times New Roman" w:hAnsi="Times New Roman"/>
          <w:spacing w:val="-4"/>
          <w:sz w:val="28"/>
          <w:szCs w:val="28"/>
          <w:lang w:val="uk-UA"/>
        </w:rPr>
        <w:t>(</w:t>
      </w:r>
      <w:r w:rsidRPr="00FC31C0">
        <w:rPr>
          <w:rFonts w:ascii="Times New Roman" w:hAnsi="Times New Roman"/>
          <w:spacing w:val="-4"/>
          <w:sz w:val="28"/>
          <w:szCs w:val="28"/>
          <w:lang w:val="uk-UA"/>
        </w:rPr>
        <w:t>68%</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до 73%, збільшивши відсоток корпоративних керівних посад, займаних жінками</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до 30% [</w:t>
      </w:r>
      <w:r>
        <w:rPr>
          <w:rFonts w:ascii="Times New Roman" w:hAnsi="Times New Roman"/>
          <w:spacing w:val="-4"/>
          <w:sz w:val="28"/>
          <w:szCs w:val="28"/>
          <w:lang w:val="uk-UA"/>
        </w:rPr>
        <w:t>63</w:t>
      </w:r>
      <w:r w:rsidRPr="00FC31C0">
        <w:rPr>
          <w:rFonts w:ascii="Times New Roman" w:hAnsi="Times New Roman"/>
          <w:spacing w:val="-4"/>
          <w:sz w:val="28"/>
          <w:szCs w:val="28"/>
          <w:lang w:val="uk-UA"/>
        </w:rPr>
        <w:t>]. У січні 2014 р. на Всесвітньому економічному форумі в Давосі Сіндзо Абе заявив: «Японія повинна стати країною, в якій жінки сяятимуть»</w:t>
      </w:r>
      <w:r>
        <w:rPr>
          <w:rFonts w:ascii="Times New Roman" w:hAnsi="Times New Roman"/>
          <w:spacing w:val="-4"/>
          <w:sz w:val="28"/>
          <w:szCs w:val="28"/>
          <w:lang w:val="uk-UA"/>
        </w:rPr>
        <w:t xml:space="preserve"> </w:t>
      </w:r>
      <w:r w:rsidRPr="00657048">
        <w:rPr>
          <w:rFonts w:ascii="Times New Roman" w:hAnsi="Times New Roman"/>
          <w:spacing w:val="-4"/>
          <w:sz w:val="28"/>
          <w:szCs w:val="28"/>
          <w:lang w:val="uk-UA"/>
        </w:rPr>
        <w:t>[</w:t>
      </w:r>
      <w:r>
        <w:rPr>
          <w:rFonts w:ascii="Times New Roman" w:hAnsi="Times New Roman"/>
          <w:spacing w:val="-4"/>
          <w:sz w:val="28"/>
          <w:szCs w:val="28"/>
          <w:lang w:val="uk-UA"/>
        </w:rPr>
        <w:t>5</w:t>
      </w:r>
      <w:r w:rsidRPr="00657048">
        <w:rPr>
          <w:rFonts w:ascii="Times New Roman" w:hAnsi="Times New Roman"/>
          <w:spacing w:val="-4"/>
          <w:sz w:val="28"/>
          <w:szCs w:val="28"/>
          <w:lang w:val="uk-UA"/>
        </w:rPr>
        <w:t>5].</w:t>
      </w:r>
      <w:r>
        <w:rPr>
          <w:rFonts w:ascii="Times New Roman" w:hAnsi="Times New Roman"/>
          <w:spacing w:val="-4"/>
          <w:sz w:val="28"/>
          <w:szCs w:val="28"/>
          <w:lang w:val="uk-UA"/>
        </w:rPr>
        <w:t xml:space="preserve"> На Всесвітній асамблеї жінок у</w:t>
      </w:r>
      <w:r w:rsidRPr="00FC31C0">
        <w:rPr>
          <w:rFonts w:ascii="Times New Roman" w:hAnsi="Times New Roman"/>
          <w:spacing w:val="-4"/>
          <w:sz w:val="28"/>
          <w:szCs w:val="28"/>
          <w:lang w:val="uk-UA"/>
        </w:rPr>
        <w:t xml:space="preserve"> Токіо у вересні </w:t>
      </w:r>
      <w:r>
        <w:rPr>
          <w:rFonts w:ascii="Times New Roman" w:hAnsi="Times New Roman"/>
          <w:spacing w:val="-4"/>
          <w:sz w:val="28"/>
          <w:szCs w:val="28"/>
          <w:lang w:val="uk-UA"/>
        </w:rPr>
        <w:t xml:space="preserve">2014 р. </w:t>
      </w:r>
      <w:r w:rsidRPr="00FC31C0">
        <w:rPr>
          <w:rFonts w:ascii="Times New Roman" w:hAnsi="Times New Roman"/>
          <w:spacing w:val="-4"/>
          <w:sz w:val="28"/>
          <w:szCs w:val="28"/>
          <w:lang w:val="uk-UA"/>
        </w:rPr>
        <w:t xml:space="preserve">і в зверненні до Генеральної асамблеї ООН </w:t>
      </w:r>
      <w:r>
        <w:rPr>
          <w:rFonts w:ascii="Times New Roman" w:hAnsi="Times New Roman"/>
          <w:spacing w:val="-4"/>
          <w:sz w:val="28"/>
          <w:szCs w:val="28"/>
          <w:lang w:val="uk-UA"/>
        </w:rPr>
        <w:t>С. </w:t>
      </w:r>
      <w:r w:rsidRPr="00FC31C0">
        <w:rPr>
          <w:rFonts w:ascii="Times New Roman" w:hAnsi="Times New Roman"/>
          <w:spacing w:val="-4"/>
          <w:sz w:val="28"/>
          <w:szCs w:val="28"/>
          <w:lang w:val="uk-UA"/>
        </w:rPr>
        <w:t xml:space="preserve">Абе повідомив, що Японія використала близько половини з 300 млрд. ієн, які з попереднього року планувалося витратити на підвищення статусу жінок. Проте на шляху внутрішніх урядових ініціатив стоять потужні соціальні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економічні бар’єри </w:t>
      </w:r>
      <w:r w:rsidRPr="00FC31C0">
        <w:rPr>
          <w:rFonts w:ascii="Times New Roman" w:hAnsi="Times New Roman"/>
          <w:spacing w:val="-4"/>
          <w:sz w:val="28"/>
          <w:szCs w:val="28"/>
          <w:lang w:val="uk-UA"/>
        </w:rPr>
        <w:sym w:font="Symbol" w:char="F05B"/>
      </w:r>
      <w:r>
        <w:rPr>
          <w:rFonts w:ascii="Times New Roman" w:hAnsi="Times New Roman"/>
          <w:spacing w:val="-4"/>
          <w:sz w:val="28"/>
          <w:szCs w:val="28"/>
          <w:lang w:val="uk-UA"/>
        </w:rPr>
        <w:t>5</w:t>
      </w:r>
      <w:r w:rsidRPr="00FC31C0">
        <w:rPr>
          <w:rFonts w:ascii="Times New Roman" w:hAnsi="Times New Roman"/>
          <w:spacing w:val="-4"/>
          <w:sz w:val="28"/>
          <w:szCs w:val="28"/>
          <w:lang w:val="uk-UA"/>
        </w:rPr>
        <w:t>5</w:t>
      </w:r>
      <w:r w:rsidRPr="00FC31C0">
        <w:rPr>
          <w:rFonts w:ascii="Times New Roman" w:hAnsi="Times New Roman"/>
          <w:spacing w:val="-4"/>
          <w:sz w:val="28"/>
          <w:szCs w:val="28"/>
          <w:lang w:val="uk-UA"/>
        </w:rPr>
        <w:sym w:font="Symbol" w:char="F05D"/>
      </w:r>
      <w:r w:rsidRPr="00FC31C0">
        <w:rPr>
          <w:rFonts w:ascii="Times New Roman" w:hAnsi="Times New Roman"/>
          <w:spacing w:val="-4"/>
          <w:sz w:val="28"/>
          <w:szCs w:val="28"/>
          <w:lang w:val="uk-UA"/>
        </w:rPr>
        <w:t>.</w:t>
      </w:r>
    </w:p>
    <w:p w:rsidR="006D6FA6" w:rsidRPr="00FC31C0" w:rsidRDefault="006D6FA6" w:rsidP="0030557C">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Одн</w:t>
      </w:r>
      <w:r>
        <w:rPr>
          <w:rFonts w:ascii="Times New Roman" w:hAnsi="Times New Roman"/>
          <w:spacing w:val="-4"/>
          <w:sz w:val="28"/>
          <w:szCs w:val="28"/>
          <w:lang w:val="uk-UA"/>
        </w:rPr>
        <w:t>им</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з пріоритетних </w:t>
      </w:r>
      <w:r>
        <w:rPr>
          <w:rFonts w:ascii="Times New Roman" w:hAnsi="Times New Roman"/>
          <w:spacing w:val="-4"/>
          <w:sz w:val="28"/>
          <w:szCs w:val="28"/>
          <w:lang w:val="uk-UA"/>
        </w:rPr>
        <w:t>завдань</w:t>
      </w:r>
      <w:r w:rsidRPr="00FC31C0">
        <w:rPr>
          <w:rFonts w:ascii="Times New Roman" w:hAnsi="Times New Roman"/>
          <w:spacing w:val="-4"/>
          <w:sz w:val="28"/>
          <w:szCs w:val="28"/>
          <w:lang w:val="uk-UA"/>
        </w:rPr>
        <w:t xml:space="preserve"> програми </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доступ до денних дитячих садів. Уряд планує збільшити кількість дитячих сад</w:t>
      </w:r>
      <w:r>
        <w:rPr>
          <w:rFonts w:ascii="Times New Roman" w:hAnsi="Times New Roman"/>
          <w:spacing w:val="-4"/>
          <w:sz w:val="28"/>
          <w:szCs w:val="28"/>
          <w:lang w:val="uk-UA"/>
        </w:rPr>
        <w:t>к</w:t>
      </w:r>
      <w:r w:rsidRPr="00FC31C0">
        <w:rPr>
          <w:rFonts w:ascii="Times New Roman" w:hAnsi="Times New Roman"/>
          <w:spacing w:val="-4"/>
          <w:sz w:val="28"/>
          <w:szCs w:val="28"/>
          <w:lang w:val="uk-UA"/>
        </w:rPr>
        <w:t>ів, щоб розмістити додаткові 200</w:t>
      </w:r>
      <w:r>
        <w:rPr>
          <w:rFonts w:ascii="Times New Roman" w:hAnsi="Times New Roman"/>
          <w:spacing w:val="-4"/>
          <w:sz w:val="28"/>
          <w:szCs w:val="28"/>
          <w:lang w:val="uk-UA"/>
        </w:rPr>
        <w:t> </w:t>
      </w:r>
      <w:r w:rsidRPr="00FC31C0">
        <w:rPr>
          <w:rFonts w:ascii="Times New Roman" w:hAnsi="Times New Roman"/>
          <w:spacing w:val="-4"/>
          <w:sz w:val="28"/>
          <w:szCs w:val="28"/>
          <w:lang w:val="uk-UA"/>
        </w:rPr>
        <w:t>тис. дітей до 2015 р.</w:t>
      </w:r>
      <w:r>
        <w:rPr>
          <w:rFonts w:ascii="Times New Roman" w:hAnsi="Times New Roman"/>
          <w:spacing w:val="-4"/>
          <w:sz w:val="28"/>
          <w:szCs w:val="28"/>
          <w:lang w:val="uk-UA"/>
        </w:rPr>
        <w:t xml:space="preserve"> і</w:t>
      </w:r>
      <w:r w:rsidRPr="00FC31C0">
        <w:rPr>
          <w:rFonts w:ascii="Times New Roman" w:hAnsi="Times New Roman"/>
          <w:spacing w:val="-4"/>
          <w:sz w:val="28"/>
          <w:szCs w:val="28"/>
          <w:lang w:val="uk-UA"/>
        </w:rPr>
        <w:t xml:space="preserve"> 400</w:t>
      </w:r>
      <w:r>
        <w:rPr>
          <w:rFonts w:ascii="Times New Roman" w:hAnsi="Times New Roman"/>
          <w:spacing w:val="-4"/>
          <w:sz w:val="28"/>
          <w:szCs w:val="28"/>
          <w:lang w:val="uk-UA"/>
        </w:rPr>
        <w:t> </w:t>
      </w:r>
      <w:r w:rsidRPr="00FC31C0">
        <w:rPr>
          <w:rFonts w:ascii="Times New Roman" w:hAnsi="Times New Roman"/>
          <w:spacing w:val="-4"/>
          <w:sz w:val="28"/>
          <w:szCs w:val="28"/>
          <w:lang w:val="uk-UA"/>
        </w:rPr>
        <w:t>тис. дітей до 2017 р.</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Компаніям, які створять на своїй базі денні дитячі сад</w:t>
      </w:r>
      <w:r>
        <w:rPr>
          <w:rFonts w:ascii="Times New Roman" w:hAnsi="Times New Roman"/>
          <w:spacing w:val="-4"/>
          <w:sz w:val="28"/>
          <w:szCs w:val="28"/>
          <w:lang w:val="uk-UA"/>
        </w:rPr>
        <w:t>к</w:t>
      </w:r>
      <w:r w:rsidRPr="00FC31C0">
        <w:rPr>
          <w:rFonts w:ascii="Times New Roman" w:hAnsi="Times New Roman"/>
          <w:spacing w:val="-4"/>
          <w:sz w:val="28"/>
          <w:szCs w:val="28"/>
          <w:lang w:val="uk-UA"/>
        </w:rPr>
        <w:t xml:space="preserve">и, надаватимуться субсидії.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великі компанії </w:t>
      </w:r>
      <w:r>
        <w:rPr>
          <w:rFonts w:ascii="Times New Roman" w:hAnsi="Times New Roman"/>
          <w:spacing w:val="-4"/>
          <w:sz w:val="28"/>
          <w:szCs w:val="28"/>
          <w:lang w:val="uk-UA"/>
        </w:rPr>
        <w:t>був спрямований запит про ґ</w:t>
      </w:r>
      <w:r w:rsidRPr="00FC31C0">
        <w:rPr>
          <w:rFonts w:ascii="Times New Roman" w:hAnsi="Times New Roman"/>
          <w:spacing w:val="-4"/>
          <w:sz w:val="28"/>
          <w:szCs w:val="28"/>
          <w:lang w:val="uk-UA"/>
        </w:rPr>
        <w:t xml:space="preserve">ендерну інформацію, </w:t>
      </w:r>
      <w:r>
        <w:rPr>
          <w:rFonts w:ascii="Times New Roman" w:hAnsi="Times New Roman"/>
          <w:spacing w:val="-4"/>
          <w:sz w:val="28"/>
          <w:szCs w:val="28"/>
          <w:lang w:val="uk-UA"/>
        </w:rPr>
        <w:t>зокрема</w:t>
      </w:r>
      <w:r w:rsidRPr="00FC31C0">
        <w:rPr>
          <w:rFonts w:ascii="Times New Roman" w:hAnsi="Times New Roman"/>
          <w:spacing w:val="-4"/>
          <w:sz w:val="28"/>
          <w:szCs w:val="28"/>
          <w:lang w:val="uk-UA"/>
        </w:rPr>
        <w:t xml:space="preserve"> кількість жінок на керівних посадах.</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Також новою програмою прем’єр-міністр С</w:t>
      </w:r>
      <w:r>
        <w:rPr>
          <w:rFonts w:ascii="Times New Roman" w:hAnsi="Times New Roman"/>
          <w:spacing w:val="-4"/>
          <w:sz w:val="28"/>
          <w:szCs w:val="28"/>
          <w:lang w:val="uk-UA"/>
        </w:rPr>
        <w:t>. </w:t>
      </w:r>
      <w:r w:rsidRPr="00FC31C0">
        <w:rPr>
          <w:rFonts w:ascii="Times New Roman" w:hAnsi="Times New Roman"/>
          <w:spacing w:val="-4"/>
          <w:sz w:val="28"/>
          <w:szCs w:val="28"/>
          <w:lang w:val="uk-UA"/>
        </w:rPr>
        <w:t>Абе закликає корпорації до добровільного продовження відпустки по догляду за дитиною до трьох років, замість 12 місяців надати максимальний термін – 18 місяців, встановлени</w:t>
      </w:r>
      <w:r>
        <w:rPr>
          <w:rFonts w:ascii="Times New Roman" w:hAnsi="Times New Roman"/>
          <w:spacing w:val="-4"/>
          <w:sz w:val="28"/>
          <w:szCs w:val="28"/>
          <w:lang w:val="uk-UA"/>
        </w:rPr>
        <w:t>й</w:t>
      </w:r>
      <w:r w:rsidRPr="00FC31C0">
        <w:rPr>
          <w:rFonts w:ascii="Times New Roman" w:hAnsi="Times New Roman"/>
          <w:spacing w:val="-4"/>
          <w:sz w:val="28"/>
          <w:szCs w:val="28"/>
          <w:lang w:val="uk-UA"/>
        </w:rPr>
        <w:t xml:space="preserve"> законом</w:t>
      </w:r>
      <w:r>
        <w:rPr>
          <w:rFonts w:ascii="Times New Roman" w:hAnsi="Times New Roman"/>
          <w:spacing w:val="-4"/>
          <w:sz w:val="28"/>
          <w:szCs w:val="28"/>
          <w:lang w:val="uk-UA"/>
        </w:rPr>
        <w:t xml:space="preserve"> [38]</w:t>
      </w:r>
      <w:r w:rsidRPr="00FC31C0">
        <w:rPr>
          <w:rFonts w:ascii="Times New Roman" w:hAnsi="Times New Roman"/>
          <w:spacing w:val="-4"/>
          <w:sz w:val="28"/>
          <w:szCs w:val="28"/>
          <w:lang w:val="uk-UA"/>
        </w:rPr>
        <w:t xml:space="preserve">. Наявність можливості продовжити декретну відпустку до трьох років, без сумніву, сприятливо позначиться на психології жінки. З іншого боку, просування трирічної декретної відпустки в якості норми може мати непродуктивний ефект </w:t>
      </w:r>
      <w:r>
        <w:rPr>
          <w:rFonts w:ascii="Times New Roman" w:hAnsi="Times New Roman"/>
          <w:spacing w:val="-4"/>
          <w:sz w:val="28"/>
          <w:szCs w:val="28"/>
          <w:lang w:val="uk-UA"/>
        </w:rPr>
        <w:t>у плані</w:t>
      </w:r>
      <w:r w:rsidRPr="00FC31C0">
        <w:rPr>
          <w:rFonts w:ascii="Times New Roman" w:hAnsi="Times New Roman"/>
          <w:spacing w:val="-4"/>
          <w:sz w:val="28"/>
          <w:szCs w:val="28"/>
          <w:lang w:val="uk-UA"/>
        </w:rPr>
        <w:t xml:space="preserve"> участі жінок у збільшенні трудових ресурсів.</w:t>
      </w:r>
    </w:p>
    <w:p w:rsidR="006D6FA6" w:rsidRPr="00EF5E54" w:rsidRDefault="006D6FA6" w:rsidP="004E5AA0">
      <w:pPr>
        <w:spacing w:after="0" w:line="360" w:lineRule="auto"/>
        <w:ind w:firstLine="709"/>
        <w:jc w:val="both"/>
        <w:rPr>
          <w:rFonts w:ascii="Times New Roman" w:hAnsi="Times New Roman"/>
          <w:spacing w:val="-4"/>
          <w:sz w:val="28"/>
          <w:szCs w:val="28"/>
          <w:lang w:val="uk-UA"/>
        </w:rPr>
      </w:pPr>
      <w:r w:rsidRPr="00A40FF9">
        <w:rPr>
          <w:rFonts w:ascii="Times New Roman" w:hAnsi="Times New Roman"/>
          <w:spacing w:val="-4"/>
          <w:sz w:val="28"/>
          <w:szCs w:val="28"/>
          <w:lang w:val="uk-UA"/>
        </w:rPr>
        <w:t>Однією з проблем, яка</w:t>
      </w:r>
      <w:r w:rsidRPr="00FC31C0">
        <w:rPr>
          <w:rFonts w:ascii="Times New Roman" w:hAnsi="Times New Roman"/>
          <w:spacing w:val="-4"/>
          <w:sz w:val="28"/>
          <w:szCs w:val="28"/>
          <w:lang w:val="uk-UA"/>
        </w:rPr>
        <w:t xml:space="preserve"> виникає при тривалій декретній відпустці,</w:t>
      </w:r>
      <w:r>
        <w:rPr>
          <w:rFonts w:ascii="Times New Roman" w:hAnsi="Times New Roman"/>
          <w:spacing w:val="-4"/>
          <w:sz w:val="28"/>
          <w:szCs w:val="28"/>
          <w:lang w:val="uk-UA"/>
        </w:rPr>
        <w:t xml:space="preserve"> є</w:t>
      </w:r>
      <w:r w:rsidRPr="00FC31C0">
        <w:rPr>
          <w:rFonts w:ascii="Times New Roman" w:hAnsi="Times New Roman"/>
          <w:spacing w:val="-4"/>
          <w:sz w:val="28"/>
          <w:szCs w:val="28"/>
          <w:lang w:val="uk-UA"/>
        </w:rPr>
        <w:t xml:space="preserve"> вплив на подальшу кар’єру жінки. Питання не лише в тому, чи зможе жінка повернутися на робоче місце після довгої перерви, а ще й в тому, чи зможе вона продовжити кар’єру з можливістю просування по службових сходинках. </w:t>
      </w:r>
      <w:r>
        <w:rPr>
          <w:rFonts w:ascii="Times New Roman" w:hAnsi="Times New Roman"/>
          <w:spacing w:val="-4"/>
          <w:sz w:val="28"/>
          <w:szCs w:val="28"/>
          <w:lang w:val="uk-UA"/>
        </w:rPr>
        <w:t>Заплановані п</w:t>
      </w:r>
      <w:r w:rsidRPr="00FC31C0">
        <w:rPr>
          <w:rFonts w:ascii="Times New Roman" w:hAnsi="Times New Roman"/>
          <w:spacing w:val="-4"/>
          <w:sz w:val="28"/>
          <w:szCs w:val="28"/>
          <w:lang w:val="uk-UA"/>
        </w:rPr>
        <w:t>рограми перепідготовки</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можуть допомогти повернути працівників в колію і надолужити втрачений час. У новій програмі передбачається, що уряд сприятиме розвитку груп продовженого дня в школах. У перспективі очікується, що групи продовженого дня зможуть взяти до 300 тис</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дітей, тим самим дозволяючи батькам знайти роботу. До 2017 р. планується, що бі</w:t>
      </w:r>
      <w:r>
        <w:rPr>
          <w:rFonts w:ascii="Times New Roman" w:hAnsi="Times New Roman"/>
          <w:spacing w:val="-4"/>
          <w:sz w:val="28"/>
          <w:szCs w:val="28"/>
          <w:lang w:val="uk-UA"/>
        </w:rPr>
        <w:t>льше 400 тис. дітей буде охоплено програмою</w:t>
      </w:r>
      <w:r w:rsidRPr="00FC31C0">
        <w:rPr>
          <w:rFonts w:ascii="Times New Roman" w:hAnsi="Times New Roman"/>
          <w:spacing w:val="-4"/>
          <w:sz w:val="28"/>
          <w:szCs w:val="28"/>
          <w:lang w:val="uk-UA"/>
        </w:rPr>
        <w:t xml:space="preserve"> продовженого дня</w:t>
      </w:r>
      <w:r>
        <w:rPr>
          <w:rFonts w:ascii="Times New Roman" w:hAnsi="Times New Roman"/>
          <w:spacing w:val="-4"/>
          <w:sz w:val="28"/>
          <w:szCs w:val="28"/>
          <w:lang w:val="uk-UA"/>
        </w:rPr>
        <w:t xml:space="preserve"> </w:t>
      </w:r>
      <w:r w:rsidRPr="00EF5E54">
        <w:rPr>
          <w:rFonts w:ascii="Times New Roman" w:hAnsi="Times New Roman"/>
          <w:spacing w:val="-4"/>
          <w:sz w:val="28"/>
          <w:szCs w:val="28"/>
          <w:lang w:val="uk-UA"/>
        </w:rPr>
        <w:t>[</w:t>
      </w:r>
      <w:r>
        <w:rPr>
          <w:rFonts w:ascii="Times New Roman" w:hAnsi="Times New Roman"/>
          <w:spacing w:val="-4"/>
          <w:sz w:val="28"/>
          <w:szCs w:val="28"/>
          <w:lang w:val="uk-UA"/>
        </w:rPr>
        <w:t>39</w:t>
      </w:r>
      <w:r w:rsidRPr="00EF5E54">
        <w:rPr>
          <w:rFonts w:ascii="Times New Roman" w:hAnsi="Times New Roman"/>
          <w:spacing w:val="-4"/>
          <w:sz w:val="28"/>
          <w:szCs w:val="28"/>
          <w:lang w:val="uk-UA"/>
        </w:rPr>
        <w:t>].</w:t>
      </w:r>
    </w:p>
    <w:p w:rsidR="006D6FA6" w:rsidRDefault="006D6FA6" w:rsidP="004E5AA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Не</w:t>
      </w:r>
      <w:r>
        <w:rPr>
          <w:rFonts w:ascii="Times New Roman" w:hAnsi="Times New Roman"/>
          <w:spacing w:val="-4"/>
          <w:sz w:val="28"/>
          <w:szCs w:val="28"/>
          <w:lang w:val="uk-UA"/>
        </w:rPr>
        <w:t>достатня кількість</w:t>
      </w:r>
      <w:r w:rsidRPr="00FC31C0">
        <w:rPr>
          <w:rFonts w:ascii="Times New Roman" w:hAnsi="Times New Roman"/>
          <w:spacing w:val="-4"/>
          <w:sz w:val="28"/>
          <w:szCs w:val="28"/>
          <w:lang w:val="uk-UA"/>
        </w:rPr>
        <w:t xml:space="preserve"> установ для дітей дошкільного віку багато в чому пов’язана з обмеженим бюджетом муніципалітетів, у підпорядкуванні яких знаходяться дитячі сади, і </w:t>
      </w:r>
      <w:r>
        <w:rPr>
          <w:rFonts w:ascii="Times New Roman" w:hAnsi="Times New Roman"/>
          <w:spacing w:val="-4"/>
          <w:sz w:val="28"/>
          <w:szCs w:val="28"/>
          <w:lang w:val="uk-UA"/>
        </w:rPr>
        <w:t>труднощами</w:t>
      </w:r>
      <w:r w:rsidRPr="00FC31C0">
        <w:rPr>
          <w:rFonts w:ascii="Times New Roman" w:hAnsi="Times New Roman"/>
          <w:spacing w:val="-4"/>
          <w:sz w:val="28"/>
          <w:szCs w:val="28"/>
          <w:lang w:val="uk-UA"/>
        </w:rPr>
        <w:t>, пов’язаними з відкриттям дитячих приватних установ. Особливо нестача дитячих</w:t>
      </w:r>
      <w:r>
        <w:rPr>
          <w:rFonts w:ascii="Times New Roman" w:hAnsi="Times New Roman"/>
          <w:spacing w:val="-4"/>
          <w:sz w:val="28"/>
          <w:szCs w:val="28"/>
          <w:lang w:val="uk-UA"/>
        </w:rPr>
        <w:t xml:space="preserve"> сад</w:t>
      </w:r>
      <w:r w:rsidRPr="00FC31C0">
        <w:rPr>
          <w:rFonts w:ascii="Times New Roman" w:hAnsi="Times New Roman"/>
          <w:spacing w:val="-4"/>
          <w:sz w:val="28"/>
          <w:szCs w:val="28"/>
          <w:lang w:val="uk-UA"/>
        </w:rPr>
        <w:t xml:space="preserve">ів відчувається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великих містах країни, де за останні роки стало з’являтися все більше </w:t>
      </w:r>
      <w:r>
        <w:rPr>
          <w:rFonts w:ascii="Times New Roman" w:hAnsi="Times New Roman"/>
          <w:spacing w:val="-4"/>
          <w:sz w:val="28"/>
          <w:szCs w:val="28"/>
          <w:lang w:val="uk-UA"/>
        </w:rPr>
        <w:t>родин, у</w:t>
      </w:r>
      <w:r w:rsidRPr="00FC31C0">
        <w:rPr>
          <w:rFonts w:ascii="Times New Roman" w:hAnsi="Times New Roman"/>
          <w:spacing w:val="-4"/>
          <w:sz w:val="28"/>
          <w:szCs w:val="28"/>
          <w:lang w:val="uk-UA"/>
        </w:rPr>
        <w:t xml:space="preserve"> яких навіть за наявності дітей </w:t>
      </w:r>
      <w:r>
        <w:rPr>
          <w:rFonts w:ascii="Times New Roman" w:hAnsi="Times New Roman"/>
          <w:spacing w:val="-4"/>
          <w:sz w:val="28"/>
          <w:szCs w:val="28"/>
          <w:lang w:val="uk-UA"/>
        </w:rPr>
        <w:t>батьки</w:t>
      </w:r>
      <w:r w:rsidRPr="00FC31C0">
        <w:rPr>
          <w:rFonts w:ascii="Times New Roman" w:hAnsi="Times New Roman"/>
          <w:spacing w:val="-4"/>
          <w:sz w:val="28"/>
          <w:szCs w:val="28"/>
          <w:lang w:val="uk-UA"/>
        </w:rPr>
        <w:t xml:space="preserve"> працюють штатними співробітниками повний робочий день.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2010 р. найбільш</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кількість</w:t>
      </w:r>
      <w:r w:rsidRPr="00FC31C0">
        <w:rPr>
          <w:rFonts w:ascii="Times New Roman" w:hAnsi="Times New Roman"/>
          <w:spacing w:val="-4"/>
          <w:sz w:val="28"/>
          <w:szCs w:val="28"/>
          <w:lang w:val="uk-UA"/>
        </w:rPr>
        <w:t xml:space="preserve"> дітей, які знаходилис</w:t>
      </w:r>
      <w:r>
        <w:rPr>
          <w:rFonts w:ascii="Times New Roman" w:hAnsi="Times New Roman"/>
          <w:spacing w:val="-4"/>
          <w:sz w:val="28"/>
          <w:szCs w:val="28"/>
          <w:lang w:val="uk-UA"/>
        </w:rPr>
        <w:t>я на черзі до дитячого саду, була зареєстрована</w:t>
      </w:r>
      <w:r w:rsidRPr="00FC31C0">
        <w:rPr>
          <w:rFonts w:ascii="Times New Roman" w:hAnsi="Times New Roman"/>
          <w:spacing w:val="-4"/>
          <w:sz w:val="28"/>
          <w:szCs w:val="28"/>
          <w:lang w:val="uk-UA"/>
        </w:rPr>
        <w:t xml:space="preserve"> в м.</w:t>
      </w:r>
      <w:r>
        <w:rPr>
          <w:rFonts w:ascii="Times New Roman" w:hAnsi="Times New Roman"/>
          <w:spacing w:val="-4"/>
          <w:sz w:val="28"/>
          <w:szCs w:val="28"/>
          <w:lang w:val="uk-UA"/>
        </w:rPr>
        <w:t> Йокогама й склала</w:t>
      </w:r>
      <w:r w:rsidRPr="00FC31C0">
        <w:rPr>
          <w:rFonts w:ascii="Times New Roman" w:hAnsi="Times New Roman"/>
          <w:spacing w:val="-4"/>
          <w:sz w:val="28"/>
          <w:szCs w:val="28"/>
          <w:lang w:val="uk-UA"/>
        </w:rPr>
        <w:t xml:space="preserve"> 1552 особи. Проте завдяки заходам, з</w:t>
      </w:r>
      <w:r>
        <w:rPr>
          <w:rFonts w:ascii="Times New Roman" w:hAnsi="Times New Roman"/>
          <w:spacing w:val="-4"/>
          <w:sz w:val="28"/>
          <w:szCs w:val="28"/>
          <w:lang w:val="uk-UA"/>
        </w:rPr>
        <w:t>дійсненим</w:t>
      </w:r>
      <w:r w:rsidRPr="00FC31C0">
        <w:rPr>
          <w:rFonts w:ascii="Times New Roman" w:hAnsi="Times New Roman"/>
          <w:spacing w:val="-4"/>
          <w:sz w:val="28"/>
          <w:szCs w:val="28"/>
          <w:lang w:val="uk-UA"/>
        </w:rPr>
        <w:t xml:space="preserve"> місцевою владою, за три роки вдалося повністю розв’язати </w:t>
      </w:r>
      <w:r>
        <w:rPr>
          <w:rFonts w:ascii="Times New Roman" w:hAnsi="Times New Roman"/>
          <w:spacing w:val="-4"/>
          <w:sz w:val="28"/>
          <w:szCs w:val="28"/>
          <w:lang w:val="uk-UA"/>
        </w:rPr>
        <w:t>цю</w:t>
      </w:r>
      <w:r w:rsidRPr="00FC31C0">
        <w:rPr>
          <w:rFonts w:ascii="Times New Roman" w:hAnsi="Times New Roman"/>
          <w:spacing w:val="-4"/>
          <w:sz w:val="28"/>
          <w:szCs w:val="28"/>
          <w:lang w:val="uk-UA"/>
        </w:rPr>
        <w:t xml:space="preserve"> проблему</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Основою ефективної політики стало рішення муніципалітету міста Йокогама збільшити кількість дитячих садів шляхом активног</w:t>
      </w:r>
      <w:r>
        <w:rPr>
          <w:rFonts w:ascii="Times New Roman" w:hAnsi="Times New Roman"/>
          <w:spacing w:val="-4"/>
          <w:sz w:val="28"/>
          <w:szCs w:val="28"/>
          <w:lang w:val="uk-UA"/>
        </w:rPr>
        <w:t>о залучення приватних компаній у</w:t>
      </w:r>
      <w:r w:rsidRPr="00FC31C0">
        <w:rPr>
          <w:rFonts w:ascii="Times New Roman" w:hAnsi="Times New Roman"/>
          <w:spacing w:val="-4"/>
          <w:sz w:val="28"/>
          <w:szCs w:val="28"/>
          <w:lang w:val="uk-UA"/>
        </w:rPr>
        <w:t xml:space="preserve"> цю сферу. На </w:t>
      </w:r>
      <w:r>
        <w:rPr>
          <w:rFonts w:ascii="Times New Roman" w:hAnsi="Times New Roman"/>
          <w:spacing w:val="-4"/>
          <w:sz w:val="28"/>
          <w:szCs w:val="28"/>
          <w:lang w:val="uk-UA"/>
        </w:rPr>
        <w:t>2014 р.</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кількість</w:t>
      </w:r>
      <w:r w:rsidRPr="00FC31C0">
        <w:rPr>
          <w:rFonts w:ascii="Times New Roman" w:hAnsi="Times New Roman"/>
          <w:spacing w:val="-4"/>
          <w:sz w:val="28"/>
          <w:szCs w:val="28"/>
          <w:lang w:val="uk-UA"/>
        </w:rPr>
        <w:t xml:space="preserve"> приватних дитячих сад</w:t>
      </w:r>
      <w:r>
        <w:rPr>
          <w:rFonts w:ascii="Times New Roman" w:hAnsi="Times New Roman"/>
          <w:spacing w:val="-4"/>
          <w:sz w:val="28"/>
          <w:szCs w:val="28"/>
          <w:lang w:val="uk-UA"/>
        </w:rPr>
        <w:t>ів збільшила</w:t>
      </w:r>
      <w:r w:rsidRPr="00FC31C0">
        <w:rPr>
          <w:rFonts w:ascii="Times New Roman" w:hAnsi="Times New Roman"/>
          <w:spacing w:val="-4"/>
          <w:sz w:val="28"/>
          <w:szCs w:val="28"/>
          <w:lang w:val="uk-UA"/>
        </w:rPr>
        <w:t xml:space="preserve">ся до 50%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порівнянні з 2010 р. і склада</w:t>
      </w:r>
      <w:r>
        <w:rPr>
          <w:rFonts w:ascii="Times New Roman" w:hAnsi="Times New Roman"/>
          <w:spacing w:val="-4"/>
          <w:sz w:val="28"/>
          <w:szCs w:val="28"/>
          <w:lang w:val="uk-UA"/>
        </w:rPr>
        <w:t>ла</w:t>
      </w:r>
      <w:r w:rsidRPr="00FC31C0">
        <w:rPr>
          <w:rFonts w:ascii="Times New Roman" w:hAnsi="Times New Roman"/>
          <w:spacing w:val="-4"/>
          <w:sz w:val="28"/>
          <w:szCs w:val="28"/>
          <w:lang w:val="uk-UA"/>
        </w:rPr>
        <w:t xml:space="preserve"> близько чверті </w:t>
      </w:r>
      <w:r>
        <w:rPr>
          <w:rFonts w:ascii="Times New Roman" w:hAnsi="Times New Roman"/>
          <w:spacing w:val="-4"/>
          <w:sz w:val="28"/>
          <w:szCs w:val="28"/>
          <w:lang w:val="uk-UA"/>
        </w:rPr>
        <w:t xml:space="preserve">всіх дитячих садів </w:t>
      </w:r>
      <w:r w:rsidRPr="00EF5E54">
        <w:rPr>
          <w:rFonts w:ascii="Times New Roman" w:hAnsi="Times New Roman"/>
          <w:spacing w:val="-4"/>
          <w:sz w:val="28"/>
          <w:szCs w:val="28"/>
          <w:lang w:val="uk-UA"/>
        </w:rPr>
        <w:t>міста [</w:t>
      </w:r>
      <w:r>
        <w:rPr>
          <w:rFonts w:ascii="Times New Roman" w:hAnsi="Times New Roman"/>
          <w:spacing w:val="-4"/>
          <w:sz w:val="28"/>
          <w:szCs w:val="28"/>
          <w:lang w:val="uk-UA"/>
        </w:rPr>
        <w:t>38</w:t>
      </w:r>
      <w:r w:rsidRPr="00EF5E54">
        <w:rPr>
          <w:rFonts w:ascii="Times New Roman" w:hAnsi="Times New Roman"/>
          <w:spacing w:val="-4"/>
          <w:sz w:val="28"/>
          <w:szCs w:val="28"/>
          <w:lang w:val="uk-UA"/>
        </w:rPr>
        <w:t>]. Проте</w:t>
      </w:r>
      <w:r w:rsidRPr="00FC31C0">
        <w:rPr>
          <w:rFonts w:ascii="Times New Roman" w:hAnsi="Times New Roman"/>
          <w:spacing w:val="-4"/>
          <w:sz w:val="28"/>
          <w:szCs w:val="28"/>
          <w:lang w:val="uk-UA"/>
        </w:rPr>
        <w:t xml:space="preserve"> існує немало супротивників «Йокогамського методу», які мотивують своє невдоволення зниженням контролю за приватними дитячими установа</w:t>
      </w:r>
      <w:r>
        <w:rPr>
          <w:rFonts w:ascii="Times New Roman" w:hAnsi="Times New Roman"/>
          <w:spacing w:val="-4"/>
          <w:sz w:val="28"/>
          <w:szCs w:val="28"/>
          <w:lang w:val="uk-UA"/>
        </w:rPr>
        <w:t>ми з боку держави та</w:t>
      </w:r>
      <w:r w:rsidRPr="00FC31C0">
        <w:rPr>
          <w:rFonts w:ascii="Times New Roman" w:hAnsi="Times New Roman"/>
          <w:spacing w:val="-4"/>
          <w:sz w:val="28"/>
          <w:szCs w:val="28"/>
          <w:lang w:val="uk-UA"/>
        </w:rPr>
        <w:t xml:space="preserve"> недостатньою кваліфікацією персоналу</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Проте прем’єр-міністр С</w:t>
      </w:r>
      <w:r>
        <w:rPr>
          <w:rFonts w:ascii="Times New Roman" w:hAnsi="Times New Roman"/>
          <w:spacing w:val="-4"/>
          <w:sz w:val="28"/>
          <w:szCs w:val="28"/>
          <w:lang w:val="uk-UA"/>
        </w:rPr>
        <w:t>. А</w:t>
      </w:r>
      <w:r w:rsidRPr="00FC31C0">
        <w:rPr>
          <w:rFonts w:ascii="Times New Roman" w:hAnsi="Times New Roman"/>
          <w:spacing w:val="-4"/>
          <w:sz w:val="28"/>
          <w:szCs w:val="28"/>
          <w:lang w:val="uk-UA"/>
        </w:rPr>
        <w:t xml:space="preserve">бе залишився задоволеним «Йокогамським методом» і </w:t>
      </w:r>
      <w:r>
        <w:rPr>
          <w:rFonts w:ascii="Times New Roman" w:hAnsi="Times New Roman"/>
          <w:spacing w:val="-4"/>
          <w:sz w:val="28"/>
          <w:szCs w:val="28"/>
          <w:lang w:val="uk-UA"/>
        </w:rPr>
        <w:t>закликав</w:t>
      </w:r>
      <w:r w:rsidRPr="00FC31C0">
        <w:rPr>
          <w:rFonts w:ascii="Times New Roman" w:hAnsi="Times New Roman"/>
          <w:spacing w:val="-4"/>
          <w:sz w:val="28"/>
          <w:szCs w:val="28"/>
          <w:lang w:val="uk-UA"/>
        </w:rPr>
        <w:t>, щоб все більша кількість муніципалітетів стала застосовувати описану практику для вирішення проблеми нестачі дитячих закладів.</w:t>
      </w:r>
      <w:r>
        <w:rPr>
          <w:rFonts w:ascii="Times New Roman" w:hAnsi="Times New Roman"/>
          <w:spacing w:val="-4"/>
          <w:sz w:val="28"/>
          <w:szCs w:val="28"/>
          <w:lang w:val="uk-UA"/>
        </w:rPr>
        <w:t xml:space="preserve"> Слід зазначити, що</w:t>
      </w:r>
      <w:r w:rsidRPr="00FC31C0">
        <w:rPr>
          <w:rFonts w:ascii="Times New Roman" w:hAnsi="Times New Roman"/>
          <w:spacing w:val="-4"/>
          <w:sz w:val="28"/>
          <w:szCs w:val="28"/>
          <w:lang w:val="uk-UA"/>
        </w:rPr>
        <w:t xml:space="preserve"> такі сміливі кроки, спрямовані на вирішення «жіночого питання», пов’язані з тим, що посад</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мера м. Йокогама займає </w:t>
      </w:r>
      <w:r>
        <w:rPr>
          <w:rFonts w:ascii="Times New Roman" w:hAnsi="Times New Roman"/>
          <w:spacing w:val="-4"/>
          <w:sz w:val="28"/>
          <w:szCs w:val="28"/>
          <w:lang w:val="uk-UA"/>
        </w:rPr>
        <w:t xml:space="preserve">жінка </w:t>
      </w:r>
      <w:r w:rsidRPr="00FC31C0">
        <w:rPr>
          <w:rFonts w:ascii="Times New Roman" w:hAnsi="Times New Roman"/>
          <w:spacing w:val="-4"/>
          <w:sz w:val="28"/>
          <w:szCs w:val="28"/>
          <w:lang w:val="uk-UA"/>
        </w:rPr>
        <w:t xml:space="preserve">Хаясі Фуміко. Вона також </w:t>
      </w:r>
      <w:r>
        <w:rPr>
          <w:rFonts w:ascii="Times New Roman" w:hAnsi="Times New Roman"/>
          <w:spacing w:val="-4"/>
          <w:sz w:val="28"/>
          <w:szCs w:val="28"/>
          <w:lang w:val="uk-UA"/>
        </w:rPr>
        <w:t>обіймає</w:t>
      </w:r>
      <w:r w:rsidRPr="00FC31C0">
        <w:rPr>
          <w:rFonts w:ascii="Times New Roman" w:hAnsi="Times New Roman"/>
          <w:spacing w:val="-4"/>
          <w:sz w:val="28"/>
          <w:szCs w:val="28"/>
          <w:lang w:val="uk-UA"/>
        </w:rPr>
        <w:t xml:space="preserve"> посаду члена ради директорів компанії «BMW Tokyo» і генерального директора мережі супермаркетів «Daie</w:t>
      </w:r>
      <w:r>
        <w:rPr>
          <w:rFonts w:ascii="Times New Roman" w:hAnsi="Times New Roman"/>
          <w:spacing w:val="-4"/>
          <w:sz w:val="28"/>
          <w:szCs w:val="28"/>
          <w:lang w:val="uk-UA"/>
        </w:rPr>
        <w:t>i». Наявність власного досвіду та</w:t>
      </w:r>
      <w:r w:rsidRPr="00FC31C0">
        <w:rPr>
          <w:rFonts w:ascii="Times New Roman" w:hAnsi="Times New Roman"/>
          <w:spacing w:val="-4"/>
          <w:sz w:val="28"/>
          <w:szCs w:val="28"/>
          <w:lang w:val="uk-UA"/>
        </w:rPr>
        <w:t xml:space="preserve"> глибоке розуміння </w:t>
      </w:r>
      <w:r>
        <w:rPr>
          <w:rFonts w:ascii="Times New Roman" w:hAnsi="Times New Roman"/>
          <w:spacing w:val="-4"/>
          <w:sz w:val="28"/>
          <w:szCs w:val="28"/>
          <w:lang w:val="uk-UA"/>
        </w:rPr>
        <w:t>становища</w:t>
      </w:r>
      <w:r w:rsidRPr="00FC31C0">
        <w:rPr>
          <w:rFonts w:ascii="Times New Roman" w:hAnsi="Times New Roman"/>
          <w:spacing w:val="-4"/>
          <w:sz w:val="28"/>
          <w:szCs w:val="28"/>
          <w:lang w:val="uk-UA"/>
        </w:rPr>
        <w:t xml:space="preserve"> працюючих жінок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Японії спонукала Ф. Хаясі до активних заходів у сфері досягнення балансу між роботою та сім’єю </w:t>
      </w:r>
      <w:r>
        <w:rPr>
          <w:rFonts w:ascii="Times New Roman" w:hAnsi="Times New Roman"/>
          <w:spacing w:val="-4"/>
          <w:sz w:val="28"/>
          <w:szCs w:val="28"/>
          <w:lang w:val="uk-UA"/>
        </w:rPr>
        <w:t xml:space="preserve">для </w:t>
      </w:r>
      <w:r w:rsidRPr="00FC31C0">
        <w:rPr>
          <w:rFonts w:ascii="Times New Roman" w:hAnsi="Times New Roman"/>
          <w:spacing w:val="-4"/>
          <w:sz w:val="28"/>
          <w:szCs w:val="28"/>
          <w:lang w:val="uk-UA"/>
        </w:rPr>
        <w:t xml:space="preserve">жінок. </w:t>
      </w:r>
    </w:p>
    <w:p w:rsidR="006D6FA6" w:rsidRDefault="006D6FA6" w:rsidP="004E5AA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Також уряд </w:t>
      </w:r>
      <w:r>
        <w:rPr>
          <w:rFonts w:ascii="Times New Roman" w:hAnsi="Times New Roman"/>
          <w:spacing w:val="-4"/>
          <w:sz w:val="28"/>
          <w:szCs w:val="28"/>
          <w:lang w:val="uk-UA"/>
        </w:rPr>
        <w:t xml:space="preserve">С. Абе </w:t>
      </w:r>
      <w:r w:rsidRPr="00FC31C0">
        <w:rPr>
          <w:rFonts w:ascii="Times New Roman" w:hAnsi="Times New Roman"/>
          <w:spacing w:val="-4"/>
          <w:sz w:val="28"/>
          <w:szCs w:val="28"/>
          <w:lang w:val="uk-UA"/>
        </w:rPr>
        <w:t xml:space="preserve">заявив про підтримку проектів, </w:t>
      </w:r>
      <w:r>
        <w:rPr>
          <w:rFonts w:ascii="Times New Roman" w:hAnsi="Times New Roman"/>
          <w:spacing w:val="-4"/>
          <w:sz w:val="28"/>
          <w:szCs w:val="28"/>
          <w:lang w:val="uk-UA"/>
        </w:rPr>
        <w:t>розроблених</w:t>
      </w:r>
      <w:r w:rsidRPr="00FC31C0">
        <w:rPr>
          <w:rFonts w:ascii="Times New Roman" w:hAnsi="Times New Roman"/>
          <w:spacing w:val="-4"/>
          <w:sz w:val="28"/>
          <w:szCs w:val="28"/>
          <w:lang w:val="uk-UA"/>
        </w:rPr>
        <w:t xml:space="preserve"> жінками, що вважали за краще замість повернення на колишнє місце роботи організувати власну справу. Так звані «жіночі підприємства» – дрібні підприємства, </w:t>
      </w:r>
      <w:r>
        <w:rPr>
          <w:rFonts w:ascii="Times New Roman" w:hAnsi="Times New Roman"/>
          <w:spacing w:val="-4"/>
          <w:sz w:val="28"/>
          <w:szCs w:val="28"/>
          <w:lang w:val="uk-UA"/>
        </w:rPr>
        <w:t>спрямовані</w:t>
      </w:r>
      <w:r w:rsidRPr="00FC31C0">
        <w:rPr>
          <w:rFonts w:ascii="Times New Roman" w:hAnsi="Times New Roman"/>
          <w:spacing w:val="-4"/>
          <w:sz w:val="28"/>
          <w:szCs w:val="28"/>
          <w:lang w:val="uk-UA"/>
        </w:rPr>
        <w:t xml:space="preserve"> на роботу в локальному співтоваристві, стали розвиватися в Японії з початку 2000-х </w:t>
      </w:r>
      <w:r>
        <w:rPr>
          <w:rFonts w:ascii="Times New Roman" w:hAnsi="Times New Roman"/>
          <w:spacing w:val="-4"/>
          <w:sz w:val="28"/>
          <w:szCs w:val="28"/>
          <w:lang w:val="uk-UA"/>
        </w:rPr>
        <w:t>рр.</w:t>
      </w:r>
      <w:r w:rsidRPr="00FC31C0">
        <w:rPr>
          <w:rFonts w:ascii="Times New Roman" w:hAnsi="Times New Roman"/>
          <w:spacing w:val="-4"/>
          <w:sz w:val="28"/>
          <w:szCs w:val="28"/>
          <w:lang w:val="uk-UA"/>
        </w:rPr>
        <w:t xml:space="preserve"> На таких підприємствах жінкам надається гнучкий графік роботи, вони швидко й з розумінням реагують на зміну запитів своїх клієнтів</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«Жіночі підприємства» об’єднуються з місцевими волонтерськими організаціями й поширюють свою діяльність на сферу соціальног</w:t>
      </w:r>
      <w:r>
        <w:rPr>
          <w:rFonts w:ascii="Times New Roman" w:hAnsi="Times New Roman"/>
          <w:spacing w:val="-4"/>
          <w:sz w:val="28"/>
          <w:szCs w:val="28"/>
          <w:lang w:val="uk-UA"/>
        </w:rPr>
        <w:t xml:space="preserve">о забезпечення, </w:t>
      </w:r>
      <w:r w:rsidRPr="00FC31C0">
        <w:rPr>
          <w:rFonts w:ascii="Times New Roman" w:hAnsi="Times New Roman"/>
          <w:spacing w:val="-4"/>
          <w:sz w:val="28"/>
          <w:szCs w:val="28"/>
          <w:lang w:val="uk-UA"/>
        </w:rPr>
        <w:t>надаю</w:t>
      </w:r>
      <w:r>
        <w:rPr>
          <w:rFonts w:ascii="Times New Roman" w:hAnsi="Times New Roman"/>
          <w:spacing w:val="-4"/>
          <w:sz w:val="28"/>
          <w:szCs w:val="28"/>
          <w:lang w:val="uk-UA"/>
        </w:rPr>
        <w:t>ть</w:t>
      </w:r>
      <w:r w:rsidRPr="00FC31C0">
        <w:rPr>
          <w:rFonts w:ascii="Times New Roman" w:hAnsi="Times New Roman"/>
          <w:spacing w:val="-4"/>
          <w:sz w:val="28"/>
          <w:szCs w:val="28"/>
          <w:lang w:val="uk-UA"/>
        </w:rPr>
        <w:t xml:space="preserve"> допомогу людям похилого віку й інвалідам, працюють з іммігрантами. </w:t>
      </w:r>
      <w:r>
        <w:rPr>
          <w:rFonts w:ascii="Times New Roman" w:hAnsi="Times New Roman"/>
          <w:spacing w:val="-4"/>
          <w:sz w:val="28"/>
          <w:szCs w:val="28"/>
          <w:lang w:val="uk-UA"/>
        </w:rPr>
        <w:t>За підтримки</w:t>
      </w:r>
      <w:r w:rsidRPr="00FC31C0">
        <w:rPr>
          <w:rFonts w:ascii="Times New Roman" w:hAnsi="Times New Roman"/>
          <w:spacing w:val="-4"/>
          <w:sz w:val="28"/>
          <w:szCs w:val="28"/>
          <w:lang w:val="uk-UA"/>
        </w:rPr>
        <w:t xml:space="preserve"> з </w:t>
      </w:r>
      <w:r>
        <w:rPr>
          <w:rFonts w:ascii="Times New Roman" w:hAnsi="Times New Roman"/>
          <w:spacing w:val="-4"/>
          <w:sz w:val="28"/>
          <w:szCs w:val="28"/>
          <w:lang w:val="uk-UA"/>
        </w:rPr>
        <w:t xml:space="preserve">боку держави такі підприємства </w:t>
      </w:r>
      <w:r w:rsidRPr="00FC31C0">
        <w:rPr>
          <w:rFonts w:ascii="Times New Roman" w:hAnsi="Times New Roman"/>
          <w:spacing w:val="-4"/>
          <w:sz w:val="28"/>
          <w:szCs w:val="28"/>
          <w:lang w:val="uk-UA"/>
        </w:rPr>
        <w:t xml:space="preserve">можуть допомогти не лише розвитку економіки, але й сприяти побудові </w:t>
      </w:r>
      <w:r>
        <w:rPr>
          <w:rFonts w:ascii="Times New Roman" w:hAnsi="Times New Roman"/>
          <w:spacing w:val="-4"/>
          <w:sz w:val="28"/>
          <w:szCs w:val="28"/>
          <w:lang w:val="uk-UA"/>
        </w:rPr>
        <w:t>«</w:t>
      </w:r>
      <w:r w:rsidRPr="00FC31C0">
        <w:rPr>
          <w:rFonts w:ascii="Times New Roman" w:hAnsi="Times New Roman"/>
          <w:spacing w:val="-4"/>
          <w:sz w:val="28"/>
          <w:szCs w:val="28"/>
          <w:lang w:val="uk-UA"/>
        </w:rPr>
        <w:t>суспільства рівних можливостей</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65</w:t>
      </w:r>
      <w:r w:rsidRPr="00FC31C0">
        <w:rPr>
          <w:rFonts w:ascii="Times New Roman" w:hAnsi="Times New Roman"/>
          <w:spacing w:val="-4"/>
          <w:sz w:val="28"/>
          <w:szCs w:val="28"/>
          <w:lang w:val="uk-UA"/>
        </w:rPr>
        <w:t>].</w:t>
      </w:r>
      <w:r>
        <w:rPr>
          <w:rFonts w:ascii="Times New Roman" w:hAnsi="Times New Roman"/>
          <w:spacing w:val="-4"/>
          <w:sz w:val="28"/>
          <w:szCs w:val="28"/>
          <w:lang w:val="uk-UA"/>
        </w:rPr>
        <w:t xml:space="preserve"> </w:t>
      </w:r>
    </w:p>
    <w:p w:rsidR="006D6FA6" w:rsidRPr="00FC31C0" w:rsidRDefault="006D6FA6" w:rsidP="004E5AA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Ще одна ідея уряду для реалізації потенціалу жінок прямолінійна: мінімум одна жінка на керівній посаді в кожній компанії. Якщо компанії поставлять за мету призначити жінку в раду директорів, вони зможуть краще управляти співробітницями в цілому, і відсоток жінок-менеджерів природно зросте</w:t>
      </w:r>
      <w:r w:rsidRPr="00FC31C0">
        <w:rPr>
          <w:rFonts w:ascii="Times New Roman" w:hAnsi="Times New Roman"/>
          <w:i/>
          <w:spacing w:val="-4"/>
          <w:sz w:val="28"/>
          <w:szCs w:val="28"/>
          <w:lang w:val="uk-UA"/>
        </w:rPr>
        <w:t xml:space="preserve">. </w:t>
      </w:r>
      <w:r w:rsidRPr="00D351A5">
        <w:rPr>
          <w:rFonts w:ascii="Times New Roman" w:hAnsi="Times New Roman"/>
          <w:iCs/>
          <w:spacing w:val="-4"/>
          <w:sz w:val="28"/>
          <w:szCs w:val="28"/>
          <w:lang w:val="uk-UA"/>
        </w:rPr>
        <w:t>«</w:t>
      </w:r>
      <w:r w:rsidRPr="00FC31C0">
        <w:rPr>
          <w:rFonts w:ascii="Times New Roman" w:hAnsi="Times New Roman"/>
          <w:spacing w:val="-4"/>
          <w:sz w:val="28"/>
          <w:szCs w:val="28"/>
          <w:lang w:val="uk-UA"/>
        </w:rPr>
        <w:t>Кайданрен</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(Кeidanren) – найбільша організація, що лобіює інтереси бізнесу, швидко відреагувала на урядову ініціативу, </w:t>
      </w:r>
      <w:r>
        <w:rPr>
          <w:rFonts w:ascii="Times New Roman" w:hAnsi="Times New Roman"/>
          <w:spacing w:val="-4"/>
          <w:sz w:val="28"/>
          <w:szCs w:val="28"/>
          <w:lang w:val="uk-UA"/>
        </w:rPr>
        <w:t>заклик</w:t>
      </w:r>
      <w:r w:rsidRPr="00FC31C0">
        <w:rPr>
          <w:rFonts w:ascii="Times New Roman" w:hAnsi="Times New Roman"/>
          <w:spacing w:val="-4"/>
          <w:sz w:val="28"/>
          <w:szCs w:val="28"/>
          <w:lang w:val="uk-UA"/>
        </w:rPr>
        <w:t xml:space="preserve">авши компанії створити план дій для досягнення ключових </w:t>
      </w:r>
      <w:r>
        <w:rPr>
          <w:rFonts w:ascii="Times New Roman" w:hAnsi="Times New Roman"/>
          <w:spacing w:val="-4"/>
          <w:sz w:val="28"/>
          <w:szCs w:val="28"/>
          <w:lang w:val="uk-UA"/>
        </w:rPr>
        <w:t>завдань</w:t>
      </w:r>
      <w:r w:rsidRPr="00FC31C0">
        <w:rPr>
          <w:rFonts w:ascii="Times New Roman" w:hAnsi="Times New Roman"/>
          <w:spacing w:val="-4"/>
          <w:sz w:val="28"/>
          <w:szCs w:val="28"/>
          <w:lang w:val="uk-UA"/>
        </w:rPr>
        <w:t>, таких як просування жінок на керівні посади. Уряд також збільшив кількість жінок</w:t>
      </w:r>
      <w:r>
        <w:rPr>
          <w:rFonts w:ascii="Times New Roman" w:hAnsi="Times New Roman"/>
          <w:spacing w:val="-4"/>
          <w:sz w:val="28"/>
          <w:szCs w:val="28"/>
          <w:lang w:val="uk-UA"/>
        </w:rPr>
        <w:t>-</w:t>
      </w:r>
      <w:r w:rsidRPr="00FC31C0">
        <w:rPr>
          <w:rFonts w:ascii="Times New Roman" w:hAnsi="Times New Roman"/>
          <w:spacing w:val="-4"/>
          <w:sz w:val="28"/>
          <w:szCs w:val="28"/>
          <w:lang w:val="uk-UA"/>
        </w:rPr>
        <w:t>службовців, опублікувавши план нових масштабних призначень жінок на керівні посади в урядових органах</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w:t>
      </w:r>
      <w:r>
        <w:rPr>
          <w:rFonts w:ascii="Times New Roman" w:hAnsi="Times New Roman"/>
          <w:spacing w:val="-4"/>
          <w:sz w:val="28"/>
          <w:szCs w:val="28"/>
          <w:lang w:val="uk-UA"/>
        </w:rPr>
        <w:t>16</w:t>
      </w:r>
      <w:r w:rsidRPr="00FC31C0">
        <w:rPr>
          <w:rFonts w:ascii="Times New Roman" w:hAnsi="Times New Roman"/>
          <w:spacing w:val="-4"/>
          <w:sz w:val="28"/>
          <w:szCs w:val="28"/>
          <w:lang w:val="uk-UA"/>
        </w:rPr>
        <w:t>].</w:t>
      </w:r>
    </w:p>
    <w:p w:rsidR="006D6FA6" w:rsidRDefault="006D6FA6" w:rsidP="004E5AA0">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Важливим каталізатором для розширення можливостей японських жінок стало призначення г</w:t>
      </w:r>
      <w:r>
        <w:rPr>
          <w:rFonts w:ascii="Times New Roman" w:hAnsi="Times New Roman"/>
          <w:spacing w:val="-4"/>
          <w:sz w:val="28"/>
          <w:szCs w:val="28"/>
          <w:lang w:val="uk-UA"/>
        </w:rPr>
        <w:t>оловою</w:t>
      </w:r>
      <w:r w:rsidRPr="00FC31C0">
        <w:rPr>
          <w:rFonts w:ascii="Times New Roman" w:hAnsi="Times New Roman"/>
          <w:spacing w:val="-4"/>
          <w:sz w:val="28"/>
          <w:szCs w:val="28"/>
          <w:lang w:val="uk-UA"/>
        </w:rPr>
        <w:t xml:space="preserve"> Міжнародного валютного фонду </w:t>
      </w:r>
      <w:r>
        <w:rPr>
          <w:rFonts w:ascii="Times New Roman" w:hAnsi="Times New Roman"/>
          <w:spacing w:val="-4"/>
          <w:sz w:val="28"/>
          <w:szCs w:val="28"/>
          <w:lang w:val="uk-UA"/>
        </w:rPr>
        <w:t xml:space="preserve">жінки </w:t>
      </w:r>
      <w:r w:rsidRPr="00FC31C0">
        <w:rPr>
          <w:rFonts w:ascii="Times New Roman" w:hAnsi="Times New Roman"/>
          <w:spacing w:val="-4"/>
          <w:sz w:val="28"/>
          <w:szCs w:val="28"/>
          <w:lang w:val="uk-UA"/>
        </w:rPr>
        <w:t xml:space="preserve">Кристін Лагард. На щорічній зустрічі ВМФ і Всесвітнього банку в Токіо в жовтні 2012 р. </w:t>
      </w:r>
      <w:r>
        <w:rPr>
          <w:rFonts w:ascii="Times New Roman" w:hAnsi="Times New Roman"/>
          <w:spacing w:val="-4"/>
          <w:sz w:val="28"/>
          <w:szCs w:val="28"/>
          <w:lang w:val="uk-UA"/>
        </w:rPr>
        <w:t>К. </w:t>
      </w:r>
      <w:r w:rsidRPr="00FC31C0">
        <w:rPr>
          <w:rFonts w:ascii="Times New Roman" w:hAnsi="Times New Roman"/>
          <w:spacing w:val="-4"/>
          <w:sz w:val="28"/>
          <w:szCs w:val="28"/>
          <w:lang w:val="uk-UA"/>
        </w:rPr>
        <w:t>Лагард підкреслила, наскільки велику роль</w:t>
      </w:r>
      <w:r>
        <w:rPr>
          <w:rFonts w:ascii="Times New Roman" w:hAnsi="Times New Roman"/>
          <w:spacing w:val="-4"/>
          <w:sz w:val="28"/>
          <w:szCs w:val="28"/>
          <w:lang w:val="uk-UA"/>
        </w:rPr>
        <w:t xml:space="preserve"> в зростанні економіки можуть віді</w:t>
      </w:r>
      <w:r w:rsidRPr="00FC31C0">
        <w:rPr>
          <w:rFonts w:ascii="Times New Roman" w:hAnsi="Times New Roman"/>
          <w:spacing w:val="-4"/>
          <w:sz w:val="28"/>
          <w:szCs w:val="28"/>
          <w:lang w:val="uk-UA"/>
        </w:rPr>
        <w:t xml:space="preserve">грати </w:t>
      </w:r>
      <w:r>
        <w:rPr>
          <w:rFonts w:ascii="Times New Roman" w:hAnsi="Times New Roman"/>
          <w:spacing w:val="-4"/>
          <w:sz w:val="28"/>
          <w:szCs w:val="28"/>
          <w:lang w:val="uk-UA"/>
        </w:rPr>
        <w:t>добре</w:t>
      </w:r>
      <w:r w:rsidRPr="00FC31C0">
        <w:rPr>
          <w:rFonts w:ascii="Times New Roman" w:hAnsi="Times New Roman"/>
          <w:spacing w:val="-4"/>
          <w:sz w:val="28"/>
          <w:szCs w:val="28"/>
          <w:lang w:val="uk-UA"/>
        </w:rPr>
        <w:t xml:space="preserve"> освічені жінки</w:t>
      </w:r>
      <w:r>
        <w:rPr>
          <w:rFonts w:ascii="Times New Roman" w:hAnsi="Times New Roman"/>
          <w:spacing w:val="-4"/>
          <w:sz w:val="28"/>
          <w:szCs w:val="28"/>
          <w:lang w:val="uk-UA"/>
        </w:rPr>
        <w:t>. За даними звіту за 2012 </w:t>
      </w:r>
      <w:r w:rsidRPr="00FC31C0">
        <w:rPr>
          <w:rFonts w:ascii="Times New Roman" w:hAnsi="Times New Roman"/>
          <w:spacing w:val="-4"/>
          <w:sz w:val="28"/>
          <w:szCs w:val="28"/>
          <w:lang w:val="uk-UA"/>
        </w:rPr>
        <w:t>р., опублікованого Управлінням з питань рівності статей, якщо Японія скористається працею 3,4 млн. жінок, загальна оплата найманої праці зросте до 7 трлн. ієн, що складе 1,5% ВВП</w:t>
      </w:r>
      <w:bookmarkStart w:id="0" w:name="_GoBack"/>
      <w:r>
        <w:rPr>
          <w:rFonts w:ascii="Times New Roman" w:hAnsi="Times New Roman"/>
          <w:spacing w:val="-4"/>
          <w:sz w:val="28"/>
          <w:szCs w:val="28"/>
          <w:lang w:val="uk-UA"/>
        </w:rPr>
        <w:t xml:space="preserve"> </w:t>
      </w:r>
      <w:r w:rsidRPr="00EF5E54">
        <w:rPr>
          <w:rFonts w:ascii="Times New Roman" w:hAnsi="Times New Roman"/>
          <w:spacing w:val="-4"/>
          <w:sz w:val="28"/>
          <w:szCs w:val="28"/>
          <w:lang w:val="uk-UA"/>
        </w:rPr>
        <w:t>[</w:t>
      </w:r>
      <w:r>
        <w:rPr>
          <w:rFonts w:ascii="Times New Roman" w:hAnsi="Times New Roman"/>
          <w:spacing w:val="-4"/>
          <w:sz w:val="28"/>
          <w:szCs w:val="28"/>
          <w:lang w:val="uk-UA"/>
        </w:rPr>
        <w:t>62</w:t>
      </w:r>
      <w:r w:rsidRPr="00EF5E54">
        <w:rPr>
          <w:rFonts w:ascii="Times New Roman" w:hAnsi="Times New Roman"/>
          <w:spacing w:val="-4"/>
          <w:sz w:val="28"/>
          <w:szCs w:val="28"/>
          <w:lang w:val="uk-UA"/>
        </w:rPr>
        <w:t>]</w:t>
      </w:r>
      <w:r w:rsidRPr="00EF5E54">
        <w:rPr>
          <w:rFonts w:ascii="Times New Roman" w:hAnsi="Times New Roman"/>
          <w:i/>
          <w:spacing w:val="-4"/>
          <w:sz w:val="28"/>
          <w:szCs w:val="28"/>
          <w:lang w:val="uk-UA"/>
        </w:rPr>
        <w:t>.</w:t>
      </w:r>
      <w:bookmarkEnd w:id="0"/>
      <w:r w:rsidRPr="00EF5E54">
        <w:rPr>
          <w:rFonts w:ascii="Times New Roman" w:hAnsi="Times New Roman"/>
          <w:i/>
          <w:spacing w:val="-4"/>
          <w:sz w:val="28"/>
          <w:szCs w:val="28"/>
          <w:lang w:val="uk-UA"/>
        </w:rPr>
        <w:t xml:space="preserve"> </w:t>
      </w:r>
      <w:r w:rsidRPr="00EF5E54">
        <w:rPr>
          <w:rFonts w:ascii="Times New Roman" w:hAnsi="Times New Roman"/>
          <w:spacing w:val="-4"/>
          <w:sz w:val="28"/>
          <w:szCs w:val="28"/>
          <w:lang w:val="uk-UA"/>
        </w:rPr>
        <w:t>За</w:t>
      </w:r>
      <w:r w:rsidRPr="00FC31C0">
        <w:rPr>
          <w:rFonts w:ascii="Times New Roman" w:hAnsi="Times New Roman"/>
          <w:spacing w:val="-4"/>
          <w:sz w:val="28"/>
          <w:szCs w:val="28"/>
          <w:lang w:val="uk-UA"/>
        </w:rPr>
        <w:t xml:space="preserve"> статистичними даними </w:t>
      </w:r>
      <w:r>
        <w:rPr>
          <w:rFonts w:ascii="Times New Roman" w:hAnsi="Times New Roman"/>
          <w:spacing w:val="-4"/>
          <w:sz w:val="28"/>
          <w:szCs w:val="28"/>
          <w:lang w:val="uk-UA"/>
        </w:rPr>
        <w:t xml:space="preserve">кількість </w:t>
      </w:r>
      <w:r w:rsidRPr="00FC31C0">
        <w:rPr>
          <w:rFonts w:ascii="Times New Roman" w:hAnsi="Times New Roman"/>
          <w:spacing w:val="-4"/>
          <w:sz w:val="28"/>
          <w:szCs w:val="28"/>
          <w:lang w:val="uk-UA"/>
        </w:rPr>
        <w:t>жіно</w:t>
      </w:r>
      <w:r>
        <w:rPr>
          <w:rFonts w:ascii="Times New Roman" w:hAnsi="Times New Roman"/>
          <w:spacing w:val="-4"/>
          <w:sz w:val="28"/>
          <w:szCs w:val="28"/>
          <w:lang w:val="uk-UA"/>
        </w:rPr>
        <w:t>к-учених Японії</w:t>
      </w:r>
      <w:r w:rsidRPr="00FC31C0">
        <w:rPr>
          <w:rFonts w:ascii="Times New Roman" w:hAnsi="Times New Roman"/>
          <w:spacing w:val="-4"/>
          <w:sz w:val="28"/>
          <w:szCs w:val="28"/>
          <w:lang w:val="uk-UA"/>
        </w:rPr>
        <w:t xml:space="preserve"> значно відстає від </w:t>
      </w:r>
      <w:r>
        <w:rPr>
          <w:rFonts w:ascii="Times New Roman" w:hAnsi="Times New Roman"/>
          <w:spacing w:val="-4"/>
          <w:sz w:val="28"/>
          <w:szCs w:val="28"/>
          <w:lang w:val="uk-UA"/>
        </w:rPr>
        <w:t>інших</w:t>
      </w:r>
      <w:r w:rsidRPr="00FC31C0">
        <w:rPr>
          <w:rFonts w:ascii="Times New Roman" w:hAnsi="Times New Roman"/>
          <w:spacing w:val="-4"/>
          <w:sz w:val="28"/>
          <w:szCs w:val="28"/>
          <w:lang w:val="uk-UA"/>
        </w:rPr>
        <w:t xml:space="preserve"> країн світу. Якщо звернутися до офіційної статистики</w:t>
      </w:r>
      <w:r>
        <w:rPr>
          <w:rFonts w:ascii="Times New Roman" w:hAnsi="Times New Roman"/>
          <w:spacing w:val="-4"/>
          <w:sz w:val="28"/>
          <w:szCs w:val="28"/>
          <w:lang w:val="uk-UA"/>
        </w:rPr>
        <w:t xml:space="preserve"> 2013 р. по кількості задіяних у</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науково-</w:t>
      </w:r>
      <w:r w:rsidRPr="00FC31C0">
        <w:rPr>
          <w:rFonts w:ascii="Times New Roman" w:hAnsi="Times New Roman"/>
          <w:spacing w:val="-4"/>
          <w:sz w:val="28"/>
          <w:szCs w:val="28"/>
          <w:lang w:val="uk-UA"/>
        </w:rPr>
        <w:t xml:space="preserve">дослідницькій роботі жінок, то Японію </w:t>
      </w:r>
      <w:r>
        <w:rPr>
          <w:rFonts w:ascii="Times New Roman" w:hAnsi="Times New Roman"/>
          <w:spacing w:val="-4"/>
          <w:sz w:val="28"/>
          <w:szCs w:val="28"/>
          <w:lang w:val="uk-UA"/>
        </w:rPr>
        <w:t>«</w:t>
      </w:r>
      <w:r w:rsidRPr="00FC31C0">
        <w:rPr>
          <w:rFonts w:ascii="Times New Roman" w:hAnsi="Times New Roman"/>
          <w:spacing w:val="-4"/>
          <w:sz w:val="28"/>
          <w:szCs w:val="28"/>
          <w:lang w:val="uk-UA"/>
        </w:rPr>
        <w:t>обганяють</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Росія (41,7%), Великобританія (38,3%), США (34,3%), Франція (25,6%) і навіть Південна Корея (16,7%). У Японії цей показник </w:t>
      </w:r>
      <w:r>
        <w:rPr>
          <w:rFonts w:ascii="Times New Roman" w:hAnsi="Times New Roman"/>
          <w:spacing w:val="-4"/>
          <w:sz w:val="28"/>
          <w:szCs w:val="28"/>
          <w:lang w:val="uk-UA"/>
        </w:rPr>
        <w:t>у наш час не перевищує 14%. Проте</w:t>
      </w:r>
      <w:r w:rsidRPr="00FC31C0">
        <w:rPr>
          <w:rFonts w:ascii="Times New Roman" w:hAnsi="Times New Roman"/>
          <w:spacing w:val="-4"/>
          <w:sz w:val="28"/>
          <w:szCs w:val="28"/>
          <w:lang w:val="uk-UA"/>
        </w:rPr>
        <w:t xml:space="preserve"> останнім часом японки починають відігравати важливу роль в деяких провідних наукових проектах. </w:t>
      </w:r>
      <w:r>
        <w:rPr>
          <w:rFonts w:ascii="Times New Roman" w:hAnsi="Times New Roman"/>
          <w:spacing w:val="-4"/>
          <w:sz w:val="28"/>
          <w:szCs w:val="28"/>
          <w:lang w:val="uk-UA"/>
        </w:rPr>
        <w:t>П</w:t>
      </w:r>
      <w:r w:rsidRPr="00FC31C0">
        <w:rPr>
          <w:rFonts w:ascii="Times New Roman" w:hAnsi="Times New Roman"/>
          <w:spacing w:val="-4"/>
          <w:sz w:val="28"/>
          <w:szCs w:val="28"/>
          <w:lang w:val="uk-UA"/>
        </w:rPr>
        <w:t>рем'єр-міністр С</w:t>
      </w:r>
      <w:r>
        <w:rPr>
          <w:rFonts w:ascii="Times New Roman" w:hAnsi="Times New Roman"/>
          <w:spacing w:val="-4"/>
          <w:sz w:val="28"/>
          <w:szCs w:val="28"/>
          <w:lang w:val="uk-UA"/>
        </w:rPr>
        <w:t>. </w:t>
      </w:r>
      <w:r w:rsidRPr="00FC31C0">
        <w:rPr>
          <w:rFonts w:ascii="Times New Roman" w:hAnsi="Times New Roman"/>
          <w:spacing w:val="-4"/>
          <w:sz w:val="28"/>
          <w:szCs w:val="28"/>
          <w:lang w:val="uk-UA"/>
        </w:rPr>
        <w:t>Абе</w:t>
      </w:r>
      <w:r>
        <w:rPr>
          <w:rFonts w:ascii="Times New Roman" w:hAnsi="Times New Roman"/>
          <w:spacing w:val="-4"/>
          <w:sz w:val="28"/>
          <w:szCs w:val="28"/>
          <w:lang w:val="uk-UA"/>
        </w:rPr>
        <w:t xml:space="preserve"> заявив</w:t>
      </w:r>
      <w:r w:rsidRPr="00FC31C0">
        <w:rPr>
          <w:rFonts w:ascii="Times New Roman" w:hAnsi="Times New Roman"/>
          <w:spacing w:val="-4"/>
          <w:sz w:val="28"/>
          <w:szCs w:val="28"/>
          <w:lang w:val="uk-UA"/>
        </w:rPr>
        <w:t>: «Я зроблю все, що зможу, щоб Японія стала країною, в якій живуть найрозумніші жінки в світі»</w:t>
      </w:r>
      <w:r>
        <w:rPr>
          <w:rFonts w:ascii="Times New Roman" w:hAnsi="Times New Roman"/>
          <w:spacing w:val="-4"/>
          <w:sz w:val="28"/>
          <w:szCs w:val="28"/>
          <w:lang w:val="uk-UA"/>
        </w:rPr>
        <w:t xml:space="preserve"> </w:t>
      </w:r>
      <w:r w:rsidRPr="00EF5E54">
        <w:rPr>
          <w:rFonts w:ascii="Times New Roman" w:hAnsi="Times New Roman"/>
          <w:spacing w:val="-4"/>
          <w:sz w:val="28"/>
          <w:szCs w:val="28"/>
          <w:lang w:val="uk-UA"/>
        </w:rPr>
        <w:t>[</w:t>
      </w:r>
      <w:r>
        <w:rPr>
          <w:rFonts w:ascii="Times New Roman" w:hAnsi="Times New Roman"/>
          <w:spacing w:val="-4"/>
          <w:sz w:val="28"/>
          <w:szCs w:val="28"/>
          <w:lang w:val="uk-UA"/>
        </w:rPr>
        <w:t>39</w:t>
      </w:r>
      <w:r w:rsidRPr="00EF5E54">
        <w:rPr>
          <w:rFonts w:ascii="Times New Roman" w:hAnsi="Times New Roman"/>
          <w:spacing w:val="-4"/>
          <w:sz w:val="28"/>
          <w:szCs w:val="28"/>
          <w:lang w:val="uk-UA"/>
        </w:rPr>
        <w:t>].</w:t>
      </w:r>
      <w:r>
        <w:rPr>
          <w:rFonts w:ascii="Times New Roman" w:hAnsi="Times New Roman"/>
          <w:i/>
          <w:spacing w:val="-4"/>
          <w:sz w:val="28"/>
          <w:szCs w:val="28"/>
          <w:lang w:val="uk-UA"/>
        </w:rPr>
        <w:t xml:space="preserve"> </w:t>
      </w:r>
      <w:r w:rsidRPr="00D465A6">
        <w:rPr>
          <w:rFonts w:ascii="Times New Roman" w:hAnsi="Times New Roman"/>
          <w:iCs/>
          <w:spacing w:val="-4"/>
          <w:sz w:val="28"/>
          <w:szCs w:val="28"/>
          <w:lang w:val="uk-UA"/>
        </w:rPr>
        <w:t>Також</w:t>
      </w:r>
      <w:r>
        <w:rPr>
          <w:rFonts w:ascii="Times New Roman" w:hAnsi="Times New Roman"/>
          <w:i/>
          <w:spacing w:val="-4"/>
          <w:sz w:val="28"/>
          <w:szCs w:val="28"/>
          <w:lang w:val="uk-UA"/>
        </w:rPr>
        <w:t xml:space="preserve"> </w:t>
      </w:r>
      <w:r w:rsidRPr="00FC31C0">
        <w:rPr>
          <w:rFonts w:ascii="Times New Roman" w:hAnsi="Times New Roman"/>
          <w:spacing w:val="-4"/>
          <w:sz w:val="28"/>
          <w:szCs w:val="28"/>
          <w:lang w:val="uk-UA"/>
        </w:rPr>
        <w:t>С</w:t>
      </w:r>
      <w:r>
        <w:rPr>
          <w:rFonts w:ascii="Times New Roman" w:hAnsi="Times New Roman"/>
          <w:spacing w:val="-4"/>
          <w:sz w:val="28"/>
          <w:szCs w:val="28"/>
          <w:lang w:val="uk-UA"/>
        </w:rPr>
        <w:t>. </w:t>
      </w:r>
      <w:r w:rsidRPr="00FC31C0">
        <w:rPr>
          <w:rFonts w:ascii="Times New Roman" w:hAnsi="Times New Roman"/>
          <w:spacing w:val="-4"/>
          <w:sz w:val="28"/>
          <w:szCs w:val="28"/>
          <w:lang w:val="uk-UA"/>
        </w:rPr>
        <w:t xml:space="preserve">Абе </w:t>
      </w:r>
      <w:r>
        <w:rPr>
          <w:rFonts w:ascii="Times New Roman" w:hAnsi="Times New Roman"/>
          <w:spacing w:val="-4"/>
          <w:sz w:val="28"/>
          <w:szCs w:val="28"/>
          <w:lang w:val="uk-UA"/>
        </w:rPr>
        <w:t>зазначив</w:t>
      </w:r>
      <w:r w:rsidRPr="00FC31C0">
        <w:rPr>
          <w:rFonts w:ascii="Times New Roman" w:hAnsi="Times New Roman"/>
          <w:spacing w:val="-4"/>
          <w:sz w:val="28"/>
          <w:szCs w:val="28"/>
          <w:lang w:val="uk-UA"/>
        </w:rPr>
        <w:t xml:space="preserve">, що уряд має намір підняти відсоток задіяних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дослідницькій </w:t>
      </w:r>
      <w:r>
        <w:rPr>
          <w:rFonts w:ascii="Times New Roman" w:hAnsi="Times New Roman"/>
          <w:spacing w:val="-4"/>
          <w:sz w:val="28"/>
          <w:szCs w:val="28"/>
          <w:lang w:val="uk-UA"/>
        </w:rPr>
        <w:t>галузі жінок з 14% до 30%, що стало</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Д</w:t>
      </w:r>
      <w:r w:rsidRPr="00FC31C0">
        <w:rPr>
          <w:rFonts w:ascii="Times New Roman" w:hAnsi="Times New Roman"/>
          <w:spacing w:val="-4"/>
          <w:sz w:val="28"/>
          <w:szCs w:val="28"/>
          <w:lang w:val="uk-UA"/>
        </w:rPr>
        <w:t>ержавни</w:t>
      </w:r>
      <w:r>
        <w:rPr>
          <w:rFonts w:ascii="Times New Roman" w:hAnsi="Times New Roman"/>
          <w:spacing w:val="-4"/>
          <w:sz w:val="28"/>
          <w:szCs w:val="28"/>
          <w:lang w:val="uk-UA"/>
        </w:rPr>
        <w:t>м</w:t>
      </w:r>
      <w:r w:rsidRPr="00FC31C0">
        <w:rPr>
          <w:rFonts w:ascii="Times New Roman" w:hAnsi="Times New Roman"/>
          <w:spacing w:val="-4"/>
          <w:sz w:val="28"/>
          <w:szCs w:val="28"/>
          <w:lang w:val="uk-UA"/>
        </w:rPr>
        <w:t xml:space="preserve"> базови</w:t>
      </w:r>
      <w:r>
        <w:rPr>
          <w:rFonts w:ascii="Times New Roman" w:hAnsi="Times New Roman"/>
          <w:spacing w:val="-4"/>
          <w:sz w:val="28"/>
          <w:szCs w:val="28"/>
          <w:lang w:val="uk-UA"/>
        </w:rPr>
        <w:t>м</w:t>
      </w:r>
      <w:r w:rsidRPr="00FC31C0">
        <w:rPr>
          <w:rFonts w:ascii="Times New Roman" w:hAnsi="Times New Roman"/>
          <w:spacing w:val="-4"/>
          <w:sz w:val="28"/>
          <w:szCs w:val="28"/>
          <w:lang w:val="uk-UA"/>
        </w:rPr>
        <w:t xml:space="preserve"> план</w:t>
      </w:r>
      <w:r>
        <w:rPr>
          <w:rFonts w:ascii="Times New Roman" w:hAnsi="Times New Roman"/>
          <w:spacing w:val="-4"/>
          <w:sz w:val="28"/>
          <w:szCs w:val="28"/>
          <w:lang w:val="uk-UA"/>
        </w:rPr>
        <w:t>ом</w:t>
      </w:r>
      <w:r w:rsidRPr="00FC31C0">
        <w:rPr>
          <w:rFonts w:ascii="Times New Roman" w:hAnsi="Times New Roman"/>
          <w:spacing w:val="-4"/>
          <w:sz w:val="28"/>
          <w:szCs w:val="28"/>
          <w:lang w:val="uk-UA"/>
        </w:rPr>
        <w:t xml:space="preserve">  розвитку науки і техніки.</w:t>
      </w:r>
    </w:p>
    <w:p w:rsidR="006D6FA6" w:rsidRPr="00FC31C0" w:rsidRDefault="006D6FA6" w:rsidP="00DA6398">
      <w:pPr>
        <w:spacing w:after="0" w:line="360" w:lineRule="auto"/>
        <w:jc w:val="center"/>
        <w:rPr>
          <w:rFonts w:ascii="Times New Roman" w:hAnsi="Times New Roman"/>
          <w:b/>
          <w:spacing w:val="-4"/>
          <w:sz w:val="28"/>
          <w:szCs w:val="28"/>
          <w:lang w:val="uk-UA"/>
        </w:rPr>
      </w:pPr>
      <w:r>
        <w:rPr>
          <w:rFonts w:ascii="Times New Roman" w:hAnsi="Times New Roman"/>
          <w:b/>
          <w:spacing w:val="-4"/>
          <w:sz w:val="28"/>
          <w:szCs w:val="28"/>
          <w:lang w:val="uk-UA"/>
        </w:rPr>
        <w:br w:type="page"/>
      </w:r>
      <w:r w:rsidRPr="00FC31C0">
        <w:rPr>
          <w:rFonts w:ascii="Times New Roman" w:hAnsi="Times New Roman"/>
          <w:b/>
          <w:spacing w:val="-4"/>
          <w:sz w:val="28"/>
          <w:szCs w:val="28"/>
          <w:lang w:val="uk-UA"/>
        </w:rPr>
        <w:t>ВИСНОВКИ</w:t>
      </w:r>
    </w:p>
    <w:p w:rsidR="006D6FA6" w:rsidRPr="00FC31C0" w:rsidRDefault="006D6FA6" w:rsidP="00407ED8">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Р</w:t>
      </w:r>
      <w:r w:rsidRPr="00FC31C0">
        <w:rPr>
          <w:rFonts w:ascii="Times New Roman" w:hAnsi="Times New Roman"/>
          <w:spacing w:val="-4"/>
          <w:sz w:val="28"/>
          <w:szCs w:val="28"/>
          <w:lang w:val="uk-UA"/>
        </w:rPr>
        <w:t>езультати дослідження дозволяють зробити наступні висновки. Після Другої світової війни правове становище японських жінок було переглянуто американською окупаційною владою: включені необхідні положення про рівність громадян до Конституції 1946 р. та переглянутий Цивільний кодекс 1947 р. Жінкам нарівні з чоловіками були гарантовані права на вибір чоловіка і професії, успадкування майна, володіння власністю на своє ім’я та збереження опіки над дітьми. Зміни, що відбуваються в сучасному японському суспільстві з жінками, можна назвати «тихою революцією». Крок за кроком вони безповоротно трансформують соціальний статус японок у суспіл</w:t>
      </w:r>
      <w:r>
        <w:rPr>
          <w:rFonts w:ascii="Times New Roman" w:hAnsi="Times New Roman"/>
          <w:spacing w:val="-4"/>
          <w:sz w:val="28"/>
          <w:szCs w:val="28"/>
          <w:lang w:val="uk-UA"/>
        </w:rPr>
        <w:t xml:space="preserve">ьстві, сприяють їхній суспільній </w:t>
      </w:r>
      <w:r w:rsidRPr="00FC31C0">
        <w:rPr>
          <w:rFonts w:ascii="Times New Roman" w:hAnsi="Times New Roman"/>
          <w:spacing w:val="-4"/>
          <w:sz w:val="28"/>
          <w:szCs w:val="28"/>
          <w:lang w:val="uk-UA"/>
        </w:rPr>
        <w:t xml:space="preserve">активності, участі </w:t>
      </w:r>
      <w:r>
        <w:rPr>
          <w:rFonts w:ascii="Times New Roman" w:hAnsi="Times New Roman"/>
          <w:spacing w:val="-4"/>
          <w:sz w:val="28"/>
          <w:szCs w:val="28"/>
          <w:lang w:val="uk-UA"/>
        </w:rPr>
        <w:t>у виробничих</w:t>
      </w:r>
      <w:r w:rsidRPr="00FC31C0">
        <w:rPr>
          <w:rFonts w:ascii="Times New Roman" w:hAnsi="Times New Roman"/>
          <w:spacing w:val="-4"/>
          <w:sz w:val="28"/>
          <w:szCs w:val="28"/>
          <w:lang w:val="uk-UA"/>
        </w:rPr>
        <w:t xml:space="preserve"> відносинах.</w:t>
      </w:r>
    </w:p>
    <w:p w:rsidR="006D6FA6" w:rsidRPr="00FC31C0" w:rsidRDefault="006D6FA6" w:rsidP="005A43DF">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К</w:t>
      </w:r>
      <w:r w:rsidRPr="00FC31C0">
        <w:rPr>
          <w:rFonts w:ascii="Times New Roman" w:hAnsi="Times New Roman"/>
          <w:spacing w:val="-4"/>
          <w:sz w:val="28"/>
          <w:szCs w:val="28"/>
          <w:lang w:val="uk-UA"/>
        </w:rPr>
        <w:t xml:space="preserve">лючовим органом, </w:t>
      </w:r>
      <w:r>
        <w:rPr>
          <w:rFonts w:ascii="Times New Roman" w:hAnsi="Times New Roman"/>
          <w:spacing w:val="-4"/>
          <w:sz w:val="28"/>
          <w:szCs w:val="28"/>
          <w:lang w:val="uk-UA"/>
        </w:rPr>
        <w:t>який</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опікується</w:t>
      </w:r>
      <w:r w:rsidRPr="00FC31C0">
        <w:rPr>
          <w:rFonts w:ascii="Times New Roman" w:hAnsi="Times New Roman"/>
          <w:spacing w:val="-4"/>
          <w:sz w:val="28"/>
          <w:szCs w:val="28"/>
          <w:lang w:val="uk-UA"/>
        </w:rPr>
        <w:t xml:space="preserve"> ґендерн</w:t>
      </w:r>
      <w:r>
        <w:rPr>
          <w:rFonts w:ascii="Times New Roman" w:hAnsi="Times New Roman"/>
          <w:spacing w:val="-4"/>
          <w:sz w:val="28"/>
          <w:szCs w:val="28"/>
          <w:lang w:val="uk-UA"/>
        </w:rPr>
        <w:t>ою</w:t>
      </w:r>
      <w:r w:rsidRPr="00FC31C0">
        <w:rPr>
          <w:rFonts w:ascii="Times New Roman" w:hAnsi="Times New Roman"/>
          <w:spacing w:val="-4"/>
          <w:sz w:val="28"/>
          <w:szCs w:val="28"/>
          <w:lang w:val="uk-UA"/>
        </w:rPr>
        <w:t xml:space="preserve"> політик</w:t>
      </w:r>
      <w:r>
        <w:rPr>
          <w:rFonts w:ascii="Times New Roman" w:hAnsi="Times New Roman"/>
          <w:spacing w:val="-4"/>
          <w:sz w:val="28"/>
          <w:szCs w:val="28"/>
          <w:lang w:val="uk-UA"/>
        </w:rPr>
        <w:t>ою</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в Країні Сонця, що сходить</w:t>
      </w:r>
      <w:r w:rsidRPr="00FC31C0">
        <w:rPr>
          <w:rFonts w:ascii="Times New Roman" w:hAnsi="Times New Roman"/>
          <w:spacing w:val="-4"/>
          <w:sz w:val="28"/>
          <w:szCs w:val="28"/>
          <w:lang w:val="uk-UA"/>
        </w:rPr>
        <w:t>, є Бюро ґендерної рівності при Кабінеті міністрів Японії. Саме йому належ</w:t>
      </w:r>
      <w:r>
        <w:rPr>
          <w:rFonts w:ascii="Times New Roman" w:hAnsi="Times New Roman"/>
          <w:spacing w:val="-4"/>
          <w:sz w:val="28"/>
          <w:szCs w:val="28"/>
          <w:lang w:val="uk-UA"/>
        </w:rPr>
        <w:t>ать корисні</w:t>
      </w:r>
      <w:r w:rsidRPr="00FC31C0">
        <w:rPr>
          <w:rFonts w:ascii="Times New Roman" w:hAnsi="Times New Roman"/>
          <w:spacing w:val="-4"/>
          <w:sz w:val="28"/>
          <w:szCs w:val="28"/>
          <w:lang w:val="uk-UA"/>
        </w:rPr>
        <w:t xml:space="preserve"> ініціатив</w:t>
      </w:r>
      <w:r>
        <w:rPr>
          <w:rFonts w:ascii="Times New Roman" w:hAnsi="Times New Roman"/>
          <w:spacing w:val="-4"/>
          <w:sz w:val="28"/>
          <w:szCs w:val="28"/>
          <w:lang w:val="uk-UA"/>
        </w:rPr>
        <w:t>и</w:t>
      </w:r>
      <w:r w:rsidRPr="00FC31C0">
        <w:rPr>
          <w:rFonts w:ascii="Times New Roman" w:hAnsi="Times New Roman"/>
          <w:spacing w:val="-4"/>
          <w:sz w:val="28"/>
          <w:szCs w:val="28"/>
          <w:lang w:val="uk-UA"/>
        </w:rPr>
        <w:t>, спрямован</w:t>
      </w:r>
      <w:r>
        <w:rPr>
          <w:rFonts w:ascii="Times New Roman" w:hAnsi="Times New Roman"/>
          <w:spacing w:val="-4"/>
          <w:sz w:val="28"/>
          <w:szCs w:val="28"/>
          <w:lang w:val="uk-UA"/>
        </w:rPr>
        <w:t>і</w:t>
      </w:r>
      <w:r w:rsidRPr="00FC31C0">
        <w:rPr>
          <w:rFonts w:ascii="Times New Roman" w:hAnsi="Times New Roman"/>
          <w:spacing w:val="-4"/>
          <w:sz w:val="28"/>
          <w:szCs w:val="28"/>
          <w:lang w:val="uk-UA"/>
        </w:rPr>
        <w:t xml:space="preserve"> на підвищення </w:t>
      </w:r>
      <w:r>
        <w:rPr>
          <w:rFonts w:ascii="Times New Roman" w:hAnsi="Times New Roman"/>
          <w:spacing w:val="-4"/>
          <w:sz w:val="28"/>
          <w:szCs w:val="28"/>
          <w:lang w:val="uk-UA"/>
        </w:rPr>
        <w:t xml:space="preserve">соціального </w:t>
      </w:r>
      <w:r w:rsidRPr="00FC31C0">
        <w:rPr>
          <w:rFonts w:ascii="Times New Roman" w:hAnsi="Times New Roman"/>
          <w:spacing w:val="-4"/>
          <w:sz w:val="28"/>
          <w:szCs w:val="28"/>
          <w:lang w:val="uk-UA"/>
        </w:rPr>
        <w:t>статусу жінки. У своїй діяльн</w:t>
      </w:r>
      <w:r>
        <w:rPr>
          <w:rFonts w:ascii="Times New Roman" w:hAnsi="Times New Roman"/>
          <w:spacing w:val="-4"/>
          <w:sz w:val="28"/>
          <w:szCs w:val="28"/>
          <w:lang w:val="uk-UA"/>
        </w:rPr>
        <w:t>ості</w:t>
      </w:r>
      <w:r w:rsidRPr="00FC31C0">
        <w:rPr>
          <w:rFonts w:ascii="Times New Roman" w:hAnsi="Times New Roman"/>
          <w:spacing w:val="-4"/>
          <w:sz w:val="28"/>
          <w:szCs w:val="28"/>
          <w:lang w:val="uk-UA"/>
        </w:rPr>
        <w:t xml:space="preserve"> Бюро ґендерної рівності спирається на </w:t>
      </w:r>
      <w:r>
        <w:rPr>
          <w:rFonts w:ascii="Times New Roman" w:hAnsi="Times New Roman"/>
          <w:spacing w:val="-4"/>
          <w:sz w:val="28"/>
          <w:szCs w:val="28"/>
          <w:lang w:val="uk-UA"/>
        </w:rPr>
        <w:t xml:space="preserve">міжнародні </w:t>
      </w:r>
      <w:r w:rsidRPr="00FC31C0">
        <w:rPr>
          <w:rFonts w:ascii="Times New Roman" w:hAnsi="Times New Roman"/>
          <w:spacing w:val="-4"/>
          <w:sz w:val="28"/>
          <w:szCs w:val="28"/>
          <w:lang w:val="uk-UA"/>
        </w:rPr>
        <w:t>нормативн</w:t>
      </w:r>
      <w:r>
        <w:rPr>
          <w:rFonts w:ascii="Times New Roman" w:hAnsi="Times New Roman"/>
          <w:spacing w:val="-4"/>
          <w:sz w:val="28"/>
          <w:szCs w:val="28"/>
          <w:lang w:val="uk-UA"/>
        </w:rPr>
        <w:t>о-правові акти, розроблені ООН, доповнюючи їх національно-правовою базою.</w:t>
      </w:r>
      <w:r w:rsidRPr="00FC31C0">
        <w:rPr>
          <w:rFonts w:ascii="Times New Roman" w:hAnsi="Times New Roman"/>
          <w:spacing w:val="-4"/>
          <w:sz w:val="28"/>
          <w:szCs w:val="28"/>
          <w:lang w:val="uk-UA"/>
        </w:rPr>
        <w:t xml:space="preserve"> Як приклад можна навести плани гендерної рівності, </w:t>
      </w:r>
      <w:r>
        <w:rPr>
          <w:rFonts w:ascii="Times New Roman" w:hAnsi="Times New Roman"/>
          <w:spacing w:val="-4"/>
          <w:sz w:val="28"/>
          <w:szCs w:val="28"/>
          <w:lang w:val="uk-UA"/>
        </w:rPr>
        <w:t xml:space="preserve">розроблені Бюро, які мають кінцеву мету </w:t>
      </w:r>
      <w:r w:rsidRPr="00FC31C0">
        <w:rPr>
          <w:rFonts w:ascii="Times New Roman" w:hAnsi="Times New Roman"/>
          <w:spacing w:val="-4"/>
          <w:sz w:val="28"/>
          <w:szCs w:val="28"/>
          <w:lang w:val="uk-UA"/>
        </w:rPr>
        <w:t xml:space="preserve">– досягнення «суспільства рівних можливостей». Ще одним важливим документом є </w:t>
      </w:r>
      <w:r>
        <w:rPr>
          <w:rFonts w:ascii="Times New Roman" w:hAnsi="Times New Roman"/>
          <w:spacing w:val="-4"/>
          <w:sz w:val="28"/>
          <w:szCs w:val="28"/>
          <w:lang w:val="uk-UA"/>
        </w:rPr>
        <w:t>«А</w:t>
      </w:r>
      <w:r w:rsidRPr="00FC31C0">
        <w:rPr>
          <w:rFonts w:ascii="Times New Roman" w:hAnsi="Times New Roman"/>
          <w:spacing w:val="-4"/>
          <w:sz w:val="28"/>
          <w:szCs w:val="28"/>
          <w:lang w:val="uk-UA"/>
        </w:rPr>
        <w:t xml:space="preserve">кт </w:t>
      </w:r>
      <w:r>
        <w:rPr>
          <w:rFonts w:ascii="Times New Roman" w:hAnsi="Times New Roman"/>
          <w:spacing w:val="-4"/>
          <w:sz w:val="28"/>
          <w:szCs w:val="28"/>
          <w:lang w:val="uk-UA"/>
        </w:rPr>
        <w:t>про</w:t>
      </w:r>
      <w:r w:rsidRPr="00FC31C0">
        <w:rPr>
          <w:rFonts w:ascii="Times New Roman" w:hAnsi="Times New Roman"/>
          <w:spacing w:val="-4"/>
          <w:sz w:val="28"/>
          <w:szCs w:val="28"/>
          <w:lang w:val="uk-UA"/>
        </w:rPr>
        <w:t xml:space="preserve"> запобігання насильства в сім’ї</w:t>
      </w:r>
      <w:r>
        <w:rPr>
          <w:rFonts w:ascii="Times New Roman" w:hAnsi="Times New Roman"/>
          <w:spacing w:val="-4"/>
          <w:sz w:val="28"/>
          <w:szCs w:val="28"/>
          <w:lang w:val="uk-UA"/>
        </w:rPr>
        <w:t>»</w:t>
      </w:r>
      <w:r w:rsidRPr="00FC31C0">
        <w:rPr>
          <w:rFonts w:ascii="Times New Roman" w:hAnsi="Times New Roman"/>
          <w:spacing w:val="-4"/>
          <w:sz w:val="28"/>
          <w:szCs w:val="28"/>
          <w:lang w:val="uk-UA"/>
        </w:rPr>
        <w:t>. Щорічно Бюро ґендерної рівності робить звіт про виконану роботу</w:t>
      </w:r>
      <w:r>
        <w:rPr>
          <w:rFonts w:ascii="Times New Roman" w:hAnsi="Times New Roman"/>
          <w:spacing w:val="-4"/>
          <w:sz w:val="28"/>
          <w:szCs w:val="28"/>
          <w:lang w:val="uk-UA"/>
        </w:rPr>
        <w:t xml:space="preserve"> і видає</w:t>
      </w:r>
      <w:r w:rsidRPr="00FC31C0">
        <w:rPr>
          <w:rFonts w:ascii="Times New Roman" w:hAnsi="Times New Roman"/>
          <w:spacing w:val="-4"/>
          <w:sz w:val="28"/>
          <w:szCs w:val="28"/>
          <w:lang w:val="uk-UA"/>
        </w:rPr>
        <w:t xml:space="preserve"> «Біл</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книг</w:t>
      </w:r>
      <w:r>
        <w:rPr>
          <w:rFonts w:ascii="Times New Roman" w:hAnsi="Times New Roman"/>
          <w:spacing w:val="-4"/>
          <w:sz w:val="28"/>
          <w:szCs w:val="28"/>
          <w:lang w:val="uk-UA"/>
        </w:rPr>
        <w:t>у</w:t>
      </w:r>
      <w:r w:rsidRPr="00FC31C0">
        <w:rPr>
          <w:rFonts w:ascii="Times New Roman" w:hAnsi="Times New Roman"/>
          <w:spacing w:val="-4"/>
          <w:sz w:val="28"/>
          <w:szCs w:val="28"/>
          <w:lang w:val="uk-UA"/>
        </w:rPr>
        <w:t>».</w:t>
      </w:r>
    </w:p>
    <w:p w:rsidR="006D6FA6" w:rsidRPr="00FC31C0" w:rsidRDefault="006D6FA6" w:rsidP="005A43DF">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 xml:space="preserve">Відповідно до міжнародних нормативно-правових договорів та </w:t>
      </w:r>
      <w:r>
        <w:rPr>
          <w:rFonts w:ascii="Times New Roman" w:hAnsi="Times New Roman"/>
          <w:spacing w:val="-4"/>
          <w:sz w:val="28"/>
          <w:szCs w:val="28"/>
          <w:lang w:val="uk-UA"/>
        </w:rPr>
        <w:t>к</w:t>
      </w:r>
      <w:r w:rsidRPr="00FC31C0">
        <w:rPr>
          <w:rFonts w:ascii="Times New Roman" w:hAnsi="Times New Roman"/>
          <w:spacing w:val="-4"/>
          <w:sz w:val="28"/>
          <w:szCs w:val="28"/>
          <w:lang w:val="uk-UA"/>
        </w:rPr>
        <w:t>онвенцій, ратифікація яких Японією відбувалася до кінця 1980-х рр., були переглянуті раніш існуючі акти та розроблені нові відповідно до антидискримінаційних норм і принципів. Так, до «Основного Закону про освіту» були внесені поправки про отримання рівних освітніх можливостей для хлопчиків і дівчаток. «Закон про трудові стандарти» передбачив, що чоловіки і жінки повинні отримувати однакову плат</w:t>
      </w:r>
      <w:r>
        <w:rPr>
          <w:rFonts w:ascii="Times New Roman" w:hAnsi="Times New Roman"/>
          <w:spacing w:val="-4"/>
          <w:sz w:val="28"/>
          <w:szCs w:val="28"/>
          <w:lang w:val="uk-UA"/>
        </w:rPr>
        <w:t>ню</w:t>
      </w:r>
      <w:r w:rsidRPr="00FC31C0">
        <w:rPr>
          <w:rFonts w:ascii="Times New Roman" w:hAnsi="Times New Roman"/>
          <w:spacing w:val="-4"/>
          <w:sz w:val="28"/>
          <w:szCs w:val="28"/>
          <w:lang w:val="uk-UA"/>
        </w:rPr>
        <w:t xml:space="preserve"> за аналогічну працю, а також мати рівні права на просування по кар’єрній драбині. Цивільний кодекс з поправками від 1979 р. збільшив частку дружини в спадку з однієї третини до половини. По закінченню проголошеного ООН «десятиріччя жінок» (1975‒1985 рр.) Японія ратифікувала </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Конвенцію ООН про ліквідацію всіх форм дискримінації </w:t>
      </w:r>
      <w:r>
        <w:rPr>
          <w:rFonts w:ascii="Times New Roman" w:hAnsi="Times New Roman"/>
          <w:spacing w:val="-4"/>
          <w:sz w:val="28"/>
          <w:szCs w:val="28"/>
          <w:lang w:val="uk-UA"/>
        </w:rPr>
        <w:t>щодо</w:t>
      </w:r>
      <w:r w:rsidRPr="00FC31C0">
        <w:rPr>
          <w:rFonts w:ascii="Times New Roman" w:hAnsi="Times New Roman"/>
          <w:spacing w:val="-4"/>
          <w:sz w:val="28"/>
          <w:szCs w:val="28"/>
          <w:lang w:val="uk-UA"/>
        </w:rPr>
        <w:t xml:space="preserve"> жінок</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(1979 р.). </w:t>
      </w:r>
      <w:r>
        <w:rPr>
          <w:rFonts w:ascii="Times New Roman" w:hAnsi="Times New Roman"/>
          <w:spacing w:val="-4"/>
          <w:sz w:val="28"/>
          <w:szCs w:val="28"/>
          <w:lang w:val="uk-UA"/>
        </w:rPr>
        <w:t>З</w:t>
      </w:r>
      <w:r w:rsidRPr="00FC31C0">
        <w:rPr>
          <w:rFonts w:ascii="Times New Roman" w:hAnsi="Times New Roman"/>
          <w:spacing w:val="-4"/>
          <w:sz w:val="28"/>
          <w:szCs w:val="28"/>
          <w:lang w:val="uk-UA"/>
        </w:rPr>
        <w:t xml:space="preserve">начним досягненням для японок стало також ухвалення «Закону про рівні можливості при наймі на роботу» (1986 р.) та «Основного закону про побудову суспільства рівних можливостей для чоловіків і жінок» (1999 р.), які сприяли остаточному юридичному зрівнянню </w:t>
      </w:r>
      <w:r>
        <w:rPr>
          <w:rFonts w:ascii="Times New Roman" w:hAnsi="Times New Roman"/>
          <w:spacing w:val="-4"/>
          <w:sz w:val="28"/>
          <w:szCs w:val="28"/>
          <w:lang w:val="uk-UA"/>
        </w:rPr>
        <w:t xml:space="preserve">у </w:t>
      </w:r>
      <w:r w:rsidRPr="00FC31C0">
        <w:rPr>
          <w:rFonts w:ascii="Times New Roman" w:hAnsi="Times New Roman"/>
          <w:spacing w:val="-4"/>
          <w:sz w:val="28"/>
          <w:szCs w:val="28"/>
          <w:lang w:val="uk-UA"/>
        </w:rPr>
        <w:t xml:space="preserve">правах </w:t>
      </w:r>
      <w:r>
        <w:rPr>
          <w:rFonts w:ascii="Times New Roman" w:hAnsi="Times New Roman"/>
          <w:spacing w:val="-4"/>
          <w:sz w:val="28"/>
          <w:szCs w:val="28"/>
          <w:lang w:val="uk-UA"/>
        </w:rPr>
        <w:t>представників обох статей</w:t>
      </w:r>
      <w:r w:rsidRPr="00FC31C0">
        <w:rPr>
          <w:rFonts w:ascii="Times New Roman" w:hAnsi="Times New Roman"/>
          <w:spacing w:val="-4"/>
          <w:sz w:val="28"/>
          <w:szCs w:val="28"/>
          <w:lang w:val="uk-UA"/>
        </w:rPr>
        <w:t xml:space="preserve">. </w:t>
      </w:r>
    </w:p>
    <w:p w:rsidR="006D6FA6" w:rsidRPr="00FC31C0" w:rsidRDefault="006D6FA6" w:rsidP="00B04276">
      <w:pPr>
        <w:spacing w:after="0" w:line="360" w:lineRule="auto"/>
        <w:ind w:firstLine="709"/>
        <w:jc w:val="both"/>
        <w:rPr>
          <w:rFonts w:ascii="Times New Roman" w:hAnsi="Times New Roman"/>
          <w:spacing w:val="-4"/>
          <w:sz w:val="28"/>
          <w:szCs w:val="28"/>
          <w:lang w:val="uk-UA"/>
        </w:rPr>
      </w:pPr>
      <w:r w:rsidRPr="00FC31C0">
        <w:rPr>
          <w:rFonts w:ascii="Times New Roman" w:hAnsi="Times New Roman"/>
          <w:spacing w:val="-4"/>
          <w:sz w:val="28"/>
          <w:szCs w:val="28"/>
          <w:lang w:val="uk-UA"/>
        </w:rPr>
        <w:t>Незважаючи на закони, що захищають рівність, дискримінація за статевою ознакою все ще при</w:t>
      </w:r>
      <w:r>
        <w:rPr>
          <w:rFonts w:ascii="Times New Roman" w:hAnsi="Times New Roman"/>
          <w:spacing w:val="-4"/>
          <w:sz w:val="28"/>
          <w:szCs w:val="28"/>
          <w:lang w:val="uk-UA"/>
        </w:rPr>
        <w:t>з</w:t>
      </w:r>
      <w:r w:rsidRPr="00FC31C0">
        <w:rPr>
          <w:rFonts w:ascii="Times New Roman" w:hAnsi="Times New Roman"/>
          <w:spacing w:val="-4"/>
          <w:sz w:val="28"/>
          <w:szCs w:val="28"/>
          <w:lang w:val="uk-UA"/>
        </w:rPr>
        <w:t xml:space="preserve">водить до серйозних проблем. Це відбувається частково </w:t>
      </w:r>
      <w:r>
        <w:rPr>
          <w:rFonts w:ascii="Times New Roman" w:hAnsi="Times New Roman"/>
          <w:spacing w:val="-4"/>
          <w:sz w:val="28"/>
          <w:szCs w:val="28"/>
          <w:lang w:val="uk-UA"/>
        </w:rPr>
        <w:t>через</w:t>
      </w:r>
      <w:r w:rsidRPr="00FC31C0">
        <w:rPr>
          <w:rFonts w:ascii="Times New Roman" w:hAnsi="Times New Roman"/>
          <w:spacing w:val="-4"/>
          <w:sz w:val="28"/>
          <w:szCs w:val="28"/>
          <w:lang w:val="uk-UA"/>
        </w:rPr>
        <w:t xml:space="preserve"> культивування в </w:t>
      </w:r>
      <w:r>
        <w:rPr>
          <w:rFonts w:ascii="Times New Roman" w:hAnsi="Times New Roman"/>
          <w:spacing w:val="-4"/>
          <w:sz w:val="28"/>
          <w:szCs w:val="28"/>
          <w:lang w:val="uk-UA"/>
        </w:rPr>
        <w:t xml:space="preserve">маскулінному японському </w:t>
      </w:r>
      <w:r w:rsidRPr="00FC31C0">
        <w:rPr>
          <w:rFonts w:ascii="Times New Roman" w:hAnsi="Times New Roman"/>
          <w:spacing w:val="-4"/>
          <w:sz w:val="28"/>
          <w:szCs w:val="28"/>
          <w:lang w:val="uk-UA"/>
        </w:rPr>
        <w:t>суспільстві конфуціанськ</w:t>
      </w:r>
      <w:r>
        <w:rPr>
          <w:rFonts w:ascii="Times New Roman" w:hAnsi="Times New Roman"/>
          <w:spacing w:val="-4"/>
          <w:sz w:val="28"/>
          <w:szCs w:val="28"/>
          <w:lang w:val="uk-UA"/>
        </w:rPr>
        <w:t>их цінностей.</w:t>
      </w:r>
      <w:r w:rsidRPr="00FC31C0">
        <w:rPr>
          <w:rFonts w:ascii="Times New Roman" w:hAnsi="Times New Roman"/>
          <w:spacing w:val="-4"/>
          <w:sz w:val="28"/>
          <w:szCs w:val="28"/>
          <w:lang w:val="uk-UA"/>
        </w:rPr>
        <w:t xml:space="preserve"> Після наполегливої боротьби японки досягли того, що в 1985</w:t>
      </w:r>
      <w:r>
        <w:rPr>
          <w:rFonts w:ascii="Times New Roman" w:hAnsi="Times New Roman"/>
          <w:spacing w:val="-4"/>
          <w:sz w:val="28"/>
          <w:szCs w:val="28"/>
          <w:lang w:val="uk-UA"/>
        </w:rPr>
        <w:t> </w:t>
      </w:r>
      <w:r w:rsidRPr="00FC31C0">
        <w:rPr>
          <w:rFonts w:ascii="Times New Roman" w:hAnsi="Times New Roman"/>
          <w:spacing w:val="-4"/>
          <w:sz w:val="28"/>
          <w:szCs w:val="28"/>
          <w:lang w:val="uk-UA"/>
        </w:rPr>
        <w:t xml:space="preserve">р. був ухвалений </w:t>
      </w:r>
      <w:r>
        <w:rPr>
          <w:rFonts w:ascii="Times New Roman" w:hAnsi="Times New Roman"/>
          <w:spacing w:val="-4"/>
          <w:sz w:val="28"/>
          <w:szCs w:val="28"/>
          <w:lang w:val="uk-UA"/>
        </w:rPr>
        <w:t>«</w:t>
      </w:r>
      <w:r w:rsidRPr="00FC31C0">
        <w:rPr>
          <w:rFonts w:ascii="Times New Roman" w:hAnsi="Times New Roman"/>
          <w:spacing w:val="-4"/>
          <w:sz w:val="28"/>
          <w:szCs w:val="28"/>
          <w:lang w:val="uk-UA"/>
        </w:rPr>
        <w:t>Закон про рівні права на працевлаштування</w:t>
      </w:r>
      <w:r>
        <w:rPr>
          <w:rFonts w:ascii="Times New Roman" w:hAnsi="Times New Roman"/>
          <w:spacing w:val="-4"/>
          <w:sz w:val="28"/>
          <w:szCs w:val="28"/>
          <w:lang w:val="uk-UA"/>
        </w:rPr>
        <w:t>», п</w:t>
      </w:r>
      <w:r w:rsidRPr="00FC31C0">
        <w:rPr>
          <w:rFonts w:ascii="Times New Roman" w:hAnsi="Times New Roman"/>
          <w:spacing w:val="-4"/>
          <w:sz w:val="28"/>
          <w:szCs w:val="28"/>
          <w:lang w:val="uk-UA"/>
        </w:rPr>
        <w:t>роте це був лише заклик для працедавців до уникнення ґендерної дискримінації</w:t>
      </w:r>
      <w:r>
        <w:rPr>
          <w:rFonts w:ascii="Times New Roman" w:hAnsi="Times New Roman"/>
          <w:spacing w:val="-4"/>
          <w:sz w:val="28"/>
          <w:szCs w:val="28"/>
          <w:lang w:val="uk-UA"/>
        </w:rPr>
        <w:t>.</w:t>
      </w:r>
    </w:p>
    <w:p w:rsidR="006D6FA6" w:rsidRDefault="006D6FA6" w:rsidP="00B04276">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Повоєнний розвиток Японії</w:t>
      </w:r>
      <w:r w:rsidRPr="00FC31C0">
        <w:rPr>
          <w:rFonts w:ascii="Times New Roman" w:hAnsi="Times New Roman"/>
          <w:spacing w:val="-4"/>
          <w:sz w:val="28"/>
          <w:szCs w:val="28"/>
          <w:lang w:val="uk-UA"/>
        </w:rPr>
        <w:t xml:space="preserve"> внос</w:t>
      </w:r>
      <w:r>
        <w:rPr>
          <w:rFonts w:ascii="Times New Roman" w:hAnsi="Times New Roman"/>
          <w:spacing w:val="-4"/>
          <w:sz w:val="28"/>
          <w:szCs w:val="28"/>
          <w:lang w:val="uk-UA"/>
        </w:rPr>
        <w:t>я</w:t>
      </w:r>
      <w:r w:rsidRPr="00FC31C0">
        <w:rPr>
          <w:rFonts w:ascii="Times New Roman" w:hAnsi="Times New Roman"/>
          <w:spacing w:val="-4"/>
          <w:sz w:val="28"/>
          <w:szCs w:val="28"/>
          <w:lang w:val="uk-UA"/>
        </w:rPr>
        <w:t xml:space="preserve">ть корективи </w:t>
      </w:r>
      <w:r>
        <w:rPr>
          <w:rFonts w:ascii="Times New Roman" w:hAnsi="Times New Roman"/>
          <w:spacing w:val="-4"/>
          <w:sz w:val="28"/>
          <w:szCs w:val="28"/>
          <w:lang w:val="uk-UA"/>
        </w:rPr>
        <w:t>у</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трансформацію</w:t>
      </w:r>
      <w:r w:rsidRPr="00FC31C0">
        <w:rPr>
          <w:rFonts w:ascii="Times New Roman" w:hAnsi="Times New Roman"/>
          <w:spacing w:val="-4"/>
          <w:sz w:val="28"/>
          <w:szCs w:val="28"/>
          <w:lang w:val="uk-UA"/>
        </w:rPr>
        <w:t xml:space="preserve"> </w:t>
      </w:r>
      <w:r>
        <w:rPr>
          <w:rFonts w:ascii="Times New Roman" w:hAnsi="Times New Roman"/>
          <w:spacing w:val="-4"/>
          <w:sz w:val="28"/>
          <w:szCs w:val="28"/>
          <w:lang w:val="uk-UA"/>
        </w:rPr>
        <w:t>виробничої</w:t>
      </w:r>
      <w:r w:rsidRPr="00FC31C0">
        <w:rPr>
          <w:rFonts w:ascii="Times New Roman" w:hAnsi="Times New Roman"/>
          <w:spacing w:val="-4"/>
          <w:sz w:val="28"/>
          <w:szCs w:val="28"/>
          <w:lang w:val="uk-UA"/>
        </w:rPr>
        <w:t xml:space="preserve"> сфери, змінюючи в ній роль жінки. Жінка може стати тим «золотим ключиком», який дозволить швидко старіючому японському суспільству забезпечити своє процвітання. Незважаючи на прогресивні зміни у забезпеченні правового регулювання трудових відносин в японському законодавстві, питома вага жінок на вищих посадах </w:t>
      </w:r>
      <w:r>
        <w:rPr>
          <w:rFonts w:ascii="Times New Roman" w:hAnsi="Times New Roman"/>
          <w:spacing w:val="-4"/>
          <w:sz w:val="28"/>
          <w:szCs w:val="28"/>
          <w:lang w:val="uk-UA"/>
        </w:rPr>
        <w:t>на підприємствах</w:t>
      </w:r>
      <w:r w:rsidRPr="00FC31C0">
        <w:rPr>
          <w:rFonts w:ascii="Times New Roman" w:hAnsi="Times New Roman"/>
          <w:spacing w:val="-4"/>
          <w:sz w:val="28"/>
          <w:szCs w:val="28"/>
          <w:lang w:val="uk-UA"/>
        </w:rPr>
        <w:t xml:space="preserve"> залишається незначною </w:t>
      </w:r>
      <w:r>
        <w:rPr>
          <w:rFonts w:ascii="Times New Roman" w:hAnsi="Times New Roman"/>
          <w:spacing w:val="-4"/>
          <w:sz w:val="28"/>
          <w:szCs w:val="28"/>
          <w:lang w:val="uk-UA"/>
        </w:rPr>
        <w:t>в</w:t>
      </w:r>
      <w:r w:rsidRPr="00FC31C0">
        <w:rPr>
          <w:rFonts w:ascii="Times New Roman" w:hAnsi="Times New Roman"/>
          <w:spacing w:val="-4"/>
          <w:sz w:val="28"/>
          <w:szCs w:val="28"/>
          <w:lang w:val="uk-UA"/>
        </w:rPr>
        <w:t>наслідок існуючих перешкод: національно-історичних, освітніх</w:t>
      </w:r>
      <w:r>
        <w:rPr>
          <w:rFonts w:ascii="Times New Roman" w:hAnsi="Times New Roman"/>
          <w:spacing w:val="-4"/>
          <w:sz w:val="28"/>
          <w:szCs w:val="28"/>
          <w:lang w:val="uk-UA"/>
        </w:rPr>
        <w:t>,</w:t>
      </w:r>
      <w:r w:rsidRPr="00FC31C0">
        <w:rPr>
          <w:rFonts w:ascii="Times New Roman" w:hAnsi="Times New Roman"/>
          <w:spacing w:val="-4"/>
          <w:sz w:val="28"/>
          <w:szCs w:val="28"/>
          <w:lang w:val="uk-UA"/>
        </w:rPr>
        <w:t xml:space="preserve"> психологічних.</w:t>
      </w:r>
    </w:p>
    <w:p w:rsidR="006D6FA6" w:rsidRDefault="006D6FA6" w:rsidP="00B04276">
      <w:pPr>
        <w:spacing w:after="0" w:line="360" w:lineRule="auto"/>
        <w:ind w:firstLine="709"/>
        <w:jc w:val="both"/>
        <w:rPr>
          <w:rFonts w:ascii="Times New Roman" w:hAnsi="Times New Roman"/>
          <w:spacing w:val="-4"/>
          <w:sz w:val="28"/>
          <w:szCs w:val="28"/>
          <w:lang w:val="uk-UA"/>
        </w:rPr>
      </w:pPr>
      <w:r>
        <w:rPr>
          <w:rFonts w:ascii="Times New Roman" w:hAnsi="Times New Roman"/>
          <w:spacing w:val="-4"/>
          <w:sz w:val="28"/>
          <w:szCs w:val="28"/>
          <w:lang w:val="uk-UA"/>
        </w:rPr>
        <w:t>Рушійною</w:t>
      </w:r>
      <w:r w:rsidRPr="00FC31C0">
        <w:rPr>
          <w:rFonts w:ascii="Times New Roman" w:hAnsi="Times New Roman"/>
          <w:spacing w:val="-4"/>
          <w:sz w:val="28"/>
          <w:szCs w:val="28"/>
          <w:lang w:val="uk-UA"/>
        </w:rPr>
        <w:t xml:space="preserve"> силою </w:t>
      </w:r>
      <w:r>
        <w:rPr>
          <w:rFonts w:ascii="Times New Roman" w:hAnsi="Times New Roman"/>
          <w:spacing w:val="-4"/>
          <w:sz w:val="28"/>
          <w:szCs w:val="28"/>
          <w:lang w:val="uk-UA"/>
        </w:rPr>
        <w:t xml:space="preserve">динаміки </w:t>
      </w:r>
      <w:r w:rsidRPr="00FC31C0">
        <w:rPr>
          <w:rFonts w:ascii="Times New Roman" w:hAnsi="Times New Roman"/>
          <w:spacing w:val="-4"/>
          <w:sz w:val="28"/>
          <w:szCs w:val="28"/>
          <w:lang w:val="uk-UA"/>
        </w:rPr>
        <w:t xml:space="preserve">трудових відносин </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японські жінки, </w:t>
      </w:r>
      <w:r>
        <w:rPr>
          <w:rFonts w:ascii="Times New Roman" w:hAnsi="Times New Roman"/>
          <w:spacing w:val="-4"/>
          <w:sz w:val="28"/>
          <w:szCs w:val="28"/>
          <w:lang w:val="uk-UA"/>
        </w:rPr>
        <w:t>які</w:t>
      </w:r>
      <w:r w:rsidRPr="00FC31C0">
        <w:rPr>
          <w:rFonts w:ascii="Times New Roman" w:hAnsi="Times New Roman"/>
          <w:spacing w:val="-4"/>
          <w:sz w:val="28"/>
          <w:szCs w:val="28"/>
          <w:lang w:val="uk-UA"/>
        </w:rPr>
        <w:t xml:space="preserve"> освоюють чоловічі професії, реалізують себе як активні економічні суб'єкти, що супроводжується змінами в психології </w:t>
      </w:r>
      <w:r>
        <w:rPr>
          <w:rFonts w:ascii="Times New Roman" w:hAnsi="Times New Roman"/>
          <w:spacing w:val="-4"/>
          <w:sz w:val="28"/>
          <w:szCs w:val="28"/>
          <w:lang w:val="uk-UA"/>
        </w:rPr>
        <w:t>та</w:t>
      </w:r>
      <w:r w:rsidRPr="00FC31C0">
        <w:rPr>
          <w:rFonts w:ascii="Times New Roman" w:hAnsi="Times New Roman"/>
          <w:spacing w:val="-4"/>
          <w:sz w:val="28"/>
          <w:szCs w:val="28"/>
          <w:lang w:val="uk-UA"/>
        </w:rPr>
        <w:t xml:space="preserve"> колективн</w:t>
      </w:r>
      <w:r>
        <w:rPr>
          <w:rFonts w:ascii="Times New Roman" w:hAnsi="Times New Roman"/>
          <w:spacing w:val="-4"/>
          <w:sz w:val="28"/>
          <w:szCs w:val="28"/>
          <w:lang w:val="uk-UA"/>
        </w:rPr>
        <w:t>ій</w:t>
      </w:r>
      <w:r w:rsidRPr="00FC31C0">
        <w:rPr>
          <w:rFonts w:ascii="Times New Roman" w:hAnsi="Times New Roman"/>
          <w:spacing w:val="-4"/>
          <w:sz w:val="28"/>
          <w:szCs w:val="28"/>
          <w:lang w:val="uk-UA"/>
        </w:rPr>
        <w:t xml:space="preserve"> свідомості, включаючи уявлення про те, як повинні складатися на роботі відн</w:t>
      </w:r>
      <w:r>
        <w:rPr>
          <w:rFonts w:ascii="Times New Roman" w:hAnsi="Times New Roman"/>
          <w:spacing w:val="-4"/>
          <w:sz w:val="28"/>
          <w:szCs w:val="28"/>
          <w:lang w:val="uk-UA"/>
        </w:rPr>
        <w:t>осини з чоловіками. Проте жінки</w:t>
      </w:r>
      <w:r w:rsidRPr="00FC31C0">
        <w:rPr>
          <w:rFonts w:ascii="Times New Roman" w:hAnsi="Times New Roman"/>
          <w:spacing w:val="-4"/>
          <w:sz w:val="28"/>
          <w:szCs w:val="28"/>
          <w:lang w:val="uk-UA"/>
        </w:rPr>
        <w:t xml:space="preserve"> продовжують отримувати менше матеріальне забезпечення, ніж чоловіки. Часто в економіці їх використовують як резервну робочу силу, яку можна залучити до праці, коли це необхідно, і звільнити, витіснити в менш престижні професії</w:t>
      </w:r>
      <w:r>
        <w:rPr>
          <w:rFonts w:ascii="Times New Roman" w:hAnsi="Times New Roman"/>
          <w:spacing w:val="-4"/>
          <w:sz w:val="28"/>
          <w:szCs w:val="28"/>
          <w:lang w:val="uk-UA"/>
        </w:rPr>
        <w:t xml:space="preserve"> або перевести на гірший режим праці</w:t>
      </w:r>
      <w:r w:rsidRPr="00FC31C0">
        <w:rPr>
          <w:rFonts w:ascii="Times New Roman" w:hAnsi="Times New Roman"/>
          <w:spacing w:val="-4"/>
          <w:sz w:val="28"/>
          <w:szCs w:val="28"/>
          <w:lang w:val="uk-UA"/>
        </w:rPr>
        <w:t xml:space="preserve"> тоді, коли їх послуги перестають бути актуальними.</w:t>
      </w:r>
      <w:r>
        <w:rPr>
          <w:rFonts w:ascii="Times New Roman" w:hAnsi="Times New Roman"/>
          <w:spacing w:val="-4"/>
          <w:sz w:val="28"/>
          <w:szCs w:val="28"/>
          <w:lang w:val="uk-UA"/>
        </w:rPr>
        <w:t xml:space="preserve"> </w:t>
      </w:r>
      <w:r w:rsidRPr="00FC31C0">
        <w:rPr>
          <w:rFonts w:ascii="Times New Roman" w:hAnsi="Times New Roman"/>
          <w:spacing w:val="-4"/>
          <w:sz w:val="28"/>
          <w:szCs w:val="28"/>
          <w:lang w:val="uk-UA"/>
        </w:rPr>
        <w:t xml:space="preserve">Завдяки </w:t>
      </w:r>
      <w:r>
        <w:rPr>
          <w:rFonts w:ascii="Times New Roman" w:hAnsi="Times New Roman"/>
          <w:spacing w:val="-4"/>
          <w:sz w:val="28"/>
          <w:szCs w:val="28"/>
          <w:lang w:val="uk-UA"/>
        </w:rPr>
        <w:t xml:space="preserve">японським </w:t>
      </w:r>
      <w:r w:rsidRPr="00FC31C0">
        <w:rPr>
          <w:rFonts w:ascii="Times New Roman" w:hAnsi="Times New Roman"/>
          <w:spacing w:val="-4"/>
          <w:sz w:val="28"/>
          <w:szCs w:val="28"/>
          <w:lang w:val="uk-UA"/>
        </w:rPr>
        <w:t xml:space="preserve">жінкам </w:t>
      </w:r>
      <w:r>
        <w:rPr>
          <w:rFonts w:ascii="Times New Roman" w:hAnsi="Times New Roman"/>
          <w:spacing w:val="-4"/>
          <w:sz w:val="28"/>
          <w:szCs w:val="28"/>
          <w:lang w:val="uk-UA"/>
        </w:rPr>
        <w:t>впроваджу</w:t>
      </w:r>
      <w:r w:rsidRPr="00FC31C0">
        <w:rPr>
          <w:rFonts w:ascii="Times New Roman" w:hAnsi="Times New Roman"/>
          <w:spacing w:val="-4"/>
          <w:sz w:val="28"/>
          <w:szCs w:val="28"/>
          <w:lang w:val="uk-UA"/>
        </w:rPr>
        <w:t xml:space="preserve">ється прогресивне законодавство з таких питань, як розлучення, сімейне насильство, трудове право. Крок за кроком </w:t>
      </w:r>
      <w:r>
        <w:rPr>
          <w:rFonts w:ascii="Times New Roman" w:hAnsi="Times New Roman"/>
          <w:spacing w:val="-4"/>
          <w:sz w:val="28"/>
          <w:szCs w:val="28"/>
          <w:lang w:val="uk-UA"/>
        </w:rPr>
        <w:t>жінки</w:t>
      </w:r>
      <w:r w:rsidRPr="00FC31C0">
        <w:rPr>
          <w:rFonts w:ascii="Times New Roman" w:hAnsi="Times New Roman"/>
          <w:spacing w:val="-4"/>
          <w:sz w:val="28"/>
          <w:szCs w:val="28"/>
          <w:lang w:val="uk-UA"/>
        </w:rPr>
        <w:t xml:space="preserve"> трансформують </w:t>
      </w:r>
      <w:r>
        <w:rPr>
          <w:rFonts w:ascii="Times New Roman" w:hAnsi="Times New Roman"/>
          <w:spacing w:val="-4"/>
          <w:sz w:val="28"/>
          <w:szCs w:val="28"/>
          <w:lang w:val="uk-UA"/>
        </w:rPr>
        <w:t xml:space="preserve">свій </w:t>
      </w:r>
      <w:r w:rsidRPr="00FC31C0">
        <w:rPr>
          <w:rFonts w:ascii="Times New Roman" w:hAnsi="Times New Roman"/>
          <w:spacing w:val="-4"/>
          <w:sz w:val="28"/>
          <w:szCs w:val="28"/>
          <w:lang w:val="uk-UA"/>
        </w:rPr>
        <w:t xml:space="preserve">соціальний статус, </w:t>
      </w:r>
      <w:r>
        <w:rPr>
          <w:rFonts w:ascii="Times New Roman" w:hAnsi="Times New Roman"/>
          <w:spacing w:val="-4"/>
          <w:sz w:val="28"/>
          <w:szCs w:val="28"/>
          <w:lang w:val="uk-UA"/>
        </w:rPr>
        <w:t xml:space="preserve">який </w:t>
      </w:r>
      <w:r w:rsidRPr="00FC31C0">
        <w:rPr>
          <w:rFonts w:ascii="Times New Roman" w:hAnsi="Times New Roman"/>
          <w:spacing w:val="-4"/>
          <w:sz w:val="28"/>
          <w:szCs w:val="28"/>
          <w:lang w:val="uk-UA"/>
        </w:rPr>
        <w:t>сприя</w:t>
      </w:r>
      <w:r>
        <w:rPr>
          <w:rFonts w:ascii="Times New Roman" w:hAnsi="Times New Roman"/>
          <w:spacing w:val="-4"/>
          <w:sz w:val="28"/>
          <w:szCs w:val="28"/>
          <w:lang w:val="uk-UA"/>
        </w:rPr>
        <w:t>є</w:t>
      </w:r>
      <w:r w:rsidRPr="00FC31C0">
        <w:rPr>
          <w:rFonts w:ascii="Times New Roman" w:hAnsi="Times New Roman"/>
          <w:spacing w:val="-4"/>
          <w:sz w:val="28"/>
          <w:szCs w:val="28"/>
          <w:lang w:val="uk-UA"/>
        </w:rPr>
        <w:t xml:space="preserve"> їхній громадській активності, участі </w:t>
      </w:r>
      <w:r>
        <w:rPr>
          <w:rFonts w:ascii="Times New Roman" w:hAnsi="Times New Roman"/>
          <w:spacing w:val="-4"/>
          <w:sz w:val="28"/>
          <w:szCs w:val="28"/>
          <w:lang w:val="uk-UA"/>
        </w:rPr>
        <w:t>у виробничих</w:t>
      </w:r>
      <w:r w:rsidRPr="00FC31C0">
        <w:rPr>
          <w:rFonts w:ascii="Times New Roman" w:hAnsi="Times New Roman"/>
          <w:spacing w:val="-4"/>
          <w:sz w:val="28"/>
          <w:szCs w:val="28"/>
          <w:lang w:val="uk-UA"/>
        </w:rPr>
        <w:t xml:space="preserve"> відносинах.</w:t>
      </w:r>
    </w:p>
    <w:p w:rsidR="006D6FA6" w:rsidRDefault="006D6FA6" w:rsidP="006E7E48">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СПИСОК ВИКОРИСТАНИХ ДЖЕРЕЛ І</w:t>
      </w:r>
      <w:r w:rsidRPr="007A6008">
        <w:rPr>
          <w:rFonts w:ascii="Times New Roman" w:hAnsi="Times New Roman"/>
          <w:b/>
          <w:sz w:val="28"/>
          <w:szCs w:val="28"/>
          <w:lang w:val="uk-UA"/>
        </w:rPr>
        <w:t xml:space="preserve"> ЛІТЕРАТУРИ</w:t>
      </w:r>
    </w:p>
    <w:p w:rsidR="006D6FA6" w:rsidRDefault="006D6FA6" w:rsidP="009C41D8">
      <w:pPr>
        <w:spacing w:after="0" w:line="360" w:lineRule="auto"/>
        <w:ind w:firstLine="360"/>
        <w:jc w:val="center"/>
        <w:rPr>
          <w:rFonts w:ascii="Times New Roman" w:hAnsi="Times New Roman"/>
          <w:b/>
          <w:sz w:val="28"/>
          <w:szCs w:val="28"/>
          <w:lang w:val="uk-UA"/>
        </w:rPr>
      </w:pP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Батлер Д. Феминизм под любым другим именем. Интервью с Рози Брайдотти // Гендерные исследования. 1999. № 2. С.</w:t>
      </w:r>
      <w:r>
        <w:rPr>
          <w:rFonts w:ascii="Times New Roman" w:hAnsi="Times New Roman"/>
          <w:sz w:val="28"/>
          <w:szCs w:val="28"/>
          <w:lang w:val="uk-UA"/>
        </w:rPr>
        <w:t> </w:t>
      </w:r>
      <w:r w:rsidRPr="00A242C3">
        <w:rPr>
          <w:rFonts w:ascii="Times New Roman" w:hAnsi="Times New Roman"/>
          <w:sz w:val="28"/>
          <w:szCs w:val="28"/>
        </w:rPr>
        <w:t>48-78.</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Вагацума  Сакаэ.  Гражданское право Японии. В 2-х кн.</w:t>
      </w:r>
      <w:r>
        <w:rPr>
          <w:rFonts w:ascii="Times New Roman" w:hAnsi="Times New Roman"/>
          <w:sz w:val="28"/>
          <w:szCs w:val="28"/>
        </w:rPr>
        <w:t>:</w:t>
      </w:r>
      <w:r w:rsidRPr="00A242C3">
        <w:rPr>
          <w:rFonts w:ascii="Times New Roman" w:hAnsi="Times New Roman"/>
          <w:sz w:val="28"/>
          <w:szCs w:val="28"/>
        </w:rPr>
        <w:t xml:space="preserve"> </w:t>
      </w:r>
      <w:r>
        <w:rPr>
          <w:rFonts w:ascii="Times New Roman" w:hAnsi="Times New Roman"/>
          <w:sz w:val="28"/>
          <w:szCs w:val="28"/>
        </w:rPr>
        <w:t>п</w:t>
      </w:r>
      <w:r w:rsidRPr="00A242C3">
        <w:rPr>
          <w:rFonts w:ascii="Times New Roman" w:hAnsi="Times New Roman"/>
          <w:sz w:val="28"/>
          <w:szCs w:val="28"/>
        </w:rPr>
        <w:t>ер. с яп. В.В.</w:t>
      </w:r>
      <w:r>
        <w:rPr>
          <w:rFonts w:ascii="Times New Roman" w:hAnsi="Times New Roman"/>
          <w:sz w:val="28"/>
          <w:szCs w:val="28"/>
        </w:rPr>
        <w:t> </w:t>
      </w:r>
      <w:r w:rsidRPr="00A242C3">
        <w:rPr>
          <w:rFonts w:ascii="Times New Roman" w:hAnsi="Times New Roman"/>
          <w:sz w:val="28"/>
          <w:szCs w:val="28"/>
        </w:rPr>
        <w:t xml:space="preserve">Батуренко; </w:t>
      </w:r>
      <w:r>
        <w:rPr>
          <w:rFonts w:ascii="Times New Roman" w:hAnsi="Times New Roman"/>
          <w:sz w:val="28"/>
          <w:szCs w:val="28"/>
        </w:rPr>
        <w:t>п</w:t>
      </w:r>
      <w:r w:rsidRPr="00A242C3">
        <w:rPr>
          <w:rFonts w:ascii="Times New Roman" w:hAnsi="Times New Roman"/>
          <w:sz w:val="28"/>
          <w:szCs w:val="28"/>
        </w:rPr>
        <w:t>од ред. P.O. Халфиной. М.</w:t>
      </w:r>
      <w:r>
        <w:rPr>
          <w:rFonts w:ascii="Times New Roman" w:hAnsi="Times New Roman"/>
          <w:sz w:val="28"/>
          <w:szCs w:val="28"/>
        </w:rPr>
        <w:t>: Юридическая наука</w:t>
      </w:r>
      <w:r w:rsidRPr="00A242C3">
        <w:rPr>
          <w:rFonts w:ascii="Times New Roman" w:hAnsi="Times New Roman"/>
          <w:sz w:val="28"/>
          <w:szCs w:val="28"/>
        </w:rPr>
        <w:t xml:space="preserve">, </w:t>
      </w:r>
      <w:r>
        <w:rPr>
          <w:rFonts w:ascii="Times New Roman" w:hAnsi="Times New Roman"/>
          <w:sz w:val="28"/>
          <w:szCs w:val="28"/>
        </w:rPr>
        <w:t xml:space="preserve">1983. </w:t>
      </w:r>
      <w:r w:rsidRPr="00A242C3">
        <w:rPr>
          <w:rFonts w:ascii="Times New Roman" w:hAnsi="Times New Roman"/>
          <w:sz w:val="28"/>
          <w:szCs w:val="28"/>
        </w:rPr>
        <w:t xml:space="preserve"> 318</w:t>
      </w:r>
      <w:r>
        <w:rPr>
          <w:rFonts w:ascii="Times New Roman" w:hAnsi="Times New Roman"/>
          <w:sz w:val="28"/>
          <w:szCs w:val="28"/>
          <w:lang w:val="uk-UA"/>
        </w:rPr>
        <w:t> </w:t>
      </w:r>
      <w:r w:rsidRPr="00A242C3">
        <w:rPr>
          <w:rFonts w:ascii="Times New Roman" w:hAnsi="Times New Roman"/>
          <w:sz w:val="28"/>
          <w:szCs w:val="28"/>
        </w:rPr>
        <w:t>с.</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Вардман Д. Япония от А до Я: раскрытые тайны повседневной жизни; пер. с англ. А.М. Лазарева. М.: АСТ, 2005. 127 с.</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Pr>
          <w:rFonts w:ascii="Times New Roman" w:hAnsi="Times New Roman"/>
          <w:sz w:val="28"/>
          <w:szCs w:val="28"/>
        </w:rPr>
        <w:t>Власов В.</w:t>
      </w:r>
      <w:r w:rsidRPr="00A242C3">
        <w:rPr>
          <w:rFonts w:ascii="Times New Roman" w:hAnsi="Times New Roman"/>
          <w:sz w:val="28"/>
          <w:szCs w:val="28"/>
        </w:rPr>
        <w:t>И. Право женщин на труд // Законность. 1997. № 8. С. 18-33.</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Воронина О.А. Глоссарий: Московский цент</w:t>
      </w:r>
      <w:r>
        <w:rPr>
          <w:rFonts w:ascii="Times New Roman" w:hAnsi="Times New Roman"/>
          <w:sz w:val="28"/>
          <w:szCs w:val="28"/>
        </w:rPr>
        <w:t>р гендерных исследований, 2008</w:t>
      </w:r>
      <w:r w:rsidRPr="00A242C3">
        <w:rPr>
          <w:rFonts w:ascii="Times New Roman" w:hAnsi="Times New Roman"/>
          <w:sz w:val="28"/>
          <w:szCs w:val="28"/>
        </w:rPr>
        <w:t xml:space="preserve"> [Электронный ресурс. Режим доступа: http://www. gender.ru/index.php?id=2&amp;subid].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Гражданский кодекс Японии [Электронный ресурс. Режим доступа: http://www.japon.ru].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Григорьева Н.С.</w:t>
      </w:r>
      <w:r>
        <w:rPr>
          <w:rFonts w:ascii="Times New Roman" w:hAnsi="Times New Roman"/>
          <w:sz w:val="28"/>
          <w:szCs w:val="28"/>
          <w:lang w:val="uk-UA"/>
        </w:rPr>
        <w:t>,</w:t>
      </w:r>
      <w:r w:rsidRPr="00A242C3">
        <w:rPr>
          <w:rFonts w:ascii="Times New Roman" w:hAnsi="Times New Roman"/>
          <w:sz w:val="28"/>
          <w:szCs w:val="28"/>
        </w:rPr>
        <w:t xml:space="preserve"> </w:t>
      </w:r>
      <w:r>
        <w:rPr>
          <w:rFonts w:ascii="Times New Roman" w:hAnsi="Times New Roman"/>
          <w:sz w:val="28"/>
          <w:szCs w:val="28"/>
          <w:lang w:val="uk-UA"/>
        </w:rPr>
        <w:t xml:space="preserve">Григорьева Д.К. </w:t>
      </w:r>
      <w:r w:rsidRPr="00A242C3">
        <w:rPr>
          <w:rFonts w:ascii="Times New Roman" w:hAnsi="Times New Roman"/>
          <w:sz w:val="28"/>
          <w:szCs w:val="28"/>
        </w:rPr>
        <w:t>Полит</w:t>
      </w:r>
      <w:r>
        <w:rPr>
          <w:rFonts w:ascii="Times New Roman" w:hAnsi="Times New Roman"/>
          <w:sz w:val="28"/>
          <w:szCs w:val="28"/>
        </w:rPr>
        <w:t>и</w:t>
      </w:r>
      <w:r w:rsidRPr="00A242C3">
        <w:rPr>
          <w:rFonts w:ascii="Times New Roman" w:hAnsi="Times New Roman"/>
          <w:sz w:val="28"/>
          <w:szCs w:val="28"/>
        </w:rPr>
        <w:t>ка Японии по созданию общества равных возможностей для мужчин и женщин // Гендерное равенство в современном мире / Отв. ред. и сост. О.А. Воронина. М.: МАКС Пресс, 2008. С. 716</w:t>
      </w:r>
      <w:r>
        <w:rPr>
          <w:rFonts w:ascii="Times New Roman" w:hAnsi="Times New Roman"/>
          <w:sz w:val="28"/>
          <w:szCs w:val="28"/>
        </w:rPr>
        <w:t>-</w:t>
      </w:r>
      <w:r w:rsidRPr="00A242C3">
        <w:rPr>
          <w:rFonts w:ascii="Times New Roman" w:hAnsi="Times New Roman"/>
          <w:sz w:val="28"/>
          <w:szCs w:val="28"/>
        </w:rPr>
        <w:t>735.</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Денисова Ю.Д. Япония: конец ХХ века: Последние тенденции трансформации</w:t>
      </w:r>
      <w:r>
        <w:rPr>
          <w:rFonts w:ascii="Times New Roman" w:hAnsi="Times New Roman"/>
          <w:sz w:val="28"/>
          <w:szCs w:val="28"/>
        </w:rPr>
        <w:t xml:space="preserve">. </w:t>
      </w:r>
      <w:r w:rsidRPr="00A242C3">
        <w:rPr>
          <w:rFonts w:ascii="Times New Roman" w:hAnsi="Times New Roman"/>
          <w:sz w:val="28"/>
          <w:szCs w:val="28"/>
        </w:rPr>
        <w:t xml:space="preserve">М.: Муравей, 1996. 265 с. </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Декларация о ликвидации дискриминации в отношении женщин. </w:t>
      </w:r>
      <w:r w:rsidRPr="00A242C3">
        <w:rPr>
          <w:rFonts w:ascii="Times New Roman" w:hAnsi="Times New Roman"/>
          <w:sz w:val="28"/>
          <w:szCs w:val="28"/>
        </w:rPr>
        <w:sym w:font="Symbol" w:char="F05B"/>
      </w:r>
      <w:r w:rsidRPr="00A242C3">
        <w:rPr>
          <w:rFonts w:ascii="Times New Roman" w:hAnsi="Times New Roman"/>
          <w:sz w:val="28"/>
          <w:szCs w:val="28"/>
        </w:rPr>
        <w:t>Электронный ресурс. Режим доступа: http://www.un.org/ru/documents/dec</w:t>
      </w:r>
      <w:r>
        <w:rPr>
          <w:rFonts w:ascii="Times New Roman" w:hAnsi="Times New Roman"/>
          <w:sz w:val="28"/>
          <w:szCs w:val="28"/>
        </w:rPr>
        <w:t>l</w:t>
      </w:r>
      <w:r w:rsidRPr="00A242C3">
        <w:rPr>
          <w:rFonts w:ascii="Times New Roman" w:hAnsi="Times New Roman"/>
          <w:sz w:val="28"/>
          <w:szCs w:val="28"/>
        </w:rPr>
        <w:sym w:font="Symbol" w:char="F05D"/>
      </w:r>
      <w:r w:rsidRPr="00A242C3">
        <w:rPr>
          <w:rFonts w:ascii="Times New Roman" w:hAnsi="Times New Roman"/>
          <w:sz w:val="28"/>
          <w:szCs w:val="28"/>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Еремин В.Н. Политическая система современного японского общества. М.</w:t>
      </w:r>
      <w:r>
        <w:rPr>
          <w:rFonts w:ascii="Times New Roman" w:hAnsi="Times New Roman"/>
          <w:sz w:val="28"/>
          <w:szCs w:val="28"/>
        </w:rPr>
        <w:t>: АСТ</w:t>
      </w:r>
      <w:r w:rsidRPr="00A242C3">
        <w:rPr>
          <w:rFonts w:ascii="Times New Roman" w:hAnsi="Times New Roman"/>
          <w:sz w:val="28"/>
          <w:szCs w:val="28"/>
        </w:rPr>
        <w:t xml:space="preserve">, </w:t>
      </w:r>
      <w:r>
        <w:rPr>
          <w:rFonts w:ascii="Times New Roman" w:hAnsi="Times New Roman"/>
          <w:sz w:val="28"/>
          <w:szCs w:val="28"/>
        </w:rPr>
        <w:t xml:space="preserve">2003. </w:t>
      </w:r>
      <w:r w:rsidRPr="00A242C3">
        <w:rPr>
          <w:rFonts w:ascii="Times New Roman" w:hAnsi="Times New Roman"/>
          <w:sz w:val="28"/>
          <w:szCs w:val="28"/>
        </w:rPr>
        <w:t>216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Еремин В.Н. Правовая реформа как часть преобразований в послевоенной Японии (исторические корни и социально-политическая роль) // Япония: Лики страны в разные времена. М.</w:t>
      </w:r>
      <w:r>
        <w:rPr>
          <w:rFonts w:ascii="Times New Roman" w:hAnsi="Times New Roman"/>
          <w:sz w:val="28"/>
          <w:szCs w:val="28"/>
        </w:rPr>
        <w:t>: Муравей</w:t>
      </w:r>
      <w:r w:rsidRPr="00A242C3">
        <w:rPr>
          <w:rFonts w:ascii="Times New Roman" w:hAnsi="Times New Roman"/>
          <w:sz w:val="28"/>
          <w:szCs w:val="28"/>
        </w:rPr>
        <w:t>, 1994. С. 116-152</w:t>
      </w:r>
      <w:r>
        <w:rPr>
          <w:rFonts w:ascii="Times New Roman" w:hAnsi="Times New Roman"/>
          <w:sz w:val="28"/>
          <w:szCs w:val="28"/>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Женщины захватывают менедже</w:t>
      </w:r>
      <w:r>
        <w:rPr>
          <w:rFonts w:ascii="Times New Roman" w:hAnsi="Times New Roman"/>
          <w:sz w:val="28"/>
          <w:szCs w:val="28"/>
        </w:rPr>
        <w:t xml:space="preserve">рские посты // Япония сегодня. 1995. № 6. </w:t>
      </w:r>
      <w:r w:rsidRPr="00A242C3">
        <w:rPr>
          <w:rFonts w:ascii="Times New Roman" w:hAnsi="Times New Roman"/>
          <w:sz w:val="28"/>
          <w:szCs w:val="28"/>
        </w:rPr>
        <w:t>С. 2</w:t>
      </w:r>
      <w:r>
        <w:rPr>
          <w:rFonts w:ascii="Times New Roman" w:hAnsi="Times New Roman"/>
          <w:sz w:val="28"/>
          <w:szCs w:val="28"/>
          <w:lang w:val="uk-UA"/>
        </w:rPr>
        <w:t>-4</w:t>
      </w:r>
      <w:r w:rsidRPr="00A242C3">
        <w:rPr>
          <w:rFonts w:ascii="Times New Roman" w:hAnsi="Times New Roman"/>
          <w:sz w:val="28"/>
          <w:szCs w:val="28"/>
        </w:rPr>
        <w:t>.</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Женщины в 2000 году: равенство между мужчинами и женщинами, развитие и мир в X</w:t>
      </w:r>
      <w:r>
        <w:rPr>
          <w:rFonts w:ascii="Times New Roman" w:hAnsi="Times New Roman"/>
          <w:sz w:val="28"/>
          <w:szCs w:val="28"/>
        </w:rPr>
        <w:t>XI веке»</w:t>
      </w:r>
      <w:r w:rsidRPr="00A242C3">
        <w:rPr>
          <w:rFonts w:ascii="Times New Roman" w:hAnsi="Times New Roman"/>
          <w:sz w:val="28"/>
          <w:szCs w:val="28"/>
        </w:rPr>
        <w:t xml:space="preserve"> [Электронный ресурс </w:t>
      </w:r>
      <w:r>
        <w:rPr>
          <w:rFonts w:ascii="Times New Roman" w:hAnsi="Times New Roman"/>
          <w:sz w:val="28"/>
          <w:szCs w:val="28"/>
        </w:rPr>
        <w:t>–</w:t>
      </w:r>
      <w:r w:rsidRPr="00A242C3">
        <w:rPr>
          <w:rFonts w:ascii="Times New Roman" w:hAnsi="Times New Roman"/>
          <w:sz w:val="28"/>
          <w:szCs w:val="28"/>
        </w:rPr>
        <w:t xml:space="preserve"> официальный сайт ООН</w:t>
      </w:r>
      <w:r w:rsidRPr="00A242C3">
        <w:rPr>
          <w:rFonts w:ascii="Times New Roman" w:hAnsi="Times New Roman"/>
          <w:sz w:val="28"/>
          <w:szCs w:val="28"/>
        </w:rPr>
        <w:sym w:font="Symbol" w:char="F05D"/>
      </w:r>
      <w:r w:rsidRPr="00A242C3">
        <w:rPr>
          <w:rFonts w:ascii="Times New Roman" w:hAnsi="Times New Roman"/>
          <w:sz w:val="28"/>
          <w:szCs w:val="28"/>
        </w:rPr>
        <w:t>. Режим</w:t>
      </w:r>
      <w:r>
        <w:rPr>
          <w:rFonts w:ascii="Times New Roman" w:hAnsi="Times New Roman"/>
          <w:sz w:val="28"/>
          <w:szCs w:val="28"/>
        </w:rPr>
        <w:t xml:space="preserve"> </w:t>
      </w:r>
      <w:r w:rsidRPr="00A242C3">
        <w:rPr>
          <w:rFonts w:ascii="Times New Roman" w:hAnsi="Times New Roman"/>
          <w:sz w:val="28"/>
          <w:szCs w:val="28"/>
        </w:rPr>
        <w:t>доступа:</w:t>
      </w:r>
      <w:r>
        <w:rPr>
          <w:rFonts w:ascii="Times New Roman" w:hAnsi="Times New Roman"/>
          <w:sz w:val="28"/>
          <w:szCs w:val="28"/>
        </w:rPr>
        <w:t xml:space="preserve"> </w:t>
      </w:r>
      <w:r w:rsidRPr="00A242C3">
        <w:rPr>
          <w:rFonts w:ascii="Times New Roman" w:hAnsi="Times New Roman"/>
          <w:sz w:val="28"/>
          <w:szCs w:val="28"/>
        </w:rPr>
        <w:t xml:space="preserve">http://www.un.org/ru/documents/decl_conv/decl_women.shtml.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Завьялова О.И. Токио и токийцы: будни, выходные, праздники. М.: Наука, 1990. 347 с.</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Закон Японии «О предотвращении супружеского насилия и защите жертв такого насилия» от 2001 г. с поправками от 2004 и 2007 гг. [Электронный ресурс. Режим доступа: http://www.womens-unit.gov.jp/]. </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Закон Японии «Про равные возможности для мужчин и женщин на трудоустройство» от 1986 г. [Электронный ресурс. Режим доступа: http://www.womens-unit.gov.jp/].</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Инако Цунэо. Современное право Японии</w:t>
      </w:r>
      <w:r>
        <w:rPr>
          <w:rFonts w:ascii="Times New Roman" w:hAnsi="Times New Roman"/>
          <w:sz w:val="28"/>
          <w:szCs w:val="28"/>
        </w:rPr>
        <w:t>;</w:t>
      </w:r>
      <w:r w:rsidRPr="00A242C3">
        <w:rPr>
          <w:rFonts w:ascii="Times New Roman" w:hAnsi="Times New Roman"/>
          <w:sz w:val="28"/>
          <w:szCs w:val="28"/>
        </w:rPr>
        <w:t xml:space="preserve"> </w:t>
      </w:r>
      <w:r>
        <w:rPr>
          <w:rFonts w:ascii="Times New Roman" w:hAnsi="Times New Roman"/>
          <w:sz w:val="28"/>
          <w:szCs w:val="28"/>
        </w:rPr>
        <w:t>пер. с яп. В.В. Батуренко;</w:t>
      </w:r>
      <w:r w:rsidRPr="00A242C3">
        <w:rPr>
          <w:rFonts w:ascii="Times New Roman" w:hAnsi="Times New Roman"/>
          <w:sz w:val="28"/>
          <w:szCs w:val="28"/>
        </w:rPr>
        <w:t xml:space="preserve"> </w:t>
      </w:r>
      <w:r>
        <w:rPr>
          <w:rFonts w:ascii="Times New Roman" w:hAnsi="Times New Roman"/>
          <w:sz w:val="28"/>
          <w:szCs w:val="28"/>
        </w:rPr>
        <w:t>п</w:t>
      </w:r>
      <w:r w:rsidRPr="00A242C3">
        <w:rPr>
          <w:rFonts w:ascii="Times New Roman" w:hAnsi="Times New Roman"/>
          <w:sz w:val="28"/>
          <w:szCs w:val="28"/>
        </w:rPr>
        <w:t>од ред. В.Н. Ерёмина. М.</w:t>
      </w:r>
      <w:r>
        <w:rPr>
          <w:rFonts w:ascii="Times New Roman" w:hAnsi="Times New Roman"/>
          <w:sz w:val="28"/>
          <w:szCs w:val="28"/>
        </w:rPr>
        <w:t>: Юридическая наука</w:t>
      </w:r>
      <w:r w:rsidRPr="00A242C3">
        <w:rPr>
          <w:rFonts w:ascii="Times New Roman" w:hAnsi="Times New Roman"/>
          <w:sz w:val="28"/>
          <w:szCs w:val="28"/>
        </w:rPr>
        <w:t>, 1981. 269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Котова Л.С. Старость в радость: Пенсионная система в Японии // Огонек.  2012. №</w:t>
      </w:r>
      <w:r>
        <w:rPr>
          <w:rFonts w:ascii="Times New Roman" w:hAnsi="Times New Roman"/>
          <w:sz w:val="28"/>
          <w:szCs w:val="28"/>
        </w:rPr>
        <w:t xml:space="preserve"> </w:t>
      </w:r>
      <w:r w:rsidRPr="00A242C3">
        <w:rPr>
          <w:rFonts w:ascii="Times New Roman" w:hAnsi="Times New Roman"/>
          <w:sz w:val="28"/>
          <w:szCs w:val="28"/>
        </w:rPr>
        <w:t>4. С. 34-37</w:t>
      </w:r>
      <w:r>
        <w:rPr>
          <w:rFonts w:ascii="Times New Roman" w:hAnsi="Times New Roman"/>
          <w:sz w:val="28"/>
          <w:szCs w:val="28"/>
          <w:lang w:val="uk-UA"/>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Кочкина Е.В.</w:t>
      </w:r>
      <w:r>
        <w:rPr>
          <w:rFonts w:ascii="Times New Roman" w:hAnsi="Times New Roman"/>
          <w:sz w:val="28"/>
          <w:szCs w:val="28"/>
          <w:lang w:val="uk-UA"/>
        </w:rPr>
        <w:t>,</w:t>
      </w:r>
      <w:r w:rsidRPr="00A242C3">
        <w:rPr>
          <w:rFonts w:ascii="Times New Roman" w:hAnsi="Times New Roman"/>
          <w:sz w:val="28"/>
          <w:szCs w:val="28"/>
        </w:rPr>
        <w:t xml:space="preserve"> Кириченко</w:t>
      </w:r>
      <w:r>
        <w:rPr>
          <w:rFonts w:ascii="Times New Roman" w:hAnsi="Times New Roman"/>
          <w:sz w:val="28"/>
          <w:szCs w:val="28"/>
          <w:lang w:val="uk-UA"/>
        </w:rPr>
        <w:t xml:space="preserve"> М.М.</w:t>
      </w:r>
      <w:r>
        <w:rPr>
          <w:rFonts w:ascii="Times New Roman" w:hAnsi="Times New Roman"/>
          <w:sz w:val="28"/>
          <w:szCs w:val="28"/>
        </w:rPr>
        <w:t>,</w:t>
      </w:r>
      <w:r w:rsidRPr="00A242C3">
        <w:rPr>
          <w:rFonts w:ascii="Times New Roman" w:hAnsi="Times New Roman"/>
          <w:sz w:val="28"/>
          <w:szCs w:val="28"/>
        </w:rPr>
        <w:t xml:space="preserve"> Степанова</w:t>
      </w:r>
      <w:r>
        <w:rPr>
          <w:rFonts w:ascii="Times New Roman" w:hAnsi="Times New Roman"/>
          <w:sz w:val="28"/>
          <w:szCs w:val="28"/>
        </w:rPr>
        <w:t xml:space="preserve"> </w:t>
      </w:r>
      <w:r>
        <w:rPr>
          <w:rFonts w:ascii="Times New Roman" w:hAnsi="Times New Roman"/>
          <w:sz w:val="28"/>
          <w:szCs w:val="28"/>
          <w:lang w:val="uk-UA"/>
        </w:rPr>
        <w:t xml:space="preserve">Н.М. </w:t>
      </w:r>
      <w:r w:rsidRPr="00A242C3">
        <w:rPr>
          <w:rFonts w:ascii="Times New Roman" w:hAnsi="Times New Roman"/>
          <w:sz w:val="28"/>
          <w:szCs w:val="28"/>
        </w:rPr>
        <w:t>Дестабилизация политических предписаний полу</w:t>
      </w:r>
      <w:r>
        <w:rPr>
          <w:rFonts w:ascii="Times New Roman" w:hAnsi="Times New Roman"/>
          <w:sz w:val="28"/>
          <w:szCs w:val="28"/>
        </w:rPr>
        <w:t xml:space="preserve"> //</w:t>
      </w:r>
      <w:r w:rsidRPr="00A242C3">
        <w:rPr>
          <w:rFonts w:ascii="Times New Roman" w:hAnsi="Times New Roman"/>
          <w:sz w:val="28"/>
          <w:szCs w:val="28"/>
        </w:rPr>
        <w:t xml:space="preserve"> Гендерная реконструкция политических систем. </w:t>
      </w:r>
      <w:r>
        <w:rPr>
          <w:rFonts w:ascii="Times New Roman" w:hAnsi="Times New Roman"/>
          <w:sz w:val="28"/>
          <w:szCs w:val="28"/>
        </w:rPr>
        <w:t>М.: АСТ,</w:t>
      </w:r>
      <w:r w:rsidRPr="00A242C3">
        <w:rPr>
          <w:rFonts w:ascii="Times New Roman" w:hAnsi="Times New Roman"/>
          <w:sz w:val="28"/>
          <w:szCs w:val="28"/>
        </w:rPr>
        <w:t xml:space="preserve"> 2003. 991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Конституция Японии (1947 г.) //</w:t>
      </w:r>
      <w:r>
        <w:rPr>
          <w:rFonts w:ascii="Times New Roman" w:hAnsi="Times New Roman"/>
          <w:sz w:val="28"/>
          <w:szCs w:val="28"/>
        </w:rPr>
        <w:t xml:space="preserve"> </w:t>
      </w:r>
      <w:r w:rsidRPr="00A242C3">
        <w:rPr>
          <w:rFonts w:ascii="Times New Roman" w:hAnsi="Times New Roman"/>
          <w:sz w:val="28"/>
          <w:szCs w:val="28"/>
        </w:rPr>
        <w:t>А.А. Мишин. Конституционное (государственное) право зарубежных стран.</w:t>
      </w:r>
      <w:r>
        <w:rPr>
          <w:rFonts w:ascii="Times New Roman" w:hAnsi="Times New Roman"/>
          <w:sz w:val="28"/>
          <w:szCs w:val="28"/>
        </w:rPr>
        <w:t xml:space="preserve"> </w:t>
      </w:r>
      <w:r w:rsidRPr="00A242C3">
        <w:rPr>
          <w:rFonts w:ascii="Times New Roman" w:hAnsi="Times New Roman"/>
          <w:sz w:val="28"/>
          <w:szCs w:val="28"/>
        </w:rPr>
        <w:t>М.</w:t>
      </w:r>
      <w:r>
        <w:rPr>
          <w:rFonts w:ascii="Times New Roman" w:hAnsi="Times New Roman"/>
          <w:sz w:val="28"/>
          <w:szCs w:val="28"/>
        </w:rPr>
        <w:t>: Юридическая наука</w:t>
      </w:r>
      <w:r w:rsidRPr="00A242C3">
        <w:rPr>
          <w:rFonts w:ascii="Times New Roman" w:hAnsi="Times New Roman"/>
          <w:sz w:val="28"/>
          <w:szCs w:val="28"/>
        </w:rPr>
        <w:t>,</w:t>
      </w:r>
      <w:r>
        <w:rPr>
          <w:rFonts w:ascii="Times New Roman" w:hAnsi="Times New Roman"/>
          <w:sz w:val="28"/>
          <w:szCs w:val="28"/>
        </w:rPr>
        <w:t xml:space="preserve"> 1998. </w:t>
      </w:r>
      <w:r w:rsidRPr="00A242C3">
        <w:rPr>
          <w:rFonts w:ascii="Times New Roman" w:hAnsi="Times New Roman"/>
          <w:sz w:val="28"/>
          <w:szCs w:val="28"/>
        </w:rPr>
        <w:t xml:space="preserve"> С.</w:t>
      </w:r>
      <w:r>
        <w:rPr>
          <w:rFonts w:ascii="Times New Roman" w:hAnsi="Times New Roman"/>
          <w:sz w:val="28"/>
          <w:szCs w:val="28"/>
        </w:rPr>
        <w:t> </w:t>
      </w:r>
      <w:r w:rsidRPr="00A242C3">
        <w:rPr>
          <w:rFonts w:ascii="Times New Roman" w:hAnsi="Times New Roman"/>
          <w:sz w:val="28"/>
          <w:szCs w:val="28"/>
        </w:rPr>
        <w:t>409-412.</w:t>
      </w:r>
    </w:p>
    <w:p w:rsidR="006D6FA6"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Конвенция о ликвидации всех форм дискриминации в отношении женщин от 18 декабря 1979 года [Электронный ресурс. Режим доступа: http://www.un.org/russian/documen/convents/cedaw_handbook/ch1.html]. </w:t>
      </w:r>
    </w:p>
    <w:p w:rsidR="006D6FA6"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Конвенция Международной Организации Труда № 111 о дискриминации в области труда и занятий от 1958 года [Электронный ресурс. Режим доступа: http://www.ilo.org]. </w:t>
      </w:r>
    </w:p>
    <w:p w:rsidR="006D6FA6"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Конвенция МОТ № 111 о дискриминации в области труда и занятий от 1958 года [Электронный ресурс. Режим доступа: http://www.ilo.org]. </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Конвенция МОТ №100 о равном вознаграждении мужчин и женщин за труд равной ценности 1951 г. года [Электронный ресурс. Режим доступа: http://www.ilo.org]. </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Конвенция МОТ №156 о равном обращении и равных возможностях для трудящихся мужчин и женщин 1981г. [Электронный ресурс. Режим доступа: http://www.ilo.org].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Кириллова М.И. Традиционность и современность в политической культуре японской молодёжи 1970-1980-е годы: Дис. </w:t>
      </w:r>
      <w:r>
        <w:rPr>
          <w:rFonts w:ascii="Times New Roman" w:hAnsi="Times New Roman"/>
          <w:sz w:val="28"/>
          <w:szCs w:val="28"/>
        </w:rPr>
        <w:t xml:space="preserve">… </w:t>
      </w:r>
      <w:r w:rsidRPr="00A242C3">
        <w:rPr>
          <w:rFonts w:ascii="Times New Roman" w:hAnsi="Times New Roman"/>
          <w:sz w:val="28"/>
          <w:szCs w:val="28"/>
        </w:rPr>
        <w:t xml:space="preserve">канд. ист. </w:t>
      </w:r>
      <w:r>
        <w:rPr>
          <w:rFonts w:ascii="Times New Roman" w:hAnsi="Times New Roman"/>
          <w:sz w:val="28"/>
          <w:szCs w:val="28"/>
          <w:lang w:val="uk-UA"/>
        </w:rPr>
        <w:t>н</w:t>
      </w:r>
      <w:r w:rsidRPr="00A242C3">
        <w:rPr>
          <w:rFonts w:ascii="Times New Roman" w:hAnsi="Times New Roman"/>
          <w:sz w:val="28"/>
          <w:szCs w:val="28"/>
        </w:rPr>
        <w:t>аук</w:t>
      </w:r>
      <w:r>
        <w:rPr>
          <w:rFonts w:ascii="Times New Roman" w:hAnsi="Times New Roman"/>
          <w:sz w:val="28"/>
          <w:szCs w:val="28"/>
          <w:lang w:val="uk-UA"/>
        </w:rPr>
        <w:t>.</w:t>
      </w:r>
      <w:r>
        <w:rPr>
          <w:rFonts w:ascii="Times New Roman" w:hAnsi="Times New Roman"/>
          <w:sz w:val="28"/>
          <w:szCs w:val="28"/>
        </w:rPr>
        <w:t xml:space="preserve">  </w:t>
      </w:r>
      <w:r w:rsidRPr="00A242C3">
        <w:rPr>
          <w:rFonts w:ascii="Times New Roman" w:hAnsi="Times New Roman"/>
          <w:sz w:val="28"/>
          <w:szCs w:val="28"/>
        </w:rPr>
        <w:t>М., 1992. 1</w:t>
      </w:r>
      <w:r>
        <w:rPr>
          <w:rFonts w:ascii="Times New Roman" w:hAnsi="Times New Roman"/>
          <w:sz w:val="28"/>
          <w:szCs w:val="28"/>
        </w:rPr>
        <w:t>65</w:t>
      </w:r>
      <w:r w:rsidRPr="00A242C3">
        <w:rPr>
          <w:rFonts w:ascii="Times New Roman" w:hAnsi="Times New Roman"/>
          <w:sz w:val="28"/>
          <w:szCs w:val="28"/>
        </w:rPr>
        <w:t xml:space="preserve">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«Кихон роппо» («Шесть основных кодексов»). Токио, 1963</w:t>
      </w:r>
      <w:r>
        <w:rPr>
          <w:rFonts w:ascii="Times New Roman" w:hAnsi="Times New Roman"/>
          <w:sz w:val="28"/>
          <w:szCs w:val="28"/>
        </w:rPr>
        <w:t xml:space="preserve">. </w:t>
      </w:r>
      <w:r w:rsidRPr="00A242C3">
        <w:rPr>
          <w:rFonts w:ascii="Times New Roman" w:hAnsi="Times New Roman"/>
          <w:sz w:val="28"/>
          <w:szCs w:val="28"/>
        </w:rPr>
        <w:t>860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Кумата В. Онна то отоко (Женщин</w:t>
      </w:r>
      <w:r>
        <w:rPr>
          <w:rFonts w:ascii="Times New Roman" w:hAnsi="Times New Roman"/>
          <w:sz w:val="28"/>
          <w:szCs w:val="28"/>
        </w:rPr>
        <w:t xml:space="preserve">ы и мужчины). </w:t>
      </w:r>
      <w:r w:rsidRPr="00A242C3">
        <w:rPr>
          <w:rFonts w:ascii="Times New Roman" w:hAnsi="Times New Roman"/>
          <w:sz w:val="28"/>
          <w:szCs w:val="28"/>
        </w:rPr>
        <w:t>Токио: Хорупу Сюппан, 1992. 389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Латышев И.А. Семейная жизнь японцев. М.: Наука, 1985. 189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Латышев И.А. Конституционный вопрос в послевоенной Японии. М.</w:t>
      </w:r>
      <w:r>
        <w:rPr>
          <w:rFonts w:ascii="Times New Roman" w:hAnsi="Times New Roman"/>
          <w:sz w:val="28"/>
          <w:szCs w:val="28"/>
        </w:rPr>
        <w:t>:</w:t>
      </w:r>
      <w:r w:rsidRPr="00A242C3">
        <w:rPr>
          <w:rFonts w:ascii="Times New Roman" w:hAnsi="Times New Roman"/>
          <w:sz w:val="28"/>
          <w:szCs w:val="28"/>
        </w:rPr>
        <w:t xml:space="preserve"> Изд</w:t>
      </w:r>
      <w:r>
        <w:rPr>
          <w:rFonts w:ascii="Times New Roman" w:hAnsi="Times New Roman"/>
          <w:sz w:val="28"/>
          <w:szCs w:val="28"/>
        </w:rPr>
        <w:t>-во</w:t>
      </w:r>
      <w:r w:rsidRPr="00A242C3">
        <w:rPr>
          <w:rFonts w:ascii="Times New Roman" w:hAnsi="Times New Roman"/>
          <w:sz w:val="28"/>
          <w:szCs w:val="28"/>
        </w:rPr>
        <w:t xml:space="preserve"> вост</w:t>
      </w:r>
      <w:r>
        <w:rPr>
          <w:rFonts w:ascii="Times New Roman" w:hAnsi="Times New Roman"/>
          <w:sz w:val="28"/>
          <w:szCs w:val="28"/>
        </w:rPr>
        <w:t>очной литературы</w:t>
      </w:r>
      <w:r w:rsidRPr="00A242C3">
        <w:rPr>
          <w:rFonts w:ascii="Times New Roman" w:hAnsi="Times New Roman"/>
          <w:sz w:val="28"/>
          <w:szCs w:val="28"/>
        </w:rPr>
        <w:t>, 1959. 230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Pr>
          <w:rFonts w:ascii="Times New Roman" w:hAnsi="Times New Roman"/>
          <w:sz w:val="28"/>
          <w:szCs w:val="28"/>
        </w:rPr>
        <w:t>Левайс</w:t>
      </w:r>
      <w:r w:rsidRPr="00A242C3">
        <w:rPr>
          <w:rFonts w:ascii="Times New Roman" w:hAnsi="Times New Roman"/>
          <w:sz w:val="28"/>
          <w:szCs w:val="28"/>
        </w:rPr>
        <w:t xml:space="preserve"> Л. «Мы не считаем женщин»: гендерное неравенство в японских компаниях</w:t>
      </w:r>
      <w:r>
        <w:rPr>
          <w:rFonts w:ascii="Times New Roman" w:hAnsi="Times New Roman"/>
          <w:sz w:val="28"/>
          <w:szCs w:val="28"/>
        </w:rPr>
        <w:t xml:space="preserve"> // The Times. </w:t>
      </w:r>
      <w:r w:rsidRPr="00A242C3">
        <w:rPr>
          <w:rFonts w:ascii="Times New Roman" w:hAnsi="Times New Roman"/>
          <w:sz w:val="28"/>
          <w:szCs w:val="28"/>
        </w:rPr>
        <w:t xml:space="preserve">8.08.2009 [Электронный ресурс. Режим доступа: http://news.leit.ru/archives/4508].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Назарова В.В. Гендерные отношения в японском обществе во второй половине ХХ века: </w:t>
      </w:r>
      <w:r>
        <w:rPr>
          <w:rFonts w:ascii="Times New Roman" w:hAnsi="Times New Roman"/>
          <w:sz w:val="28"/>
          <w:szCs w:val="28"/>
        </w:rPr>
        <w:t>М</w:t>
      </w:r>
      <w:r w:rsidRPr="00A242C3">
        <w:rPr>
          <w:rFonts w:ascii="Times New Roman" w:hAnsi="Times New Roman"/>
          <w:sz w:val="28"/>
          <w:szCs w:val="28"/>
        </w:rPr>
        <w:t xml:space="preserve">онография. </w:t>
      </w:r>
      <w:r>
        <w:rPr>
          <w:rFonts w:ascii="Times New Roman" w:hAnsi="Times New Roman"/>
          <w:sz w:val="28"/>
          <w:szCs w:val="28"/>
        </w:rPr>
        <w:t xml:space="preserve">Армавир, 2007. </w:t>
      </w:r>
      <w:r w:rsidRPr="00A242C3">
        <w:rPr>
          <w:rFonts w:ascii="Times New Roman" w:hAnsi="Times New Roman"/>
          <w:sz w:val="28"/>
          <w:szCs w:val="28"/>
        </w:rPr>
        <w:t>С.117-118.</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Овчинников В.В. Ветка сакуры: Рассказ о том, что за люди японцы. М.: Молодая гвардия, 1975. 283 с</w:t>
      </w:r>
      <w:r>
        <w:rPr>
          <w:rFonts w:ascii="Times New Roman" w:hAnsi="Times New Roman"/>
          <w:sz w:val="28"/>
          <w:szCs w:val="28"/>
        </w:rPr>
        <w:t>.</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Основной Закон Японии «О создании общества равных возможностей для мужчин и женщин» от 1999 г. [Электронный ресурс. Режим доступа: http://www.womens-unit.gov. jp/].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Подпалова Г.И. Новые явления в структуре женского труда в Японии и их социальные последствия // Специальный бюллетень. 1980. № 3. С. 134-138.</w:t>
      </w:r>
    </w:p>
    <w:p w:rsidR="006D6FA6" w:rsidRPr="00A242C3" w:rsidRDefault="006D6FA6" w:rsidP="00D744F0">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Пронников В.А.</w:t>
      </w:r>
      <w:r>
        <w:rPr>
          <w:rFonts w:ascii="Times New Roman" w:hAnsi="Times New Roman"/>
          <w:sz w:val="28"/>
          <w:szCs w:val="28"/>
          <w:lang w:val="uk-UA"/>
        </w:rPr>
        <w:t>, Ладанов И.Д.</w:t>
      </w:r>
      <w:r w:rsidRPr="00A242C3">
        <w:rPr>
          <w:rFonts w:ascii="Times New Roman" w:hAnsi="Times New Roman"/>
          <w:sz w:val="28"/>
          <w:szCs w:val="28"/>
        </w:rPr>
        <w:t xml:space="preserve"> Японцы: этнопсихологические очерки. 3-е изд., доп. и испр</w:t>
      </w:r>
      <w:r>
        <w:rPr>
          <w:rFonts w:ascii="Times New Roman" w:hAnsi="Times New Roman"/>
          <w:sz w:val="28"/>
          <w:szCs w:val="28"/>
          <w:lang w:val="uk-UA"/>
        </w:rPr>
        <w:t xml:space="preserve">. </w:t>
      </w:r>
      <w:r w:rsidRPr="00A242C3">
        <w:rPr>
          <w:rFonts w:ascii="Times New Roman" w:hAnsi="Times New Roman"/>
          <w:sz w:val="28"/>
          <w:szCs w:val="28"/>
        </w:rPr>
        <w:t>М.: Наука, 1996. 400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Пушкарева Н.Л. Гендерная теория и историческое знание. СПб.: Северо-Запад Пресс, 2007. 286 с.</w:t>
      </w:r>
    </w:p>
    <w:p w:rsidR="006D6FA6" w:rsidRPr="00A242C3" w:rsidRDefault="006D6FA6" w:rsidP="0089140C">
      <w:pPr>
        <w:numPr>
          <w:ilvl w:val="0"/>
          <w:numId w:val="37"/>
        </w:numPr>
        <w:tabs>
          <w:tab w:val="clear" w:pos="720"/>
          <w:tab w:val="num" w:pos="550"/>
        </w:tabs>
        <w:spacing w:after="0" w:line="360" w:lineRule="auto"/>
        <w:ind w:left="550" w:hanging="550"/>
        <w:jc w:val="both"/>
      </w:pPr>
      <w:r w:rsidRPr="00A242C3">
        <w:rPr>
          <w:rFonts w:ascii="Times New Roman" w:hAnsi="Times New Roman"/>
          <w:sz w:val="28"/>
          <w:szCs w:val="28"/>
        </w:rPr>
        <w:t>Речь Премьер-министра Японии Синдзо Абэ на 68-й сессии Генеральной Ассамблеи ООН (26 сентября 2013 г., Нью-Йорк)</w:t>
      </w:r>
      <w:r w:rsidRPr="00A242C3">
        <w:t xml:space="preserve"> </w:t>
      </w:r>
      <w:r w:rsidRPr="00A242C3">
        <w:rPr>
          <w:rFonts w:ascii="Times New Roman" w:hAnsi="Times New Roman"/>
          <w:sz w:val="28"/>
          <w:szCs w:val="28"/>
        </w:rPr>
        <w:sym w:font="Symbol" w:char="F05B"/>
      </w:r>
      <w:r w:rsidRPr="00A242C3">
        <w:rPr>
          <w:rFonts w:ascii="Times New Roman" w:hAnsi="Times New Roman"/>
          <w:sz w:val="28"/>
          <w:szCs w:val="28"/>
        </w:rPr>
        <w:t>Электронный ресурс. Режим доступа:</w:t>
      </w:r>
      <w:r w:rsidRPr="00A242C3">
        <w:t xml:space="preserve"> </w:t>
      </w:r>
      <w:r>
        <w:rPr>
          <w:rFonts w:ascii="Times New Roman" w:hAnsi="Times New Roman"/>
          <w:sz w:val="28"/>
          <w:szCs w:val="28"/>
        </w:rPr>
        <w:t>http://www.ru.emb-japan.go.jp</w:t>
      </w:r>
      <w:r w:rsidRPr="00A242C3">
        <w:rPr>
          <w:rFonts w:ascii="Times New Roman" w:hAnsi="Times New Roman"/>
          <w:sz w:val="28"/>
          <w:szCs w:val="28"/>
        </w:rPr>
        <w:sym w:font="Symbol" w:char="F05D"/>
      </w:r>
      <w:r>
        <w:rPr>
          <w:rFonts w:ascii="Times New Roman" w:hAnsi="Times New Roman"/>
          <w:sz w:val="28"/>
          <w:szCs w:val="28"/>
        </w:rPr>
        <w:t>.</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Речь Премьер-министра Японии Синдзо Абэ на 69-ой сессии Генеральной </w:t>
      </w:r>
      <w:r>
        <w:rPr>
          <w:rFonts w:ascii="Times New Roman" w:hAnsi="Times New Roman"/>
          <w:sz w:val="28"/>
          <w:szCs w:val="28"/>
        </w:rPr>
        <w:t xml:space="preserve">Ассамблеи ООН от 25.10.1014 </w:t>
      </w:r>
      <w:r w:rsidRPr="00A242C3">
        <w:rPr>
          <w:rFonts w:ascii="Times New Roman" w:hAnsi="Times New Roman"/>
          <w:sz w:val="28"/>
          <w:szCs w:val="28"/>
        </w:rPr>
        <w:sym w:font="Symbol" w:char="F05B"/>
      </w:r>
      <w:r w:rsidRPr="00A242C3">
        <w:rPr>
          <w:rFonts w:ascii="Times New Roman" w:hAnsi="Times New Roman"/>
          <w:sz w:val="28"/>
          <w:szCs w:val="28"/>
        </w:rPr>
        <w:t>Электронный ресурс. Режим доступа:</w:t>
      </w:r>
      <w:r w:rsidRPr="00A242C3">
        <w:t xml:space="preserve"> </w:t>
      </w:r>
      <w:r w:rsidRPr="00A242C3">
        <w:rPr>
          <w:rFonts w:ascii="Times New Roman" w:hAnsi="Times New Roman"/>
          <w:sz w:val="28"/>
          <w:szCs w:val="28"/>
        </w:rPr>
        <w:t>http://www.ru.emb-japan.go.jp</w:t>
      </w:r>
      <w:r w:rsidRPr="00A242C3">
        <w:rPr>
          <w:rFonts w:ascii="Times New Roman" w:hAnsi="Times New Roman"/>
          <w:sz w:val="28"/>
          <w:szCs w:val="28"/>
        </w:rPr>
        <w:sym w:font="Symbol" w:char="F05D"/>
      </w:r>
      <w:r>
        <w:rPr>
          <w:rFonts w:ascii="Times New Roman" w:hAnsi="Times New Roman"/>
          <w:sz w:val="28"/>
          <w:szCs w:val="28"/>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Pr>
          <w:rFonts w:ascii="Times New Roman" w:hAnsi="Times New Roman"/>
          <w:sz w:val="28"/>
          <w:szCs w:val="28"/>
        </w:rPr>
        <w:t>Румак (Федукина) Ю.</w:t>
      </w:r>
      <w:r w:rsidRPr="00A242C3">
        <w:rPr>
          <w:rFonts w:ascii="Times New Roman" w:hAnsi="Times New Roman"/>
          <w:sz w:val="28"/>
          <w:szCs w:val="28"/>
        </w:rPr>
        <w:t>С. Институт брака и гендерны</w:t>
      </w:r>
      <w:r>
        <w:rPr>
          <w:rFonts w:ascii="Times New Roman" w:hAnsi="Times New Roman"/>
          <w:sz w:val="28"/>
          <w:szCs w:val="28"/>
        </w:rPr>
        <w:t xml:space="preserve">е взаимоотношения в Японии </w:t>
      </w:r>
      <w:r w:rsidRPr="00A242C3">
        <w:rPr>
          <w:rFonts w:ascii="Times New Roman" w:hAnsi="Times New Roman"/>
          <w:sz w:val="28"/>
          <w:szCs w:val="28"/>
        </w:rPr>
        <w:t>// Социальные идеалы в стра</w:t>
      </w:r>
      <w:r>
        <w:rPr>
          <w:rFonts w:ascii="Times New Roman" w:hAnsi="Times New Roman"/>
          <w:sz w:val="28"/>
          <w:szCs w:val="28"/>
        </w:rPr>
        <w:t>тегиях общественного развития: С</w:t>
      </w:r>
      <w:r w:rsidRPr="00A242C3">
        <w:rPr>
          <w:rFonts w:ascii="Times New Roman" w:hAnsi="Times New Roman"/>
          <w:sz w:val="28"/>
          <w:szCs w:val="28"/>
        </w:rPr>
        <w:t xml:space="preserve">б. науч. ст.: </w:t>
      </w:r>
      <w:r>
        <w:rPr>
          <w:rFonts w:ascii="Times New Roman" w:hAnsi="Times New Roman"/>
          <w:sz w:val="28"/>
          <w:szCs w:val="28"/>
        </w:rPr>
        <w:t>В</w:t>
      </w:r>
      <w:r w:rsidRPr="00A242C3">
        <w:rPr>
          <w:rFonts w:ascii="Times New Roman" w:hAnsi="Times New Roman"/>
          <w:sz w:val="28"/>
          <w:szCs w:val="28"/>
        </w:rPr>
        <w:t xml:space="preserve"> 2 ч. Саратов, 2005. Ч.1 С. 253-257.</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Pr>
          <w:rFonts w:ascii="Times New Roman" w:hAnsi="Times New Roman"/>
          <w:sz w:val="28"/>
          <w:szCs w:val="28"/>
        </w:rPr>
        <w:t>Румак (Федукина)  Ю.</w:t>
      </w:r>
      <w:r w:rsidRPr="00A242C3">
        <w:rPr>
          <w:rFonts w:ascii="Times New Roman" w:hAnsi="Times New Roman"/>
          <w:sz w:val="28"/>
          <w:szCs w:val="28"/>
        </w:rPr>
        <w:t xml:space="preserve">С. Трансформации </w:t>
      </w:r>
      <w:r>
        <w:rPr>
          <w:rFonts w:ascii="Times New Roman" w:hAnsi="Times New Roman"/>
          <w:sz w:val="28"/>
          <w:szCs w:val="28"/>
        </w:rPr>
        <w:t>гендерных отношений в Японии XX</w:t>
      </w:r>
      <w:r>
        <w:rPr>
          <w:rFonts w:ascii="Times New Roman" w:hAnsi="Times New Roman"/>
          <w:sz w:val="28"/>
          <w:szCs w:val="28"/>
          <w:lang w:val="uk-UA"/>
        </w:rPr>
        <w:t>‒</w:t>
      </w:r>
      <w:r w:rsidRPr="00A242C3">
        <w:rPr>
          <w:rFonts w:ascii="Times New Roman" w:hAnsi="Times New Roman"/>
          <w:sz w:val="28"/>
          <w:szCs w:val="28"/>
        </w:rPr>
        <w:t>XXI вв.: нуклеарная семья.</w:t>
      </w:r>
      <w:r>
        <w:rPr>
          <w:rFonts w:ascii="Times New Roman" w:hAnsi="Times New Roman"/>
          <w:sz w:val="28"/>
          <w:szCs w:val="28"/>
        </w:rPr>
        <w:t xml:space="preserve"> </w:t>
      </w:r>
      <w:r w:rsidRPr="00A242C3">
        <w:rPr>
          <w:rFonts w:ascii="Times New Roman" w:hAnsi="Times New Roman"/>
          <w:sz w:val="28"/>
          <w:szCs w:val="28"/>
        </w:rPr>
        <w:t>Саратов, 2010. 167 с.</w:t>
      </w:r>
    </w:p>
    <w:p w:rsidR="006D6FA6" w:rsidRPr="004948D8" w:rsidRDefault="006D6FA6" w:rsidP="00FF7B53">
      <w:pPr>
        <w:numPr>
          <w:ilvl w:val="0"/>
          <w:numId w:val="37"/>
        </w:numPr>
        <w:tabs>
          <w:tab w:val="clear" w:pos="720"/>
          <w:tab w:val="num" w:pos="550"/>
        </w:tabs>
        <w:spacing w:after="0" w:line="360" w:lineRule="auto"/>
        <w:ind w:left="550" w:hanging="550"/>
        <w:jc w:val="both"/>
        <w:rPr>
          <w:rFonts w:ascii="Times New Roman" w:hAnsi="Times New Roman"/>
          <w:spacing w:val="-4"/>
          <w:sz w:val="28"/>
          <w:szCs w:val="28"/>
        </w:rPr>
      </w:pPr>
      <w:r w:rsidRPr="004948D8">
        <w:rPr>
          <w:rFonts w:ascii="Times New Roman" w:hAnsi="Times New Roman"/>
          <w:spacing w:val="-4"/>
          <w:sz w:val="28"/>
          <w:szCs w:val="28"/>
        </w:rPr>
        <w:t xml:space="preserve">Рассошенко Т.А. Семья и семейная система в политике и идеологии Японии: Автореф. </w:t>
      </w:r>
      <w:r>
        <w:rPr>
          <w:rFonts w:ascii="Times New Roman" w:hAnsi="Times New Roman"/>
          <w:spacing w:val="-4"/>
          <w:sz w:val="28"/>
          <w:szCs w:val="28"/>
        </w:rPr>
        <w:t>ди</w:t>
      </w:r>
      <w:r w:rsidRPr="004948D8">
        <w:rPr>
          <w:rFonts w:ascii="Times New Roman" w:hAnsi="Times New Roman"/>
          <w:spacing w:val="-4"/>
          <w:sz w:val="28"/>
          <w:szCs w:val="28"/>
        </w:rPr>
        <w:t xml:space="preserve">с. </w:t>
      </w:r>
      <w:r>
        <w:rPr>
          <w:rFonts w:ascii="Times New Roman" w:hAnsi="Times New Roman"/>
          <w:spacing w:val="-4"/>
          <w:sz w:val="28"/>
          <w:szCs w:val="28"/>
        </w:rPr>
        <w:t xml:space="preserve">… </w:t>
      </w:r>
      <w:r w:rsidRPr="004948D8">
        <w:rPr>
          <w:rFonts w:ascii="Times New Roman" w:hAnsi="Times New Roman"/>
          <w:spacing w:val="-4"/>
          <w:sz w:val="28"/>
          <w:szCs w:val="28"/>
        </w:rPr>
        <w:t>канд. ист. наук</w:t>
      </w:r>
      <w:r>
        <w:rPr>
          <w:rFonts w:ascii="Times New Roman" w:hAnsi="Times New Roman"/>
          <w:spacing w:val="-4"/>
          <w:sz w:val="28"/>
          <w:szCs w:val="28"/>
        </w:rPr>
        <w:t>.</w:t>
      </w:r>
      <w:r w:rsidRPr="004948D8">
        <w:rPr>
          <w:rFonts w:ascii="Times New Roman" w:hAnsi="Times New Roman"/>
          <w:spacing w:val="-4"/>
          <w:sz w:val="28"/>
          <w:szCs w:val="28"/>
        </w:rPr>
        <w:t xml:space="preserve"> М., 1978. 20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Словарь гендерных терминов / Под ред. А.А. Денисовой. М.: Информация XXI век, 2002. 256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Соколов А.И. Обострение проблемы занятости в современной Японии</w:t>
      </w:r>
      <w:r>
        <w:rPr>
          <w:rFonts w:ascii="Times New Roman" w:hAnsi="Times New Roman"/>
          <w:sz w:val="28"/>
          <w:szCs w:val="28"/>
        </w:rPr>
        <w:t xml:space="preserve"> / А.И. Соколов //</w:t>
      </w:r>
      <w:r w:rsidRPr="00A242C3">
        <w:rPr>
          <w:rFonts w:ascii="Times New Roman" w:hAnsi="Times New Roman"/>
          <w:sz w:val="28"/>
          <w:szCs w:val="28"/>
        </w:rPr>
        <w:t xml:space="preserve"> Ежего</w:t>
      </w:r>
      <w:r>
        <w:rPr>
          <w:rFonts w:ascii="Times New Roman" w:hAnsi="Times New Roman"/>
          <w:sz w:val="28"/>
          <w:szCs w:val="28"/>
        </w:rPr>
        <w:t>дник. Япония 1982. М., 1983.</w:t>
      </w:r>
      <w:r w:rsidRPr="00A242C3">
        <w:rPr>
          <w:rFonts w:ascii="Times New Roman" w:hAnsi="Times New Roman"/>
          <w:sz w:val="28"/>
          <w:szCs w:val="28"/>
        </w:rPr>
        <w:t xml:space="preserve"> С. 154</w:t>
      </w:r>
      <w:r>
        <w:rPr>
          <w:rFonts w:ascii="Times New Roman" w:hAnsi="Times New Roman"/>
          <w:sz w:val="28"/>
          <w:szCs w:val="28"/>
        </w:rPr>
        <w:t>-158</w:t>
      </w:r>
      <w:r w:rsidRPr="00A242C3">
        <w:rPr>
          <w:rFonts w:ascii="Times New Roman" w:hAnsi="Times New Roman"/>
          <w:sz w:val="28"/>
          <w:szCs w:val="28"/>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4948D8">
        <w:rPr>
          <w:rFonts w:ascii="Times New Roman" w:hAnsi="Times New Roman"/>
          <w:spacing w:val="-4"/>
          <w:sz w:val="28"/>
          <w:szCs w:val="28"/>
        </w:rPr>
        <w:t>Степанов О.А. Социокультурные факторы в системе японских трудовых отношений:</w:t>
      </w:r>
      <w:r>
        <w:rPr>
          <w:rFonts w:ascii="Times New Roman" w:hAnsi="Times New Roman"/>
          <w:spacing w:val="-4"/>
          <w:sz w:val="28"/>
          <w:szCs w:val="28"/>
        </w:rPr>
        <w:t xml:space="preserve"> Автореф. дис…</w:t>
      </w:r>
      <w:r>
        <w:rPr>
          <w:rFonts w:ascii="Times New Roman" w:hAnsi="Times New Roman"/>
          <w:spacing w:val="-4"/>
          <w:sz w:val="28"/>
          <w:szCs w:val="28"/>
          <w:lang w:val="uk-UA"/>
        </w:rPr>
        <w:t xml:space="preserve"> </w:t>
      </w:r>
      <w:r w:rsidRPr="004948D8">
        <w:rPr>
          <w:rFonts w:ascii="Times New Roman" w:hAnsi="Times New Roman"/>
          <w:spacing w:val="-4"/>
          <w:sz w:val="28"/>
          <w:szCs w:val="28"/>
        </w:rPr>
        <w:t xml:space="preserve">канд. соц. </w:t>
      </w:r>
      <w:r>
        <w:rPr>
          <w:rFonts w:ascii="Times New Roman" w:hAnsi="Times New Roman"/>
          <w:spacing w:val="-4"/>
          <w:sz w:val="28"/>
          <w:szCs w:val="28"/>
          <w:lang w:val="uk-UA"/>
        </w:rPr>
        <w:t>н</w:t>
      </w:r>
      <w:r w:rsidRPr="004948D8">
        <w:rPr>
          <w:rFonts w:ascii="Times New Roman" w:hAnsi="Times New Roman"/>
          <w:spacing w:val="-4"/>
          <w:sz w:val="28"/>
          <w:szCs w:val="28"/>
        </w:rPr>
        <w:t>аук. М., 1993. 21</w:t>
      </w:r>
      <w:r>
        <w:rPr>
          <w:rFonts w:ascii="Times New Roman" w:hAnsi="Times New Roman"/>
          <w:spacing w:val="-4"/>
          <w:sz w:val="28"/>
          <w:szCs w:val="28"/>
          <w:lang w:val="uk-UA"/>
        </w:rPr>
        <w:t> </w:t>
      </w:r>
      <w:r w:rsidRPr="004948D8">
        <w:rPr>
          <w:rFonts w:ascii="Times New Roman" w:hAnsi="Times New Roman"/>
          <w:spacing w:val="-4"/>
          <w:sz w:val="28"/>
          <w:szCs w:val="28"/>
        </w:rPr>
        <w:t>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Федукина Ю.С. Влияние культурной политики японского правительства и СМИ на гендерные отношения в Японии // Вестник ПАГС имени П.А.</w:t>
      </w:r>
      <w:r>
        <w:rPr>
          <w:rFonts w:ascii="Times New Roman" w:hAnsi="Times New Roman"/>
          <w:sz w:val="28"/>
          <w:szCs w:val="28"/>
          <w:lang w:val="uk-UA"/>
        </w:rPr>
        <w:t> </w:t>
      </w:r>
      <w:r w:rsidRPr="00A242C3">
        <w:rPr>
          <w:rFonts w:ascii="Times New Roman" w:hAnsi="Times New Roman"/>
          <w:sz w:val="28"/>
          <w:szCs w:val="28"/>
        </w:rPr>
        <w:t>Столыпина. 2008. № 2. С. 171-176.</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Фукунага X. Япония остаётся адом для работа</w:t>
      </w:r>
      <w:r>
        <w:rPr>
          <w:rFonts w:ascii="Times New Roman" w:hAnsi="Times New Roman"/>
          <w:sz w:val="28"/>
          <w:szCs w:val="28"/>
        </w:rPr>
        <w:t>ющих женщин // Япония</w:t>
      </w:r>
      <w:r>
        <w:rPr>
          <w:rFonts w:ascii="Times New Roman" w:hAnsi="Times New Roman"/>
          <w:sz w:val="28"/>
          <w:szCs w:val="28"/>
          <w:lang w:val="uk-UA"/>
        </w:rPr>
        <w:t xml:space="preserve"> </w:t>
      </w:r>
      <w:r>
        <w:rPr>
          <w:rFonts w:ascii="Times New Roman" w:hAnsi="Times New Roman"/>
          <w:sz w:val="28"/>
          <w:szCs w:val="28"/>
        </w:rPr>
        <w:t xml:space="preserve">сегодня. 1995. № 3. </w:t>
      </w:r>
      <w:r w:rsidRPr="00A242C3">
        <w:rPr>
          <w:rFonts w:ascii="Times New Roman" w:hAnsi="Times New Roman"/>
          <w:sz w:val="28"/>
          <w:szCs w:val="28"/>
        </w:rPr>
        <w:t>С.</w:t>
      </w:r>
      <w:r>
        <w:rPr>
          <w:rFonts w:ascii="Times New Roman" w:hAnsi="Times New Roman"/>
          <w:sz w:val="28"/>
          <w:szCs w:val="28"/>
        </w:rPr>
        <w:t> </w:t>
      </w:r>
      <w:r w:rsidRPr="00A242C3">
        <w:rPr>
          <w:rFonts w:ascii="Times New Roman" w:hAnsi="Times New Roman"/>
          <w:sz w:val="28"/>
          <w:szCs w:val="28"/>
        </w:rPr>
        <w:t>18-19.</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Хоткина З. Женщина на рынке труда</w:t>
      </w:r>
      <w:r>
        <w:rPr>
          <w:rFonts w:ascii="Times New Roman" w:hAnsi="Times New Roman"/>
          <w:sz w:val="28"/>
          <w:szCs w:val="28"/>
        </w:rPr>
        <w:t xml:space="preserve"> </w:t>
      </w:r>
      <w:r w:rsidRPr="00A242C3">
        <w:rPr>
          <w:rFonts w:ascii="Times New Roman" w:hAnsi="Times New Roman"/>
          <w:sz w:val="28"/>
          <w:szCs w:val="28"/>
        </w:rPr>
        <w:t>//</w:t>
      </w:r>
      <w:r>
        <w:rPr>
          <w:rFonts w:ascii="Times New Roman" w:hAnsi="Times New Roman"/>
          <w:sz w:val="28"/>
          <w:szCs w:val="28"/>
        </w:rPr>
        <w:t xml:space="preserve"> </w:t>
      </w:r>
      <w:r w:rsidRPr="00A242C3">
        <w:rPr>
          <w:rFonts w:ascii="Times New Roman" w:hAnsi="Times New Roman"/>
          <w:sz w:val="28"/>
          <w:szCs w:val="28"/>
        </w:rPr>
        <w:t xml:space="preserve">Социальные исследования и современность. 1992. № 3. </w:t>
      </w:r>
      <w:r>
        <w:rPr>
          <w:rFonts w:ascii="Times New Roman" w:hAnsi="Times New Roman"/>
          <w:sz w:val="28"/>
          <w:szCs w:val="28"/>
        </w:rPr>
        <w:t>С. 178-</w:t>
      </w:r>
      <w:r w:rsidRPr="00A242C3">
        <w:rPr>
          <w:rFonts w:ascii="Times New Roman" w:hAnsi="Times New Roman"/>
          <w:sz w:val="28"/>
          <w:szCs w:val="28"/>
        </w:rPr>
        <w:t>184.</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Цветов В.Я. Пятнадцатый камень сада Реандзи. 3-е изд., дораб. и доп</w:t>
      </w:r>
      <w:r>
        <w:rPr>
          <w:rFonts w:ascii="Times New Roman" w:hAnsi="Times New Roman"/>
          <w:sz w:val="28"/>
          <w:szCs w:val="28"/>
        </w:rPr>
        <w:t>.</w:t>
      </w:r>
      <w:r w:rsidRPr="00A242C3">
        <w:rPr>
          <w:rFonts w:ascii="Times New Roman" w:hAnsi="Times New Roman"/>
          <w:sz w:val="28"/>
          <w:szCs w:val="28"/>
        </w:rPr>
        <w:t xml:space="preserve"> М.: Политиздат, 1991. 413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 xml:space="preserve">Чалыкова Н.М. Положение трудящих женщин Японии в условиях НТР: Автореф. </w:t>
      </w:r>
      <w:r>
        <w:rPr>
          <w:rFonts w:ascii="Times New Roman" w:hAnsi="Times New Roman"/>
          <w:sz w:val="28"/>
          <w:szCs w:val="28"/>
        </w:rPr>
        <w:t>д</w:t>
      </w:r>
      <w:r w:rsidRPr="00A242C3">
        <w:rPr>
          <w:rFonts w:ascii="Times New Roman" w:hAnsi="Times New Roman"/>
          <w:sz w:val="28"/>
          <w:szCs w:val="28"/>
        </w:rPr>
        <w:t xml:space="preserve">ис. </w:t>
      </w:r>
      <w:r>
        <w:rPr>
          <w:rFonts w:ascii="Times New Roman" w:hAnsi="Times New Roman"/>
          <w:sz w:val="28"/>
          <w:szCs w:val="28"/>
        </w:rPr>
        <w:t xml:space="preserve">… </w:t>
      </w:r>
      <w:r w:rsidRPr="00A242C3">
        <w:rPr>
          <w:rFonts w:ascii="Times New Roman" w:hAnsi="Times New Roman"/>
          <w:sz w:val="28"/>
          <w:szCs w:val="28"/>
        </w:rPr>
        <w:t xml:space="preserve">канд. ист. наук. </w:t>
      </w:r>
      <w:r>
        <w:rPr>
          <w:rFonts w:ascii="Times New Roman" w:hAnsi="Times New Roman"/>
          <w:sz w:val="28"/>
          <w:szCs w:val="28"/>
        </w:rPr>
        <w:t xml:space="preserve">М., 1978. </w:t>
      </w:r>
      <w:r w:rsidRPr="00A242C3">
        <w:rPr>
          <w:rFonts w:ascii="Times New Roman" w:hAnsi="Times New Roman"/>
          <w:sz w:val="28"/>
          <w:szCs w:val="28"/>
        </w:rPr>
        <w:t>2</w:t>
      </w:r>
      <w:r>
        <w:rPr>
          <w:rFonts w:ascii="Times New Roman" w:hAnsi="Times New Roman"/>
          <w:sz w:val="28"/>
          <w:szCs w:val="28"/>
        </w:rPr>
        <w:t>1</w:t>
      </w:r>
      <w:r w:rsidRPr="00A242C3">
        <w:rPr>
          <w:rFonts w:ascii="Times New Roman" w:hAnsi="Times New Roman"/>
          <w:sz w:val="28"/>
          <w:szCs w:val="28"/>
        </w:rPr>
        <w:t xml:space="preserve">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rPr>
      </w:pPr>
      <w:r w:rsidRPr="00A242C3">
        <w:rPr>
          <w:rFonts w:ascii="Times New Roman" w:hAnsi="Times New Roman"/>
          <w:sz w:val="28"/>
          <w:szCs w:val="28"/>
        </w:rPr>
        <w:t>Чехонин Б. Многоликая Япония. М.: Изд-во политической лит-ры, 1970.  272 с.</w:t>
      </w:r>
    </w:p>
    <w:p w:rsidR="006D6FA6" w:rsidRPr="00AE55EC"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Asia-Japan Women`</w:t>
      </w:r>
      <w:r>
        <w:rPr>
          <w:rFonts w:ascii="Times New Roman" w:hAnsi="Times New Roman"/>
          <w:sz w:val="28"/>
          <w:szCs w:val="28"/>
          <w:lang w:val="en-US"/>
        </w:rPr>
        <w:t xml:space="preserve">s Resource Center / Yaori </w:t>
      </w:r>
      <w:r w:rsidRPr="00730736">
        <w:rPr>
          <w:rFonts w:ascii="Times New Roman" w:hAnsi="Times New Roman"/>
          <w:sz w:val="28"/>
          <w:szCs w:val="28"/>
          <w:lang w:val="en-US"/>
        </w:rPr>
        <w:t>Matsui [On-line resource. Access mode</w:t>
      </w:r>
      <w:r w:rsidRPr="00730736">
        <w:rPr>
          <w:rFonts w:ascii="Times New Roman" w:hAnsi="Times New Roman"/>
          <w:sz w:val="28"/>
          <w:szCs w:val="28"/>
          <w:lang w:val="uk-UA"/>
        </w:rPr>
        <w:t>:</w:t>
      </w:r>
      <w:r w:rsidRPr="00730736">
        <w:rPr>
          <w:rFonts w:ascii="Times New Roman" w:hAnsi="Times New Roman"/>
          <w:sz w:val="28"/>
          <w:szCs w:val="28"/>
          <w:lang w:val="en-US"/>
        </w:rPr>
        <w:t xml:space="preserve"> http://http://www.ajwrc.org/eng/modules/</w:t>
      </w:r>
      <w:r w:rsidRPr="00730736">
        <w:rPr>
          <w:lang w:val="en-US"/>
        </w:rPr>
        <w:t xml:space="preserve"> </w:t>
      </w:r>
      <w:r w:rsidRPr="00730736">
        <w:rPr>
          <w:rFonts w:ascii="Times New Roman" w:hAnsi="Times New Roman"/>
          <w:sz w:val="28"/>
          <w:szCs w:val="28"/>
          <w:lang w:val="en-US"/>
        </w:rPr>
        <w:t>myalbum</w:t>
      </w:r>
      <w:r w:rsidRPr="00730736">
        <w:rPr>
          <w:rFonts w:ascii="Times New Roman" w:hAnsi="Times New Roman"/>
          <w:sz w:val="28"/>
          <w:szCs w:val="28"/>
          <w:lang w:val="en-US"/>
        </w:rPr>
        <w:sym w:font="Symbol" w:char="F05D"/>
      </w:r>
      <w:r w:rsidRPr="00AE55EC">
        <w:rPr>
          <w:rFonts w:ascii="Times New Roman" w:hAnsi="Times New Roman"/>
          <w:sz w:val="28"/>
          <w:szCs w:val="28"/>
          <w:lang w:val="en-US"/>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Iwao S</w:t>
      </w:r>
      <w:r>
        <w:rPr>
          <w:rFonts w:ascii="Times New Roman" w:hAnsi="Times New Roman"/>
          <w:sz w:val="28"/>
          <w:szCs w:val="28"/>
          <w:lang w:val="en-US"/>
        </w:rPr>
        <w:t>umiko</w:t>
      </w:r>
      <w:r w:rsidRPr="00A242C3">
        <w:rPr>
          <w:rFonts w:ascii="Times New Roman" w:hAnsi="Times New Roman"/>
          <w:sz w:val="28"/>
          <w:szCs w:val="28"/>
          <w:lang w:val="en-US"/>
        </w:rPr>
        <w:t xml:space="preserve">. The Japanese </w:t>
      </w:r>
      <w:r>
        <w:rPr>
          <w:rFonts w:ascii="Times New Roman" w:hAnsi="Times New Roman"/>
          <w:sz w:val="28"/>
          <w:szCs w:val="28"/>
          <w:lang w:val="en-US"/>
        </w:rPr>
        <w:t>Woman: T</w:t>
      </w:r>
      <w:r w:rsidRPr="00A242C3">
        <w:rPr>
          <w:rFonts w:ascii="Times New Roman" w:hAnsi="Times New Roman"/>
          <w:sz w:val="28"/>
          <w:szCs w:val="28"/>
          <w:lang w:val="en-US"/>
        </w:rPr>
        <w:t xml:space="preserve">raditional </w:t>
      </w:r>
      <w:r>
        <w:rPr>
          <w:rFonts w:ascii="Times New Roman" w:hAnsi="Times New Roman"/>
          <w:sz w:val="28"/>
          <w:szCs w:val="28"/>
          <w:lang w:val="en-US"/>
        </w:rPr>
        <w:t>Image and Changing R</w:t>
      </w:r>
      <w:r w:rsidRPr="00A242C3">
        <w:rPr>
          <w:rFonts w:ascii="Times New Roman" w:hAnsi="Times New Roman"/>
          <w:sz w:val="28"/>
          <w:szCs w:val="28"/>
          <w:lang w:val="en-US"/>
        </w:rPr>
        <w:t>eality</w:t>
      </w:r>
      <w:r w:rsidRPr="00AE55EC">
        <w:rPr>
          <w:rFonts w:ascii="Times New Roman" w:hAnsi="Times New Roman"/>
          <w:sz w:val="28"/>
          <w:szCs w:val="28"/>
          <w:lang w:val="en-US"/>
        </w:rPr>
        <w:t xml:space="preserve"> </w:t>
      </w:r>
      <w:r w:rsidRPr="00A242C3">
        <w:rPr>
          <w:rFonts w:ascii="Times New Roman" w:hAnsi="Times New Roman"/>
          <w:sz w:val="28"/>
          <w:szCs w:val="28"/>
          <w:lang w:val="en-US"/>
        </w:rPr>
        <w:t>N</w:t>
      </w:r>
      <w:r>
        <w:rPr>
          <w:rFonts w:ascii="Times New Roman" w:hAnsi="Times New Roman"/>
          <w:sz w:val="28"/>
          <w:szCs w:val="28"/>
          <w:lang w:val="en-US"/>
        </w:rPr>
        <w:t>.</w:t>
      </w:r>
      <w:r w:rsidRPr="00A242C3">
        <w:rPr>
          <w:rFonts w:ascii="Times New Roman" w:hAnsi="Times New Roman"/>
          <w:sz w:val="28"/>
          <w:szCs w:val="28"/>
          <w:lang w:val="en-US"/>
        </w:rPr>
        <w:t>Y</w:t>
      </w:r>
      <w:r>
        <w:rPr>
          <w:rFonts w:ascii="Times New Roman" w:hAnsi="Times New Roman"/>
          <w:sz w:val="28"/>
          <w:szCs w:val="28"/>
          <w:lang w:val="en-US"/>
        </w:rPr>
        <w:t>.</w:t>
      </w:r>
      <w:r w:rsidRPr="00A242C3">
        <w:rPr>
          <w:rFonts w:ascii="Times New Roman" w:hAnsi="Times New Roman"/>
          <w:sz w:val="28"/>
          <w:szCs w:val="28"/>
          <w:lang w:val="en-US"/>
        </w:rPr>
        <w:t>: The Free Press, 1993. 334 с.</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Claire Shipman. Womenomics: Write Your Own Rules for Success</w:t>
      </w:r>
      <w:r>
        <w:rPr>
          <w:rFonts w:ascii="Times New Roman" w:hAnsi="Times New Roman"/>
          <w:sz w:val="28"/>
          <w:szCs w:val="28"/>
          <w:lang w:val="uk-UA"/>
        </w:rPr>
        <w:t xml:space="preserve">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sidRPr="00730736">
        <w:rPr>
          <w:rFonts w:ascii="Times New Roman" w:hAnsi="Times New Roman"/>
          <w:sz w:val="28"/>
          <w:szCs w:val="28"/>
          <w:lang w:val="en-US"/>
        </w:rPr>
        <w:t xml:space="preserve"> </w:t>
      </w:r>
      <w:r w:rsidRPr="00A242C3">
        <w:rPr>
          <w:lang w:val="en-US"/>
        </w:rPr>
        <w:t xml:space="preserve"> </w:t>
      </w:r>
      <w:r w:rsidRPr="00A242C3">
        <w:rPr>
          <w:rFonts w:ascii="Times New Roman" w:hAnsi="Times New Roman"/>
          <w:sz w:val="28"/>
          <w:szCs w:val="28"/>
          <w:lang w:val="en-US"/>
        </w:rPr>
        <w:t>http://ua.bookfi.org/g/%20Katty%20Kay</w:t>
      </w:r>
      <w:r w:rsidRPr="00A242C3">
        <w:rPr>
          <w:rFonts w:ascii="Times New Roman" w:hAnsi="Times New Roman"/>
          <w:sz w:val="28"/>
          <w:szCs w:val="28"/>
          <w:lang w:val="en-US"/>
        </w:rPr>
        <w:sym w:font="Symbol" w:char="F05D"/>
      </w:r>
      <w:r>
        <w:rPr>
          <w:rFonts w:ascii="Times New Roman" w:hAnsi="Times New Roman"/>
          <w:sz w:val="28"/>
          <w:szCs w:val="28"/>
          <w:lang w:val="en-US"/>
        </w:rPr>
        <w:t>.</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 xml:space="preserve">Organization and </w:t>
      </w:r>
      <w:r>
        <w:rPr>
          <w:rFonts w:ascii="Times New Roman" w:hAnsi="Times New Roman"/>
          <w:sz w:val="28"/>
          <w:szCs w:val="28"/>
          <w:lang w:val="en-US"/>
        </w:rPr>
        <w:t>Goals</w:t>
      </w:r>
      <w:r w:rsidRPr="00A242C3">
        <w:rPr>
          <w:rFonts w:ascii="Times New Roman" w:hAnsi="Times New Roman"/>
          <w:sz w:val="28"/>
          <w:szCs w:val="28"/>
          <w:lang w:val="en-US"/>
        </w:rPr>
        <w:t xml:space="preserve">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sidRPr="00730736">
        <w:rPr>
          <w:rFonts w:ascii="Times New Roman" w:hAnsi="Times New Roman"/>
          <w:sz w:val="28"/>
          <w:szCs w:val="28"/>
          <w:lang w:val="en-US"/>
        </w:rPr>
        <w:t xml:space="preserve"> </w:t>
      </w:r>
      <w:r w:rsidRPr="00A242C3">
        <w:rPr>
          <w:rFonts w:ascii="Times New Roman" w:hAnsi="Times New Roman"/>
          <w:sz w:val="28"/>
          <w:szCs w:val="28"/>
          <w:lang w:val="en-US"/>
        </w:rPr>
        <w:t>http://www.un.emb-japan.</w:t>
      </w:r>
      <w:r>
        <w:rPr>
          <w:rFonts w:ascii="Times New Roman" w:hAnsi="Times New Roman"/>
          <w:sz w:val="28"/>
          <w:szCs w:val="28"/>
          <w:lang w:val="en-US"/>
        </w:rPr>
        <w:t>go.jp/aboutus/organization.html].</w:t>
      </w:r>
      <w:r w:rsidRPr="00A242C3">
        <w:rPr>
          <w:rFonts w:ascii="Times New Roman" w:hAnsi="Times New Roman"/>
          <w:sz w:val="28"/>
          <w:szCs w:val="28"/>
          <w:lang w:val="en-US"/>
        </w:rPr>
        <w:t xml:space="preserve"> </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Osawa M. The Gender Revolution in Japanese Social Science</w:t>
      </w:r>
      <w:r>
        <w:rPr>
          <w:rFonts w:ascii="Times New Roman" w:hAnsi="Times New Roman"/>
          <w:sz w:val="28"/>
          <w:szCs w:val="28"/>
          <w:lang w:val="en-US"/>
        </w:rPr>
        <w:t xml:space="preserve"> </w:t>
      </w:r>
      <w:r w:rsidRPr="00A242C3">
        <w:rPr>
          <w:rFonts w:ascii="Times New Roman" w:hAnsi="Times New Roman"/>
          <w:sz w:val="28"/>
          <w:szCs w:val="28"/>
          <w:lang w:val="en-US"/>
        </w:rPr>
        <w:t>// Social Science Japan</w:t>
      </w:r>
      <w:r>
        <w:rPr>
          <w:rFonts w:ascii="Times New Roman" w:hAnsi="Times New Roman"/>
          <w:sz w:val="28"/>
          <w:szCs w:val="28"/>
          <w:lang w:val="en-US"/>
        </w:rPr>
        <w:t>. 1994. № 2</w:t>
      </w:r>
      <w:r>
        <w:rPr>
          <w:rFonts w:ascii="Times New Roman" w:hAnsi="Times New Roman"/>
          <w:sz w:val="28"/>
          <w:szCs w:val="28"/>
          <w:lang w:val="uk-UA"/>
        </w:rPr>
        <w:t>.</w:t>
      </w:r>
      <w:r w:rsidRPr="00A242C3">
        <w:rPr>
          <w:rFonts w:ascii="Times New Roman" w:hAnsi="Times New Roman"/>
          <w:sz w:val="28"/>
          <w:szCs w:val="28"/>
          <w:lang w:val="en-US"/>
        </w:rPr>
        <w:t xml:space="preserve"> November.</w:t>
      </w:r>
      <w:r>
        <w:rPr>
          <w:rFonts w:ascii="Times New Roman" w:hAnsi="Times New Roman"/>
          <w:sz w:val="28"/>
          <w:szCs w:val="28"/>
          <w:lang w:val="en-US"/>
        </w:rPr>
        <w:t xml:space="preserve"> P. 11</w:t>
      </w:r>
      <w:r w:rsidRPr="00A242C3">
        <w:rPr>
          <w:rFonts w:ascii="Times New Roman" w:hAnsi="Times New Roman"/>
          <w:sz w:val="28"/>
          <w:szCs w:val="28"/>
          <w:lang w:val="en-US"/>
        </w:rPr>
        <w:t>-13.</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Malony B. Japan</w:t>
      </w:r>
      <w:r>
        <w:rPr>
          <w:rFonts w:ascii="Times New Roman" w:hAnsi="Times New Roman"/>
          <w:sz w:val="28"/>
          <w:szCs w:val="28"/>
          <w:lang w:val="en-US"/>
        </w:rPr>
        <w:t>’</w:t>
      </w:r>
      <w:r w:rsidRPr="00A242C3">
        <w:rPr>
          <w:rFonts w:ascii="Times New Roman" w:hAnsi="Times New Roman"/>
          <w:sz w:val="28"/>
          <w:szCs w:val="28"/>
          <w:lang w:val="en-US"/>
        </w:rPr>
        <w:t>s 1986 Equal Employment Opportunity Law and the Changing Discourse on Gender</w:t>
      </w:r>
      <w:r>
        <w:rPr>
          <w:rFonts w:ascii="Times New Roman" w:hAnsi="Times New Roman"/>
          <w:sz w:val="28"/>
          <w:szCs w:val="28"/>
          <w:lang w:val="en-US"/>
        </w:rPr>
        <w:t xml:space="preserve"> </w:t>
      </w:r>
      <w:r w:rsidRPr="00A242C3">
        <w:rPr>
          <w:rFonts w:ascii="Times New Roman" w:hAnsi="Times New Roman"/>
          <w:sz w:val="28"/>
          <w:szCs w:val="28"/>
          <w:lang w:val="en-US"/>
        </w:rPr>
        <w:t xml:space="preserve">// Signs. </w:t>
      </w:r>
      <w:r>
        <w:rPr>
          <w:rFonts w:ascii="Times New Roman" w:hAnsi="Times New Roman"/>
          <w:sz w:val="28"/>
          <w:szCs w:val="28"/>
          <w:lang w:val="en-US"/>
        </w:rPr>
        <w:t xml:space="preserve">Chicago, 1995. Vol. 20. </w:t>
      </w:r>
      <w:r w:rsidRPr="00A242C3">
        <w:rPr>
          <w:rFonts w:ascii="Times New Roman" w:hAnsi="Times New Roman"/>
          <w:sz w:val="28"/>
          <w:szCs w:val="28"/>
          <w:lang w:val="en-US"/>
        </w:rPr>
        <w:t>№ 2. P.</w:t>
      </w:r>
      <w:r>
        <w:rPr>
          <w:rFonts w:ascii="Times New Roman" w:hAnsi="Times New Roman"/>
          <w:sz w:val="28"/>
          <w:szCs w:val="28"/>
          <w:lang w:val="en-US"/>
        </w:rPr>
        <w:t> </w:t>
      </w:r>
      <w:r w:rsidRPr="00A242C3">
        <w:rPr>
          <w:rFonts w:ascii="Times New Roman" w:hAnsi="Times New Roman"/>
          <w:sz w:val="28"/>
          <w:szCs w:val="28"/>
          <w:lang w:val="en-US"/>
        </w:rPr>
        <w:t>268-302.</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Midori Otake. Family and Gender Issues</w:t>
      </w:r>
      <w:r>
        <w:rPr>
          <w:rFonts w:ascii="Times New Roman" w:hAnsi="Times New Roman"/>
          <w:sz w:val="28"/>
          <w:szCs w:val="28"/>
          <w:lang w:val="en-US"/>
        </w:rPr>
        <w:t xml:space="preserve"> </w:t>
      </w:r>
      <w:r w:rsidRPr="00A242C3">
        <w:rPr>
          <w:rFonts w:ascii="Times New Roman" w:hAnsi="Times New Roman"/>
          <w:sz w:val="28"/>
          <w:szCs w:val="28"/>
          <w:lang w:val="en-US"/>
        </w:rPr>
        <w:t xml:space="preserve">// Life in Japan. Reflexion on Fifty Years </w:t>
      </w:r>
      <w:r>
        <w:rPr>
          <w:rFonts w:ascii="Times New Roman" w:hAnsi="Times New Roman"/>
          <w:sz w:val="28"/>
          <w:szCs w:val="28"/>
          <w:lang w:val="en-US"/>
        </w:rPr>
        <w:t>of Change and Future Prospect.</w:t>
      </w:r>
      <w:r w:rsidRPr="00A242C3">
        <w:rPr>
          <w:rFonts w:ascii="Times New Roman" w:hAnsi="Times New Roman"/>
          <w:sz w:val="28"/>
          <w:szCs w:val="28"/>
          <w:lang w:val="en-US"/>
        </w:rPr>
        <w:t xml:space="preserve"> 2000. 447 p.</w:t>
      </w:r>
    </w:p>
    <w:p w:rsidR="006D6FA6" w:rsidRPr="00A242C3" w:rsidRDefault="006D6FA6" w:rsidP="00D744F0">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 xml:space="preserve">Morley P. The </w:t>
      </w:r>
      <w:r>
        <w:rPr>
          <w:rFonts w:ascii="Times New Roman" w:hAnsi="Times New Roman"/>
          <w:sz w:val="28"/>
          <w:szCs w:val="28"/>
          <w:lang w:val="en-US"/>
        </w:rPr>
        <w:t>M</w:t>
      </w:r>
      <w:r w:rsidRPr="00A242C3">
        <w:rPr>
          <w:rFonts w:ascii="Times New Roman" w:hAnsi="Times New Roman"/>
          <w:sz w:val="28"/>
          <w:szCs w:val="28"/>
          <w:lang w:val="en-US"/>
        </w:rPr>
        <w:t xml:space="preserve">ountain is </w:t>
      </w:r>
      <w:r>
        <w:rPr>
          <w:rFonts w:ascii="Times New Roman" w:hAnsi="Times New Roman"/>
          <w:sz w:val="28"/>
          <w:szCs w:val="28"/>
          <w:lang w:val="en-US"/>
        </w:rPr>
        <w:t>Moving: J</w:t>
      </w:r>
      <w:r w:rsidRPr="00A242C3">
        <w:rPr>
          <w:rFonts w:ascii="Times New Roman" w:hAnsi="Times New Roman"/>
          <w:sz w:val="28"/>
          <w:szCs w:val="28"/>
          <w:lang w:val="en-US"/>
        </w:rPr>
        <w:t xml:space="preserve">apanese </w:t>
      </w:r>
      <w:r>
        <w:rPr>
          <w:rFonts w:ascii="Times New Roman" w:hAnsi="Times New Roman"/>
          <w:sz w:val="28"/>
          <w:szCs w:val="28"/>
          <w:lang w:val="en-US"/>
        </w:rPr>
        <w:t>W</w:t>
      </w:r>
      <w:r w:rsidRPr="00A242C3">
        <w:rPr>
          <w:rFonts w:ascii="Times New Roman" w:hAnsi="Times New Roman"/>
          <w:sz w:val="28"/>
          <w:szCs w:val="28"/>
          <w:lang w:val="en-US"/>
        </w:rPr>
        <w:t xml:space="preserve">omens </w:t>
      </w:r>
      <w:r>
        <w:rPr>
          <w:rFonts w:ascii="Times New Roman" w:hAnsi="Times New Roman"/>
          <w:sz w:val="28"/>
          <w:szCs w:val="28"/>
          <w:lang w:val="en-US"/>
        </w:rPr>
        <w:t>L</w:t>
      </w:r>
      <w:r w:rsidRPr="00A242C3">
        <w:rPr>
          <w:rFonts w:ascii="Times New Roman" w:hAnsi="Times New Roman"/>
          <w:sz w:val="28"/>
          <w:szCs w:val="28"/>
          <w:lang w:val="en-US"/>
        </w:rPr>
        <w:t>ives. Vancouver: UBC, 1999. 226 p.</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Nissan Opens a Daycare Center in its Global Headquarters</w:t>
      </w:r>
      <w:r>
        <w:rPr>
          <w:rFonts w:ascii="Times New Roman" w:hAnsi="Times New Roman"/>
          <w:sz w:val="28"/>
          <w:szCs w:val="28"/>
          <w:lang w:val="en-US"/>
        </w:rPr>
        <w:t xml:space="preserve"> </w:t>
      </w:r>
      <w:r w:rsidRPr="00A242C3">
        <w:rPr>
          <w:rFonts w:ascii="Times New Roman" w:hAnsi="Times New Roman"/>
          <w:sz w:val="28"/>
          <w:szCs w:val="28"/>
          <w:lang w:val="en-US"/>
        </w:rPr>
        <w:t>//</w:t>
      </w:r>
      <w:r>
        <w:rPr>
          <w:rFonts w:ascii="Times New Roman" w:hAnsi="Times New Roman"/>
          <w:sz w:val="28"/>
          <w:szCs w:val="28"/>
          <w:lang w:val="en-US"/>
        </w:rPr>
        <w:t xml:space="preserve"> </w:t>
      </w:r>
      <w:r w:rsidRPr="00A242C3">
        <w:rPr>
          <w:rFonts w:ascii="Times New Roman" w:hAnsi="Times New Roman"/>
          <w:sz w:val="28"/>
          <w:szCs w:val="28"/>
          <w:lang w:val="en-US"/>
        </w:rPr>
        <w:t xml:space="preserve">Nissan Motor Corporation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sidRPr="00730736">
        <w:rPr>
          <w:rFonts w:ascii="Times New Roman" w:hAnsi="Times New Roman"/>
          <w:sz w:val="28"/>
          <w:szCs w:val="28"/>
          <w:lang w:val="en-US"/>
        </w:rPr>
        <w:t xml:space="preserve"> </w:t>
      </w:r>
      <w:r w:rsidRPr="00A242C3">
        <w:rPr>
          <w:rFonts w:ascii="Times New Roman" w:hAnsi="Times New Roman"/>
          <w:sz w:val="28"/>
          <w:szCs w:val="28"/>
          <w:lang w:val="en-US"/>
        </w:rPr>
        <w:t>http://www.nissan-global.com/EN/NEWS/2013/_ST0RY/130129-01-e.html</w:t>
      </w:r>
      <w:r w:rsidRPr="00A242C3">
        <w:rPr>
          <w:rFonts w:ascii="Times New Roman" w:hAnsi="Times New Roman"/>
          <w:sz w:val="28"/>
          <w:szCs w:val="28"/>
          <w:lang w:val="en-US"/>
        </w:rPr>
        <w:sym w:font="Symbol" w:char="F05D"/>
      </w:r>
      <w:r w:rsidRPr="00A242C3">
        <w:rPr>
          <w:rFonts w:ascii="Times New Roman" w:hAnsi="Times New Roman"/>
          <w:sz w:val="28"/>
          <w:szCs w:val="28"/>
          <w:lang w:val="en-US"/>
        </w:rPr>
        <w:t>.</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Structure of Gender Equality Bureau, Cabinet Off</w:t>
      </w:r>
      <w:r>
        <w:rPr>
          <w:rFonts w:ascii="Times New Roman" w:hAnsi="Times New Roman"/>
          <w:sz w:val="28"/>
          <w:szCs w:val="28"/>
          <w:lang w:val="en-US"/>
        </w:rPr>
        <w:t>ice</w:t>
      </w:r>
      <w:r w:rsidRPr="00A242C3">
        <w:rPr>
          <w:rFonts w:ascii="Times New Roman" w:hAnsi="Times New Roman"/>
          <w:sz w:val="28"/>
          <w:szCs w:val="28"/>
          <w:lang w:val="en-US"/>
        </w:rPr>
        <w:t xml:space="preserve">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sidRPr="00730736">
        <w:rPr>
          <w:rFonts w:ascii="Times New Roman" w:hAnsi="Times New Roman"/>
          <w:sz w:val="28"/>
          <w:szCs w:val="28"/>
          <w:lang w:val="en-US"/>
        </w:rPr>
        <w:t xml:space="preserve"> </w:t>
      </w:r>
      <w:r w:rsidRPr="00A242C3">
        <w:rPr>
          <w:rFonts w:ascii="Times New Roman" w:hAnsi="Times New Roman"/>
          <w:sz w:val="28"/>
          <w:szCs w:val="28"/>
          <w:lang w:val="en-US"/>
        </w:rPr>
        <w:t>http://www.gender.go.jp/english</w:t>
      </w:r>
      <w:r w:rsidRPr="00A242C3">
        <w:rPr>
          <w:rFonts w:ascii="Times New Roman" w:hAnsi="Times New Roman"/>
          <w:sz w:val="28"/>
          <w:szCs w:val="28"/>
          <w:lang w:val="en-US"/>
        </w:rPr>
        <w:sym w:font="Symbol" w:char="F05D"/>
      </w:r>
      <w:r w:rsidRPr="00A242C3">
        <w:rPr>
          <w:rFonts w:ascii="Times New Roman" w:hAnsi="Times New Roman"/>
          <w:sz w:val="28"/>
          <w:szCs w:val="28"/>
          <w:lang w:val="en-US"/>
        </w:rPr>
        <w:t>.</w:t>
      </w:r>
    </w:p>
    <w:p w:rsidR="006D6FA6" w:rsidRPr="00A242C3"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 xml:space="preserve">Summary of Third Basic Plan for Gender Equality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sidRPr="00730736">
        <w:rPr>
          <w:rFonts w:ascii="Times New Roman" w:hAnsi="Times New Roman"/>
          <w:sz w:val="28"/>
          <w:szCs w:val="28"/>
          <w:lang w:val="en-US"/>
        </w:rPr>
        <w:t xml:space="preserve"> </w:t>
      </w:r>
      <w:r w:rsidRPr="00A242C3">
        <w:rPr>
          <w:rFonts w:ascii="Times New Roman" w:hAnsi="Times New Roman"/>
          <w:sz w:val="28"/>
          <w:szCs w:val="28"/>
          <w:lang w:val="en-US"/>
        </w:rPr>
        <w:t>http://www.gender.go.jp/english_contents/about_danjo/</w:t>
      </w:r>
      <w:r w:rsidRPr="00A242C3">
        <w:rPr>
          <w:rFonts w:ascii="Times New Roman" w:hAnsi="Times New Roman"/>
          <w:sz w:val="28"/>
          <w:szCs w:val="28"/>
          <w:lang w:val="en-US"/>
        </w:rPr>
        <w:sym w:font="Symbol" w:char="F05D"/>
      </w:r>
      <w:r w:rsidRPr="00A242C3">
        <w:rPr>
          <w:rFonts w:ascii="Times New Roman" w:hAnsi="Times New Roman"/>
          <w:sz w:val="28"/>
          <w:szCs w:val="28"/>
          <w:lang w:val="en-US"/>
        </w:rPr>
        <w:t>.</w:t>
      </w:r>
    </w:p>
    <w:p w:rsidR="006D6FA6" w:rsidRPr="00A242C3" w:rsidRDefault="006D6FA6" w:rsidP="00FF7B53">
      <w:pPr>
        <w:numPr>
          <w:ilvl w:val="0"/>
          <w:numId w:val="37"/>
        </w:numPr>
        <w:tabs>
          <w:tab w:val="clear" w:pos="720"/>
          <w:tab w:val="num" w:pos="550"/>
        </w:tabs>
        <w:spacing w:after="0" w:line="360" w:lineRule="auto"/>
        <w:ind w:left="550" w:hanging="550"/>
        <w:jc w:val="both"/>
        <w:rPr>
          <w:rFonts w:ascii="Times New Roman" w:hAnsi="Times New Roman"/>
          <w:sz w:val="28"/>
          <w:szCs w:val="28"/>
          <w:lang w:val="en-US"/>
        </w:rPr>
      </w:pPr>
      <w:r w:rsidRPr="00A242C3">
        <w:rPr>
          <w:rFonts w:ascii="Times New Roman" w:hAnsi="Times New Roman"/>
          <w:sz w:val="28"/>
          <w:szCs w:val="28"/>
          <w:lang w:val="en-US"/>
        </w:rPr>
        <w:t xml:space="preserve">Takao Y. Women in Japanese Local Politics: </w:t>
      </w:r>
      <w:r>
        <w:rPr>
          <w:rFonts w:ascii="Times New Roman" w:hAnsi="Times New Roman"/>
          <w:sz w:val="28"/>
          <w:szCs w:val="28"/>
          <w:lang w:val="en-US"/>
        </w:rPr>
        <w:t>f</w:t>
      </w:r>
      <w:r w:rsidRPr="00A242C3">
        <w:rPr>
          <w:rFonts w:ascii="Times New Roman" w:hAnsi="Times New Roman"/>
          <w:sz w:val="28"/>
          <w:szCs w:val="28"/>
          <w:lang w:val="en-US"/>
        </w:rPr>
        <w:t>rom Voters to Activ</w:t>
      </w:r>
      <w:r>
        <w:rPr>
          <w:rFonts w:ascii="Times New Roman" w:hAnsi="Times New Roman"/>
          <w:sz w:val="28"/>
          <w:szCs w:val="28"/>
          <w:lang w:val="en-US"/>
        </w:rPr>
        <w:t>ists to Politicians</w:t>
      </w:r>
      <w:r w:rsidRPr="00A242C3">
        <w:rPr>
          <w:rFonts w:ascii="Times New Roman" w:hAnsi="Times New Roman"/>
          <w:sz w:val="28"/>
          <w:szCs w:val="28"/>
          <w:lang w:val="en-US"/>
        </w:rPr>
        <w:t xml:space="preserve">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Pr>
          <w:rFonts w:ascii="Times New Roman" w:hAnsi="Times New Roman"/>
          <w:sz w:val="28"/>
          <w:szCs w:val="28"/>
          <w:lang w:val="en-US"/>
        </w:rPr>
        <w:t xml:space="preserve"> </w:t>
      </w:r>
      <w:r w:rsidRPr="00A242C3">
        <w:rPr>
          <w:rFonts w:ascii="Times New Roman" w:hAnsi="Times New Roman"/>
          <w:sz w:val="28"/>
          <w:szCs w:val="28"/>
          <w:lang w:val="en-US"/>
        </w:rPr>
        <w:t>http://www.japanfocus.org/-Yasuo-TAKAO/2647</w:t>
      </w:r>
      <w:r w:rsidRPr="00A242C3">
        <w:rPr>
          <w:rFonts w:ascii="Times New Roman" w:hAnsi="Times New Roman"/>
          <w:sz w:val="28"/>
          <w:szCs w:val="28"/>
          <w:lang w:val="en-US"/>
        </w:rPr>
        <w:sym w:font="Symbol" w:char="F05D"/>
      </w:r>
      <w:r w:rsidRPr="00A242C3">
        <w:rPr>
          <w:rFonts w:ascii="Times New Roman" w:hAnsi="Times New Roman"/>
          <w:sz w:val="28"/>
          <w:szCs w:val="28"/>
          <w:lang w:val="en-US"/>
        </w:rPr>
        <w:t>.</w:t>
      </w:r>
    </w:p>
    <w:p w:rsidR="006D6FA6"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uk-UA"/>
        </w:rPr>
      </w:pPr>
      <w:r w:rsidRPr="00A242C3">
        <w:rPr>
          <w:rFonts w:ascii="Times New Roman" w:hAnsi="Times New Roman"/>
          <w:sz w:val="28"/>
          <w:szCs w:val="28"/>
          <w:lang w:val="en-US"/>
        </w:rPr>
        <w:t xml:space="preserve">Vision of </w:t>
      </w:r>
      <w:r>
        <w:rPr>
          <w:rFonts w:ascii="Times New Roman" w:hAnsi="Times New Roman"/>
          <w:sz w:val="28"/>
          <w:szCs w:val="28"/>
          <w:lang w:val="en-US"/>
        </w:rPr>
        <w:t>Gender Equality. Creating N</w:t>
      </w:r>
      <w:r w:rsidRPr="00A242C3">
        <w:rPr>
          <w:rFonts w:ascii="Times New Roman" w:hAnsi="Times New Roman"/>
          <w:sz w:val="28"/>
          <w:szCs w:val="28"/>
          <w:lang w:val="en-US"/>
        </w:rPr>
        <w:t xml:space="preserve">ew </w:t>
      </w:r>
      <w:r>
        <w:rPr>
          <w:rFonts w:ascii="Times New Roman" w:hAnsi="Times New Roman"/>
          <w:sz w:val="28"/>
          <w:szCs w:val="28"/>
          <w:lang w:val="en-US"/>
        </w:rPr>
        <w:t>Values for the 21st Century</w:t>
      </w:r>
      <w:r w:rsidRPr="00A242C3">
        <w:rPr>
          <w:rFonts w:ascii="Times New Roman" w:hAnsi="Times New Roman"/>
          <w:sz w:val="28"/>
          <w:szCs w:val="28"/>
          <w:lang w:val="en-US"/>
        </w:rPr>
        <w:t xml:space="preserve"> [</w:t>
      </w:r>
      <w:r w:rsidRPr="00730736">
        <w:rPr>
          <w:rFonts w:ascii="Times New Roman" w:hAnsi="Times New Roman"/>
          <w:sz w:val="28"/>
          <w:szCs w:val="28"/>
          <w:lang w:val="en-US"/>
        </w:rPr>
        <w:t>On-line resource. Access mode</w:t>
      </w:r>
      <w:r w:rsidRPr="00730736">
        <w:rPr>
          <w:rFonts w:ascii="Times New Roman" w:hAnsi="Times New Roman"/>
          <w:sz w:val="28"/>
          <w:szCs w:val="28"/>
          <w:lang w:val="uk-UA"/>
        </w:rPr>
        <w:t>:</w:t>
      </w:r>
      <w:r w:rsidRPr="00A242C3">
        <w:rPr>
          <w:rFonts w:ascii="Times New Roman" w:hAnsi="Times New Roman"/>
          <w:sz w:val="28"/>
          <w:szCs w:val="28"/>
          <w:lang w:val="en-US"/>
        </w:rPr>
        <w:t xml:space="preserve"> http://www.gender.go</w:t>
      </w:r>
      <w:r w:rsidRPr="00A242C3">
        <w:rPr>
          <w:rFonts w:ascii="Times New Roman" w:hAnsi="Times New Roman"/>
          <w:sz w:val="28"/>
          <w:szCs w:val="28"/>
          <w:lang w:val="en-US"/>
        </w:rPr>
        <w:sym w:font="Symbol" w:char="F05D"/>
      </w:r>
      <w:r w:rsidRPr="00A242C3">
        <w:rPr>
          <w:rFonts w:ascii="Times New Roman" w:hAnsi="Times New Roman"/>
          <w:sz w:val="28"/>
          <w:szCs w:val="28"/>
          <w:lang w:val="en-US"/>
        </w:rPr>
        <w:t xml:space="preserve">. </w:t>
      </w:r>
    </w:p>
    <w:p w:rsidR="006D6FA6" w:rsidRPr="00290125" w:rsidRDefault="006D6FA6" w:rsidP="0089140C">
      <w:pPr>
        <w:numPr>
          <w:ilvl w:val="0"/>
          <w:numId w:val="37"/>
        </w:numPr>
        <w:tabs>
          <w:tab w:val="clear" w:pos="720"/>
          <w:tab w:val="num" w:pos="550"/>
        </w:tabs>
        <w:spacing w:after="0" w:line="360" w:lineRule="auto"/>
        <w:ind w:left="550" w:hanging="550"/>
        <w:jc w:val="both"/>
        <w:rPr>
          <w:rFonts w:ascii="Times New Roman" w:hAnsi="Times New Roman"/>
          <w:sz w:val="28"/>
          <w:szCs w:val="28"/>
          <w:lang w:val="uk-UA"/>
        </w:rPr>
      </w:pPr>
      <w:r>
        <w:rPr>
          <w:rFonts w:ascii="Times New Roman" w:hAnsi="Times New Roman"/>
          <w:sz w:val="28"/>
          <w:szCs w:val="28"/>
          <w:lang w:val="en-US"/>
        </w:rPr>
        <w:t xml:space="preserve">World Economic Forum. The Global Gender Gap Report </w:t>
      </w:r>
      <w:r w:rsidRPr="002E4D8B">
        <w:rPr>
          <w:rFonts w:ascii="Times New Roman" w:hAnsi="Times New Roman"/>
          <w:sz w:val="28"/>
          <w:szCs w:val="28"/>
          <w:lang w:val="en-US"/>
        </w:rPr>
        <w:t>2013</w:t>
      </w:r>
      <w:r>
        <w:rPr>
          <w:rFonts w:ascii="Times New Roman" w:hAnsi="Times New Roman"/>
          <w:sz w:val="28"/>
          <w:szCs w:val="28"/>
          <w:lang w:val="uk-UA"/>
        </w:rPr>
        <w:t xml:space="preserve"> </w:t>
      </w:r>
      <w:r>
        <w:rPr>
          <w:rFonts w:ascii="Times New Roman" w:hAnsi="Times New Roman"/>
          <w:sz w:val="28"/>
          <w:szCs w:val="28"/>
        </w:rPr>
        <w:sym w:font="Symbol" w:char="F05B"/>
      </w:r>
      <w:r>
        <w:rPr>
          <w:rFonts w:ascii="Times New Roman" w:hAnsi="Times New Roman"/>
          <w:sz w:val="28"/>
          <w:szCs w:val="28"/>
          <w:lang w:val="en-US"/>
        </w:rPr>
        <w:t>On-line resource. Access</w:t>
      </w:r>
      <w:r>
        <w:rPr>
          <w:rFonts w:ascii="Times New Roman" w:hAnsi="Times New Roman"/>
          <w:sz w:val="28"/>
          <w:szCs w:val="28"/>
          <w:lang w:val="uk-UA"/>
        </w:rPr>
        <w:t xml:space="preserve"> </w:t>
      </w:r>
      <w:r w:rsidRPr="00730736">
        <w:rPr>
          <w:rFonts w:ascii="Times New Roman" w:hAnsi="Times New Roman"/>
          <w:sz w:val="28"/>
          <w:szCs w:val="28"/>
          <w:lang w:val="en-US"/>
        </w:rPr>
        <w:t>mode</w:t>
      </w:r>
      <w:r w:rsidRPr="00730736">
        <w:rPr>
          <w:rFonts w:ascii="Times New Roman" w:hAnsi="Times New Roman"/>
          <w:sz w:val="28"/>
          <w:szCs w:val="28"/>
          <w:lang w:val="uk-UA"/>
        </w:rPr>
        <w:t>:</w:t>
      </w:r>
      <w:r w:rsidRPr="00A242C3">
        <w:rPr>
          <w:rFonts w:ascii="Times New Roman" w:hAnsi="Times New Roman"/>
          <w:sz w:val="28"/>
          <w:szCs w:val="28"/>
          <w:lang w:val="en-US"/>
        </w:rPr>
        <w:t xml:space="preserve"> </w:t>
      </w:r>
      <w:r w:rsidRPr="002E4D8B">
        <w:rPr>
          <w:rFonts w:ascii="Times New Roman" w:hAnsi="Times New Roman"/>
          <w:sz w:val="28"/>
          <w:szCs w:val="28"/>
          <w:lang w:val="en-US"/>
        </w:rPr>
        <w:t>http</w:t>
      </w:r>
      <w:r w:rsidRPr="00290125">
        <w:rPr>
          <w:rFonts w:ascii="Times New Roman" w:hAnsi="Times New Roman"/>
          <w:sz w:val="28"/>
          <w:szCs w:val="28"/>
          <w:lang w:val="en-US"/>
        </w:rPr>
        <w:t>://</w:t>
      </w:r>
      <w:r w:rsidRPr="002E4D8B">
        <w:rPr>
          <w:rFonts w:ascii="Times New Roman" w:hAnsi="Times New Roman"/>
          <w:sz w:val="28"/>
          <w:szCs w:val="28"/>
          <w:lang w:val="en-US"/>
        </w:rPr>
        <w:t>reports</w:t>
      </w:r>
      <w:r w:rsidRPr="00290125">
        <w:rPr>
          <w:rFonts w:ascii="Times New Roman" w:hAnsi="Times New Roman"/>
          <w:sz w:val="28"/>
          <w:szCs w:val="28"/>
          <w:lang w:val="en-US"/>
        </w:rPr>
        <w:t>.</w:t>
      </w:r>
      <w:r w:rsidRPr="002E4D8B">
        <w:rPr>
          <w:rFonts w:ascii="Times New Roman" w:hAnsi="Times New Roman"/>
          <w:sz w:val="28"/>
          <w:szCs w:val="28"/>
          <w:lang w:val="en-US"/>
        </w:rPr>
        <w:t>weforum</w:t>
      </w:r>
      <w:r w:rsidRPr="00290125">
        <w:rPr>
          <w:rFonts w:ascii="Times New Roman" w:hAnsi="Times New Roman"/>
          <w:sz w:val="28"/>
          <w:szCs w:val="28"/>
          <w:lang w:val="en-US"/>
        </w:rPr>
        <w:t>.</w:t>
      </w:r>
      <w:r w:rsidRPr="002E4D8B">
        <w:rPr>
          <w:rFonts w:ascii="Times New Roman" w:hAnsi="Times New Roman"/>
          <w:sz w:val="28"/>
          <w:szCs w:val="28"/>
          <w:lang w:val="en-US"/>
        </w:rPr>
        <w:t>org</w:t>
      </w:r>
      <w:r w:rsidRPr="00290125">
        <w:rPr>
          <w:rFonts w:ascii="Times New Roman" w:hAnsi="Times New Roman"/>
          <w:sz w:val="28"/>
          <w:szCs w:val="28"/>
          <w:lang w:val="en-US"/>
        </w:rPr>
        <w:t>/</w:t>
      </w:r>
      <w:r w:rsidRPr="002E4D8B">
        <w:rPr>
          <w:rFonts w:ascii="Times New Roman" w:hAnsi="Times New Roman"/>
          <w:sz w:val="28"/>
          <w:szCs w:val="28"/>
          <w:lang w:val="en-US"/>
        </w:rPr>
        <w:t>global</w:t>
      </w:r>
      <w:r w:rsidRPr="00290125">
        <w:rPr>
          <w:rFonts w:ascii="Times New Roman" w:hAnsi="Times New Roman"/>
          <w:sz w:val="28"/>
          <w:szCs w:val="28"/>
          <w:lang w:val="en-US"/>
        </w:rPr>
        <w:t>-</w:t>
      </w:r>
      <w:r w:rsidRPr="002E4D8B">
        <w:rPr>
          <w:rFonts w:ascii="Times New Roman" w:hAnsi="Times New Roman"/>
          <w:sz w:val="28"/>
          <w:szCs w:val="28"/>
          <w:lang w:val="en-US"/>
        </w:rPr>
        <w:t>gender</w:t>
      </w:r>
      <w:r w:rsidRPr="00290125">
        <w:rPr>
          <w:rFonts w:ascii="Times New Roman" w:hAnsi="Times New Roman"/>
          <w:sz w:val="28"/>
          <w:szCs w:val="28"/>
          <w:lang w:val="en-US"/>
        </w:rPr>
        <w:t>-</w:t>
      </w:r>
      <w:r w:rsidRPr="002E4D8B">
        <w:rPr>
          <w:rFonts w:ascii="Times New Roman" w:hAnsi="Times New Roman"/>
          <w:sz w:val="28"/>
          <w:szCs w:val="28"/>
          <w:lang w:val="en-US"/>
        </w:rPr>
        <w:t>gap</w:t>
      </w:r>
      <w:r w:rsidRPr="00290125">
        <w:rPr>
          <w:rFonts w:ascii="Times New Roman" w:hAnsi="Times New Roman"/>
          <w:sz w:val="28"/>
          <w:szCs w:val="28"/>
          <w:lang w:val="en-US"/>
        </w:rPr>
        <w:t>-</w:t>
      </w:r>
      <w:r w:rsidRPr="002E4D8B">
        <w:rPr>
          <w:rFonts w:ascii="Times New Roman" w:hAnsi="Times New Roman"/>
          <w:sz w:val="28"/>
          <w:szCs w:val="28"/>
          <w:lang w:val="en-US"/>
        </w:rPr>
        <w:t>report</w:t>
      </w:r>
      <w:r w:rsidRPr="00290125">
        <w:rPr>
          <w:rFonts w:ascii="Times New Roman" w:hAnsi="Times New Roman"/>
          <w:sz w:val="28"/>
          <w:szCs w:val="28"/>
          <w:lang w:val="en-US"/>
        </w:rPr>
        <w:t>-2013/</w:t>
      </w:r>
      <w:r>
        <w:rPr>
          <w:rFonts w:ascii="Times New Roman" w:hAnsi="Times New Roman"/>
          <w:sz w:val="28"/>
          <w:szCs w:val="28"/>
        </w:rPr>
        <w:sym w:font="Symbol" w:char="F05D"/>
      </w:r>
      <w:r>
        <w:rPr>
          <w:rFonts w:ascii="Times New Roman" w:hAnsi="Times New Roman"/>
          <w:sz w:val="28"/>
          <w:szCs w:val="28"/>
          <w:lang w:val="uk-UA"/>
        </w:rPr>
        <w:t>.</w:t>
      </w:r>
    </w:p>
    <w:sectPr w:rsidR="006D6FA6" w:rsidRPr="00290125" w:rsidSect="00712032">
      <w:headerReference w:type="even" r:id="rId7"/>
      <w:headerReference w:type="default" r:id="rId8"/>
      <w:footerReference w:type="even" r:id="rId9"/>
      <w:footerReference w:type="default" r:id="rId10"/>
      <w:headerReference w:type="first" r:id="rId11"/>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FA6" w:rsidRDefault="006D6FA6" w:rsidP="00D0563C">
      <w:pPr>
        <w:spacing w:after="0" w:line="240" w:lineRule="auto"/>
      </w:pPr>
      <w:r>
        <w:separator/>
      </w:r>
    </w:p>
  </w:endnote>
  <w:endnote w:type="continuationSeparator" w:id="0">
    <w:p w:rsidR="006D6FA6" w:rsidRDefault="006D6FA6" w:rsidP="00D056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A6" w:rsidRDefault="006D6FA6" w:rsidP="00284B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6FA6" w:rsidRDefault="006D6FA6" w:rsidP="00062D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A6" w:rsidRDefault="006D6FA6" w:rsidP="00062D9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FA6" w:rsidRDefault="006D6FA6" w:rsidP="00D0563C">
      <w:pPr>
        <w:spacing w:after="0" w:line="240" w:lineRule="auto"/>
      </w:pPr>
      <w:r>
        <w:separator/>
      </w:r>
    </w:p>
  </w:footnote>
  <w:footnote w:type="continuationSeparator" w:id="0">
    <w:p w:rsidR="006D6FA6" w:rsidRDefault="006D6FA6" w:rsidP="00D056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A6" w:rsidRDefault="006D6FA6" w:rsidP="00284B1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6FA6" w:rsidRDefault="006D6FA6" w:rsidP="00062D9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A6" w:rsidRDefault="006D6FA6">
    <w:pPr>
      <w:pStyle w:val="Header"/>
      <w:jc w:val="right"/>
    </w:pPr>
    <w:fldSimple w:instr=" PAGE   \* MERGEFORMAT ">
      <w:r>
        <w:rPr>
          <w:noProof/>
        </w:rPr>
        <w:t>31</w:t>
      </w:r>
    </w:fldSimple>
  </w:p>
  <w:p w:rsidR="006D6FA6" w:rsidRDefault="006D6FA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A6" w:rsidRPr="00EA3F58" w:rsidRDefault="006D6FA6">
    <w:pPr>
      <w:pStyle w:val="Header"/>
      <w:jc w:val="right"/>
      <w:rPr>
        <w:lang w:val="uk-UA"/>
      </w:rPr>
    </w:pPr>
  </w:p>
  <w:p w:rsidR="006D6FA6" w:rsidRDefault="006D6F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0ED"/>
    <w:multiLevelType w:val="hybridMultilevel"/>
    <w:tmpl w:val="669019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1042DA"/>
    <w:multiLevelType w:val="multilevel"/>
    <w:tmpl w:val="7D5A5A6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A300AD1"/>
    <w:multiLevelType w:val="hybridMultilevel"/>
    <w:tmpl w:val="585638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AD94924"/>
    <w:multiLevelType w:val="hybridMultilevel"/>
    <w:tmpl w:val="63985E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880A39"/>
    <w:multiLevelType w:val="hybridMultilevel"/>
    <w:tmpl w:val="5660FA3C"/>
    <w:lvl w:ilvl="0" w:tplc="C32285F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BD47D66"/>
    <w:multiLevelType w:val="hybridMultilevel"/>
    <w:tmpl w:val="003A04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2C13B7"/>
    <w:multiLevelType w:val="hybridMultilevel"/>
    <w:tmpl w:val="0FC65EB8"/>
    <w:lvl w:ilvl="0" w:tplc="4E4C27FE">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DF23B05"/>
    <w:multiLevelType w:val="hybridMultilevel"/>
    <w:tmpl w:val="7C1A53F4"/>
    <w:lvl w:ilvl="0" w:tplc="CA9686A2">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980596"/>
    <w:multiLevelType w:val="hybridMultilevel"/>
    <w:tmpl w:val="15CE08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41648D0"/>
    <w:multiLevelType w:val="hybridMultilevel"/>
    <w:tmpl w:val="A5D45BAE"/>
    <w:lvl w:ilvl="0" w:tplc="CC4E53EA">
      <w:start w:val="9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3E0EC2"/>
    <w:multiLevelType w:val="hybridMultilevel"/>
    <w:tmpl w:val="A07094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3237E8"/>
    <w:multiLevelType w:val="hybridMultilevel"/>
    <w:tmpl w:val="1F5C57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CDA1F3C"/>
    <w:multiLevelType w:val="hybridMultilevel"/>
    <w:tmpl w:val="E8D4C706"/>
    <w:lvl w:ilvl="0" w:tplc="973C88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604F45"/>
    <w:multiLevelType w:val="hybridMultilevel"/>
    <w:tmpl w:val="8A4C252C"/>
    <w:lvl w:ilvl="0" w:tplc="21400B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20564549"/>
    <w:multiLevelType w:val="hybridMultilevel"/>
    <w:tmpl w:val="384E714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0B1638D"/>
    <w:multiLevelType w:val="hybridMultilevel"/>
    <w:tmpl w:val="2CB8D6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23F0353"/>
    <w:multiLevelType w:val="hybridMultilevel"/>
    <w:tmpl w:val="65C0127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22E86035"/>
    <w:multiLevelType w:val="multilevel"/>
    <w:tmpl w:val="34FE5E7C"/>
    <w:lvl w:ilvl="0">
      <w:start w:val="2"/>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232A2D6F"/>
    <w:multiLevelType w:val="hybridMultilevel"/>
    <w:tmpl w:val="DF4038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3F94A7D"/>
    <w:multiLevelType w:val="hybridMultilevel"/>
    <w:tmpl w:val="0C9AE24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69552AC"/>
    <w:multiLevelType w:val="multilevel"/>
    <w:tmpl w:val="91329B1C"/>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1">
    <w:nsid w:val="316B1B7B"/>
    <w:multiLevelType w:val="hybridMultilevel"/>
    <w:tmpl w:val="F41C6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683C0F"/>
    <w:multiLevelType w:val="hybridMultilevel"/>
    <w:tmpl w:val="558419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9CA4BDF"/>
    <w:multiLevelType w:val="multilevel"/>
    <w:tmpl w:val="C9CE8008"/>
    <w:lvl w:ilvl="0">
      <w:start w:val="1"/>
      <w:numFmt w:val="decimal"/>
      <w:lvlText w:val="%1."/>
      <w:lvlJc w:val="left"/>
      <w:pPr>
        <w:ind w:left="720" w:hanging="360"/>
      </w:pPr>
      <w:rPr>
        <w:rFonts w:cs="Times New Roman"/>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3E3071F1"/>
    <w:multiLevelType w:val="hybridMultilevel"/>
    <w:tmpl w:val="05F62884"/>
    <w:lvl w:ilvl="0" w:tplc="973C88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358488F"/>
    <w:multiLevelType w:val="hybridMultilevel"/>
    <w:tmpl w:val="CFC67C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AB673E5"/>
    <w:multiLevelType w:val="hybridMultilevel"/>
    <w:tmpl w:val="9ECA449A"/>
    <w:lvl w:ilvl="0" w:tplc="3D2C14A0">
      <w:start w:val="1"/>
      <w:numFmt w:val="decimal"/>
      <w:lvlText w:val="%1."/>
      <w:lvlJc w:val="left"/>
      <w:pPr>
        <w:tabs>
          <w:tab w:val="num" w:pos="1527"/>
        </w:tabs>
        <w:ind w:left="1527" w:hanging="9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7">
    <w:nsid w:val="4C6A4A94"/>
    <w:multiLevelType w:val="multilevel"/>
    <w:tmpl w:val="B5040986"/>
    <w:lvl w:ilvl="0">
      <w:start w:val="1"/>
      <w:numFmt w:val="decimal"/>
      <w:lvlText w:val="%1."/>
      <w:lvlJc w:val="left"/>
      <w:pPr>
        <w:ind w:left="525" w:hanging="525"/>
      </w:pPr>
      <w:rPr>
        <w:rFonts w:cs="Times New Roman" w:hint="default"/>
      </w:rPr>
    </w:lvl>
    <w:lvl w:ilvl="1">
      <w:start w:val="1"/>
      <w:numFmt w:val="decimal"/>
      <w:lvlText w:val="%1.%2."/>
      <w:lvlJc w:val="left"/>
      <w:pPr>
        <w:ind w:left="90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4F970735"/>
    <w:multiLevelType w:val="hybridMultilevel"/>
    <w:tmpl w:val="5F9A0D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A651E16"/>
    <w:multiLevelType w:val="hybridMultilevel"/>
    <w:tmpl w:val="2F925ECC"/>
    <w:lvl w:ilvl="0" w:tplc="4C32973A">
      <w:start w:val="9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D9E4D95"/>
    <w:multiLevelType w:val="hybridMultilevel"/>
    <w:tmpl w:val="4CA8490A"/>
    <w:lvl w:ilvl="0" w:tplc="9A9A6FEC">
      <w:start w:val="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51089C"/>
    <w:multiLevelType w:val="hybridMultilevel"/>
    <w:tmpl w:val="D1F8CC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C7E5BDB"/>
    <w:multiLevelType w:val="hybridMultilevel"/>
    <w:tmpl w:val="8A184A3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CE01CED"/>
    <w:multiLevelType w:val="multilevel"/>
    <w:tmpl w:val="B7247F6C"/>
    <w:lvl w:ilvl="0">
      <w:start w:val="3"/>
      <w:numFmt w:val="decimal"/>
      <w:lvlText w:val="%1."/>
      <w:lvlJc w:val="left"/>
      <w:pPr>
        <w:ind w:left="450" w:hanging="45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4">
    <w:nsid w:val="7A9A2685"/>
    <w:multiLevelType w:val="hybridMultilevel"/>
    <w:tmpl w:val="EE9687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EC80FF3"/>
    <w:multiLevelType w:val="hybridMultilevel"/>
    <w:tmpl w:val="27B83D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FFB26F5"/>
    <w:multiLevelType w:val="hybridMultilevel"/>
    <w:tmpl w:val="205850F0"/>
    <w:lvl w:ilvl="0" w:tplc="10807EA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0"/>
  </w:num>
  <w:num w:numId="3">
    <w:abstractNumId w:val="3"/>
  </w:num>
  <w:num w:numId="4">
    <w:abstractNumId w:val="35"/>
  </w:num>
  <w:num w:numId="5">
    <w:abstractNumId w:val="21"/>
  </w:num>
  <w:num w:numId="6">
    <w:abstractNumId w:val="24"/>
  </w:num>
  <w:num w:numId="7">
    <w:abstractNumId w:val="27"/>
  </w:num>
  <w:num w:numId="8">
    <w:abstractNumId w:val="8"/>
  </w:num>
  <w:num w:numId="9">
    <w:abstractNumId w:val="34"/>
  </w:num>
  <w:num w:numId="10">
    <w:abstractNumId w:val="10"/>
  </w:num>
  <w:num w:numId="11">
    <w:abstractNumId w:val="29"/>
  </w:num>
  <w:num w:numId="12">
    <w:abstractNumId w:val="9"/>
  </w:num>
  <w:num w:numId="13">
    <w:abstractNumId w:val="14"/>
  </w:num>
  <w:num w:numId="14">
    <w:abstractNumId w:val="32"/>
  </w:num>
  <w:num w:numId="15">
    <w:abstractNumId w:val="15"/>
  </w:num>
  <w:num w:numId="16">
    <w:abstractNumId w:val="18"/>
  </w:num>
  <w:num w:numId="17">
    <w:abstractNumId w:val="22"/>
  </w:num>
  <w:num w:numId="18">
    <w:abstractNumId w:val="13"/>
  </w:num>
  <w:num w:numId="19">
    <w:abstractNumId w:val="4"/>
  </w:num>
  <w:num w:numId="20">
    <w:abstractNumId w:val="19"/>
  </w:num>
  <w:num w:numId="21">
    <w:abstractNumId w:val="5"/>
  </w:num>
  <w:num w:numId="22">
    <w:abstractNumId w:val="25"/>
  </w:num>
  <w:num w:numId="23">
    <w:abstractNumId w:val="11"/>
  </w:num>
  <w:num w:numId="24">
    <w:abstractNumId w:val="16"/>
  </w:num>
  <w:num w:numId="25">
    <w:abstractNumId w:val="28"/>
  </w:num>
  <w:num w:numId="26">
    <w:abstractNumId w:val="0"/>
  </w:num>
  <w:num w:numId="27">
    <w:abstractNumId w:val="2"/>
  </w:num>
  <w:num w:numId="28">
    <w:abstractNumId w:val="31"/>
  </w:num>
  <w:num w:numId="29">
    <w:abstractNumId w:val="12"/>
  </w:num>
  <w:num w:numId="30">
    <w:abstractNumId w:val="30"/>
  </w:num>
  <w:num w:numId="31">
    <w:abstractNumId w:val="23"/>
  </w:num>
  <w:num w:numId="32">
    <w:abstractNumId w:val="36"/>
  </w:num>
  <w:num w:numId="33">
    <w:abstractNumId w:val="33"/>
  </w:num>
  <w:num w:numId="34">
    <w:abstractNumId w:val="26"/>
  </w:num>
  <w:num w:numId="35">
    <w:abstractNumId w:val="7"/>
  </w:num>
  <w:num w:numId="36">
    <w:abstractNumId w:val="17"/>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1142"/>
    <w:rsid w:val="00005C6B"/>
    <w:rsid w:val="0000793F"/>
    <w:rsid w:val="00011275"/>
    <w:rsid w:val="00015919"/>
    <w:rsid w:val="00020DBD"/>
    <w:rsid w:val="00022ADD"/>
    <w:rsid w:val="00022E42"/>
    <w:rsid w:val="0002511D"/>
    <w:rsid w:val="00025C0A"/>
    <w:rsid w:val="000273D8"/>
    <w:rsid w:val="00027D32"/>
    <w:rsid w:val="00030419"/>
    <w:rsid w:val="00032E48"/>
    <w:rsid w:val="00035E9C"/>
    <w:rsid w:val="00043C52"/>
    <w:rsid w:val="00043DA6"/>
    <w:rsid w:val="00057634"/>
    <w:rsid w:val="000600D9"/>
    <w:rsid w:val="00062D92"/>
    <w:rsid w:val="000800C2"/>
    <w:rsid w:val="00092BF7"/>
    <w:rsid w:val="00096E39"/>
    <w:rsid w:val="000A55EF"/>
    <w:rsid w:val="000B1033"/>
    <w:rsid w:val="000B3E4D"/>
    <w:rsid w:val="000C19A5"/>
    <w:rsid w:val="000C1A10"/>
    <w:rsid w:val="000C36D0"/>
    <w:rsid w:val="000C3723"/>
    <w:rsid w:val="000C641C"/>
    <w:rsid w:val="000D0AE8"/>
    <w:rsid w:val="000D4D04"/>
    <w:rsid w:val="000E4993"/>
    <w:rsid w:val="0010104A"/>
    <w:rsid w:val="00106AB6"/>
    <w:rsid w:val="00111C87"/>
    <w:rsid w:val="001238AC"/>
    <w:rsid w:val="00123F48"/>
    <w:rsid w:val="00125FAD"/>
    <w:rsid w:val="00127A8F"/>
    <w:rsid w:val="001346C5"/>
    <w:rsid w:val="0015240C"/>
    <w:rsid w:val="00152C7B"/>
    <w:rsid w:val="00160A24"/>
    <w:rsid w:val="00166F3D"/>
    <w:rsid w:val="00173BB5"/>
    <w:rsid w:val="0018592A"/>
    <w:rsid w:val="001A42A4"/>
    <w:rsid w:val="001A466C"/>
    <w:rsid w:val="001A60DC"/>
    <w:rsid w:val="001B0FB7"/>
    <w:rsid w:val="001B3DB4"/>
    <w:rsid w:val="001C4C36"/>
    <w:rsid w:val="001C56E9"/>
    <w:rsid w:val="001D016A"/>
    <w:rsid w:val="001D66EC"/>
    <w:rsid w:val="001E19D2"/>
    <w:rsid w:val="001F2FE7"/>
    <w:rsid w:val="002125F5"/>
    <w:rsid w:val="002141A5"/>
    <w:rsid w:val="00224292"/>
    <w:rsid w:val="00225327"/>
    <w:rsid w:val="0023431A"/>
    <w:rsid w:val="0023478A"/>
    <w:rsid w:val="00235335"/>
    <w:rsid w:val="00236F5D"/>
    <w:rsid w:val="00243F41"/>
    <w:rsid w:val="002454C4"/>
    <w:rsid w:val="002465F7"/>
    <w:rsid w:val="00247DF9"/>
    <w:rsid w:val="002508BB"/>
    <w:rsid w:val="00250A51"/>
    <w:rsid w:val="00251D05"/>
    <w:rsid w:val="00264868"/>
    <w:rsid w:val="00283749"/>
    <w:rsid w:val="00284B11"/>
    <w:rsid w:val="00290125"/>
    <w:rsid w:val="002A6966"/>
    <w:rsid w:val="002B4FE6"/>
    <w:rsid w:val="002C0CF2"/>
    <w:rsid w:val="002C28E9"/>
    <w:rsid w:val="002D008E"/>
    <w:rsid w:val="002D0EBA"/>
    <w:rsid w:val="002D5192"/>
    <w:rsid w:val="002E4A66"/>
    <w:rsid w:val="002E4D8B"/>
    <w:rsid w:val="002F14A2"/>
    <w:rsid w:val="002F5524"/>
    <w:rsid w:val="00302F58"/>
    <w:rsid w:val="00304351"/>
    <w:rsid w:val="0030557C"/>
    <w:rsid w:val="003110BE"/>
    <w:rsid w:val="00315017"/>
    <w:rsid w:val="00320D7C"/>
    <w:rsid w:val="00323249"/>
    <w:rsid w:val="003252CD"/>
    <w:rsid w:val="00327D28"/>
    <w:rsid w:val="00331CA4"/>
    <w:rsid w:val="00332659"/>
    <w:rsid w:val="0033270E"/>
    <w:rsid w:val="0034108B"/>
    <w:rsid w:val="00341F56"/>
    <w:rsid w:val="003425FA"/>
    <w:rsid w:val="0034704C"/>
    <w:rsid w:val="00351E4C"/>
    <w:rsid w:val="0036093B"/>
    <w:rsid w:val="003616FC"/>
    <w:rsid w:val="00362043"/>
    <w:rsid w:val="00367154"/>
    <w:rsid w:val="00372944"/>
    <w:rsid w:val="00372C63"/>
    <w:rsid w:val="00377E39"/>
    <w:rsid w:val="003800F3"/>
    <w:rsid w:val="003839FD"/>
    <w:rsid w:val="003846D8"/>
    <w:rsid w:val="0038526E"/>
    <w:rsid w:val="00394409"/>
    <w:rsid w:val="003A5D9D"/>
    <w:rsid w:val="003B083A"/>
    <w:rsid w:val="003B48E0"/>
    <w:rsid w:val="003B6053"/>
    <w:rsid w:val="003C01E9"/>
    <w:rsid w:val="003C2929"/>
    <w:rsid w:val="003C585D"/>
    <w:rsid w:val="003C7E98"/>
    <w:rsid w:val="003D1142"/>
    <w:rsid w:val="003D42D0"/>
    <w:rsid w:val="003D7609"/>
    <w:rsid w:val="003E0C94"/>
    <w:rsid w:val="003E67B9"/>
    <w:rsid w:val="003F3AE0"/>
    <w:rsid w:val="003F6397"/>
    <w:rsid w:val="00407ED8"/>
    <w:rsid w:val="004124F6"/>
    <w:rsid w:val="00413ADC"/>
    <w:rsid w:val="004157BB"/>
    <w:rsid w:val="004160D5"/>
    <w:rsid w:val="004163A9"/>
    <w:rsid w:val="0041694A"/>
    <w:rsid w:val="0042536A"/>
    <w:rsid w:val="00431CA0"/>
    <w:rsid w:val="00433173"/>
    <w:rsid w:val="00434B96"/>
    <w:rsid w:val="0043638B"/>
    <w:rsid w:val="00443E48"/>
    <w:rsid w:val="00451386"/>
    <w:rsid w:val="00473390"/>
    <w:rsid w:val="004766FE"/>
    <w:rsid w:val="0048237C"/>
    <w:rsid w:val="0048295D"/>
    <w:rsid w:val="0048329D"/>
    <w:rsid w:val="00485A2B"/>
    <w:rsid w:val="004948D8"/>
    <w:rsid w:val="004966E7"/>
    <w:rsid w:val="004A1596"/>
    <w:rsid w:val="004A2B05"/>
    <w:rsid w:val="004A4EDC"/>
    <w:rsid w:val="004A51A9"/>
    <w:rsid w:val="004B0FB1"/>
    <w:rsid w:val="004B70B7"/>
    <w:rsid w:val="004C0769"/>
    <w:rsid w:val="004C101B"/>
    <w:rsid w:val="004C25CA"/>
    <w:rsid w:val="004C263E"/>
    <w:rsid w:val="004C577B"/>
    <w:rsid w:val="004C66B7"/>
    <w:rsid w:val="004C6CE9"/>
    <w:rsid w:val="004D2C20"/>
    <w:rsid w:val="004D685D"/>
    <w:rsid w:val="004D7D3B"/>
    <w:rsid w:val="004E2B98"/>
    <w:rsid w:val="004E3DDC"/>
    <w:rsid w:val="004E564B"/>
    <w:rsid w:val="004E5AA0"/>
    <w:rsid w:val="004F3522"/>
    <w:rsid w:val="00501CB0"/>
    <w:rsid w:val="005029E2"/>
    <w:rsid w:val="0050716C"/>
    <w:rsid w:val="005153E9"/>
    <w:rsid w:val="0052043F"/>
    <w:rsid w:val="005205E4"/>
    <w:rsid w:val="0053279E"/>
    <w:rsid w:val="0053348D"/>
    <w:rsid w:val="0053549E"/>
    <w:rsid w:val="0054714D"/>
    <w:rsid w:val="00553564"/>
    <w:rsid w:val="00555A0D"/>
    <w:rsid w:val="00563003"/>
    <w:rsid w:val="00564068"/>
    <w:rsid w:val="005642DC"/>
    <w:rsid w:val="00566267"/>
    <w:rsid w:val="00581FEB"/>
    <w:rsid w:val="00585F3D"/>
    <w:rsid w:val="00586E16"/>
    <w:rsid w:val="00590F9E"/>
    <w:rsid w:val="00597422"/>
    <w:rsid w:val="00597978"/>
    <w:rsid w:val="005A0232"/>
    <w:rsid w:val="005A2F32"/>
    <w:rsid w:val="005A3C42"/>
    <w:rsid w:val="005A43DF"/>
    <w:rsid w:val="005B7BD0"/>
    <w:rsid w:val="005C16E1"/>
    <w:rsid w:val="005C37CB"/>
    <w:rsid w:val="005C52A0"/>
    <w:rsid w:val="005D0DDF"/>
    <w:rsid w:val="005D0E9C"/>
    <w:rsid w:val="005D0F4A"/>
    <w:rsid w:val="005D2647"/>
    <w:rsid w:val="005F0BEB"/>
    <w:rsid w:val="005F6901"/>
    <w:rsid w:val="005F6EEA"/>
    <w:rsid w:val="00600B47"/>
    <w:rsid w:val="00610723"/>
    <w:rsid w:val="00610C91"/>
    <w:rsid w:val="006156BF"/>
    <w:rsid w:val="00616672"/>
    <w:rsid w:val="006205D8"/>
    <w:rsid w:val="00630C1C"/>
    <w:rsid w:val="00647AD4"/>
    <w:rsid w:val="00647FB2"/>
    <w:rsid w:val="00651809"/>
    <w:rsid w:val="0065699C"/>
    <w:rsid w:val="00657048"/>
    <w:rsid w:val="0065754E"/>
    <w:rsid w:val="00660B95"/>
    <w:rsid w:val="00664BCE"/>
    <w:rsid w:val="00670AC8"/>
    <w:rsid w:val="00672E33"/>
    <w:rsid w:val="00675B0F"/>
    <w:rsid w:val="00690B05"/>
    <w:rsid w:val="00694771"/>
    <w:rsid w:val="00696507"/>
    <w:rsid w:val="006A09FA"/>
    <w:rsid w:val="006A789C"/>
    <w:rsid w:val="006C0380"/>
    <w:rsid w:val="006C2889"/>
    <w:rsid w:val="006C5085"/>
    <w:rsid w:val="006C5613"/>
    <w:rsid w:val="006C66CC"/>
    <w:rsid w:val="006D0542"/>
    <w:rsid w:val="006D2D98"/>
    <w:rsid w:val="006D3DD5"/>
    <w:rsid w:val="006D6FA6"/>
    <w:rsid w:val="006E03A9"/>
    <w:rsid w:val="006E22D1"/>
    <w:rsid w:val="006E7E48"/>
    <w:rsid w:val="006F0535"/>
    <w:rsid w:val="006F24B4"/>
    <w:rsid w:val="006F6534"/>
    <w:rsid w:val="006F76D0"/>
    <w:rsid w:val="0070007A"/>
    <w:rsid w:val="007007D3"/>
    <w:rsid w:val="00702370"/>
    <w:rsid w:val="007038E4"/>
    <w:rsid w:val="00705DCE"/>
    <w:rsid w:val="00712032"/>
    <w:rsid w:val="00716A6B"/>
    <w:rsid w:val="00720C46"/>
    <w:rsid w:val="00722521"/>
    <w:rsid w:val="00730736"/>
    <w:rsid w:val="0074533C"/>
    <w:rsid w:val="00746F11"/>
    <w:rsid w:val="00757C78"/>
    <w:rsid w:val="007712C7"/>
    <w:rsid w:val="007836E0"/>
    <w:rsid w:val="00790ABC"/>
    <w:rsid w:val="0079405E"/>
    <w:rsid w:val="00795E00"/>
    <w:rsid w:val="007A6008"/>
    <w:rsid w:val="007B1241"/>
    <w:rsid w:val="007B3701"/>
    <w:rsid w:val="007B6A80"/>
    <w:rsid w:val="007B7F0A"/>
    <w:rsid w:val="007C18C8"/>
    <w:rsid w:val="007C191E"/>
    <w:rsid w:val="007D73F8"/>
    <w:rsid w:val="007E1319"/>
    <w:rsid w:val="007E1566"/>
    <w:rsid w:val="007E60AE"/>
    <w:rsid w:val="007F59E5"/>
    <w:rsid w:val="00800FBE"/>
    <w:rsid w:val="00802882"/>
    <w:rsid w:val="00807EB9"/>
    <w:rsid w:val="008109D1"/>
    <w:rsid w:val="0081388B"/>
    <w:rsid w:val="00835982"/>
    <w:rsid w:val="00837062"/>
    <w:rsid w:val="00837BD0"/>
    <w:rsid w:val="00843D23"/>
    <w:rsid w:val="00851343"/>
    <w:rsid w:val="008544D2"/>
    <w:rsid w:val="008629D5"/>
    <w:rsid w:val="00864BA7"/>
    <w:rsid w:val="00865FF2"/>
    <w:rsid w:val="00883CA9"/>
    <w:rsid w:val="0089140C"/>
    <w:rsid w:val="008926AA"/>
    <w:rsid w:val="008A63EE"/>
    <w:rsid w:val="008B30FD"/>
    <w:rsid w:val="008C19CB"/>
    <w:rsid w:val="008C4100"/>
    <w:rsid w:val="008C492B"/>
    <w:rsid w:val="008C4A7B"/>
    <w:rsid w:val="008D2775"/>
    <w:rsid w:val="008D580B"/>
    <w:rsid w:val="008D642C"/>
    <w:rsid w:val="008D7C96"/>
    <w:rsid w:val="008E1CA3"/>
    <w:rsid w:val="008E3D69"/>
    <w:rsid w:val="008E564E"/>
    <w:rsid w:val="008F2126"/>
    <w:rsid w:val="008F3910"/>
    <w:rsid w:val="008F75C7"/>
    <w:rsid w:val="0090053A"/>
    <w:rsid w:val="00904418"/>
    <w:rsid w:val="00910308"/>
    <w:rsid w:val="00912017"/>
    <w:rsid w:val="0091559E"/>
    <w:rsid w:val="00917D32"/>
    <w:rsid w:val="009337B5"/>
    <w:rsid w:val="00935E17"/>
    <w:rsid w:val="0094214E"/>
    <w:rsid w:val="0094565D"/>
    <w:rsid w:val="009538B8"/>
    <w:rsid w:val="00954627"/>
    <w:rsid w:val="00971D66"/>
    <w:rsid w:val="009733D5"/>
    <w:rsid w:val="00980203"/>
    <w:rsid w:val="009802A9"/>
    <w:rsid w:val="00986F17"/>
    <w:rsid w:val="00993FAC"/>
    <w:rsid w:val="009965AA"/>
    <w:rsid w:val="009A087E"/>
    <w:rsid w:val="009A468B"/>
    <w:rsid w:val="009B1065"/>
    <w:rsid w:val="009B14FB"/>
    <w:rsid w:val="009C41D8"/>
    <w:rsid w:val="009C6416"/>
    <w:rsid w:val="009D3ACD"/>
    <w:rsid w:val="009D698D"/>
    <w:rsid w:val="009E05C3"/>
    <w:rsid w:val="009F4E08"/>
    <w:rsid w:val="009F6730"/>
    <w:rsid w:val="00A034D0"/>
    <w:rsid w:val="00A0737F"/>
    <w:rsid w:val="00A1276A"/>
    <w:rsid w:val="00A12E36"/>
    <w:rsid w:val="00A13074"/>
    <w:rsid w:val="00A22DEA"/>
    <w:rsid w:val="00A239DF"/>
    <w:rsid w:val="00A242C3"/>
    <w:rsid w:val="00A40FF9"/>
    <w:rsid w:val="00A44F82"/>
    <w:rsid w:val="00A47282"/>
    <w:rsid w:val="00A5031A"/>
    <w:rsid w:val="00A50372"/>
    <w:rsid w:val="00A512EE"/>
    <w:rsid w:val="00A54611"/>
    <w:rsid w:val="00A56230"/>
    <w:rsid w:val="00A601CA"/>
    <w:rsid w:val="00A76D58"/>
    <w:rsid w:val="00A826C4"/>
    <w:rsid w:val="00A84B67"/>
    <w:rsid w:val="00A94AA5"/>
    <w:rsid w:val="00A97132"/>
    <w:rsid w:val="00A97E32"/>
    <w:rsid w:val="00AA1422"/>
    <w:rsid w:val="00AA17C0"/>
    <w:rsid w:val="00AA3534"/>
    <w:rsid w:val="00AA68C8"/>
    <w:rsid w:val="00AB1010"/>
    <w:rsid w:val="00AB183F"/>
    <w:rsid w:val="00AB402B"/>
    <w:rsid w:val="00AC392B"/>
    <w:rsid w:val="00AD6F0F"/>
    <w:rsid w:val="00AD7551"/>
    <w:rsid w:val="00AE2871"/>
    <w:rsid w:val="00AE3B58"/>
    <w:rsid w:val="00AE55EC"/>
    <w:rsid w:val="00AF2820"/>
    <w:rsid w:val="00AF407E"/>
    <w:rsid w:val="00AF5146"/>
    <w:rsid w:val="00AF6EA5"/>
    <w:rsid w:val="00B003AB"/>
    <w:rsid w:val="00B04276"/>
    <w:rsid w:val="00B108DB"/>
    <w:rsid w:val="00B10DF9"/>
    <w:rsid w:val="00B1358E"/>
    <w:rsid w:val="00B17A26"/>
    <w:rsid w:val="00B20F54"/>
    <w:rsid w:val="00B22F79"/>
    <w:rsid w:val="00B23CD9"/>
    <w:rsid w:val="00B23ECB"/>
    <w:rsid w:val="00B250D7"/>
    <w:rsid w:val="00B37330"/>
    <w:rsid w:val="00B42829"/>
    <w:rsid w:val="00B46F73"/>
    <w:rsid w:val="00B5195E"/>
    <w:rsid w:val="00B520B0"/>
    <w:rsid w:val="00B55368"/>
    <w:rsid w:val="00B57C53"/>
    <w:rsid w:val="00B755AD"/>
    <w:rsid w:val="00B8684A"/>
    <w:rsid w:val="00B87E8E"/>
    <w:rsid w:val="00B907D5"/>
    <w:rsid w:val="00B94BF9"/>
    <w:rsid w:val="00B94F57"/>
    <w:rsid w:val="00BA0BDC"/>
    <w:rsid w:val="00BA1DEA"/>
    <w:rsid w:val="00BA4A61"/>
    <w:rsid w:val="00BA6259"/>
    <w:rsid w:val="00BB303B"/>
    <w:rsid w:val="00BC2C3C"/>
    <w:rsid w:val="00BD2BAE"/>
    <w:rsid w:val="00BD75D4"/>
    <w:rsid w:val="00BE33F1"/>
    <w:rsid w:val="00BE3D70"/>
    <w:rsid w:val="00BE74C5"/>
    <w:rsid w:val="00BF43E3"/>
    <w:rsid w:val="00BF4F62"/>
    <w:rsid w:val="00C0246F"/>
    <w:rsid w:val="00C038AD"/>
    <w:rsid w:val="00C041A9"/>
    <w:rsid w:val="00C0551A"/>
    <w:rsid w:val="00C06234"/>
    <w:rsid w:val="00C07745"/>
    <w:rsid w:val="00C174A9"/>
    <w:rsid w:val="00C26726"/>
    <w:rsid w:val="00C30257"/>
    <w:rsid w:val="00C32C7C"/>
    <w:rsid w:val="00C36008"/>
    <w:rsid w:val="00C370B9"/>
    <w:rsid w:val="00C427DA"/>
    <w:rsid w:val="00C42E71"/>
    <w:rsid w:val="00C46CB9"/>
    <w:rsid w:val="00C561C7"/>
    <w:rsid w:val="00C56DE0"/>
    <w:rsid w:val="00C57FCA"/>
    <w:rsid w:val="00C62155"/>
    <w:rsid w:val="00C62585"/>
    <w:rsid w:val="00C65FB9"/>
    <w:rsid w:val="00C6646A"/>
    <w:rsid w:val="00C759E8"/>
    <w:rsid w:val="00C812B2"/>
    <w:rsid w:val="00C839DA"/>
    <w:rsid w:val="00C84B42"/>
    <w:rsid w:val="00C97791"/>
    <w:rsid w:val="00CA1B39"/>
    <w:rsid w:val="00CA4A23"/>
    <w:rsid w:val="00CA4D35"/>
    <w:rsid w:val="00CA739A"/>
    <w:rsid w:val="00CB2388"/>
    <w:rsid w:val="00CC5805"/>
    <w:rsid w:val="00CC6FB0"/>
    <w:rsid w:val="00CC7459"/>
    <w:rsid w:val="00CE49C0"/>
    <w:rsid w:val="00CF03B7"/>
    <w:rsid w:val="00CF7EEB"/>
    <w:rsid w:val="00D0563C"/>
    <w:rsid w:val="00D05768"/>
    <w:rsid w:val="00D067C0"/>
    <w:rsid w:val="00D15437"/>
    <w:rsid w:val="00D16741"/>
    <w:rsid w:val="00D21AE1"/>
    <w:rsid w:val="00D245FE"/>
    <w:rsid w:val="00D2527F"/>
    <w:rsid w:val="00D31D63"/>
    <w:rsid w:val="00D31D81"/>
    <w:rsid w:val="00D34494"/>
    <w:rsid w:val="00D351A5"/>
    <w:rsid w:val="00D3737E"/>
    <w:rsid w:val="00D37B4A"/>
    <w:rsid w:val="00D40A4F"/>
    <w:rsid w:val="00D436B4"/>
    <w:rsid w:val="00D465A6"/>
    <w:rsid w:val="00D472A6"/>
    <w:rsid w:val="00D543CB"/>
    <w:rsid w:val="00D547FB"/>
    <w:rsid w:val="00D6021F"/>
    <w:rsid w:val="00D643FC"/>
    <w:rsid w:val="00D71E3F"/>
    <w:rsid w:val="00D7383F"/>
    <w:rsid w:val="00D744F0"/>
    <w:rsid w:val="00D75445"/>
    <w:rsid w:val="00D754F4"/>
    <w:rsid w:val="00D803A3"/>
    <w:rsid w:val="00D9006C"/>
    <w:rsid w:val="00D911EE"/>
    <w:rsid w:val="00D9565C"/>
    <w:rsid w:val="00D95E99"/>
    <w:rsid w:val="00DA374C"/>
    <w:rsid w:val="00DA6185"/>
    <w:rsid w:val="00DA6398"/>
    <w:rsid w:val="00DB29C5"/>
    <w:rsid w:val="00DB3BFB"/>
    <w:rsid w:val="00DB58B2"/>
    <w:rsid w:val="00DB726B"/>
    <w:rsid w:val="00DC4AF4"/>
    <w:rsid w:val="00DC5A84"/>
    <w:rsid w:val="00DD20F1"/>
    <w:rsid w:val="00DE1953"/>
    <w:rsid w:val="00DF31EF"/>
    <w:rsid w:val="00DF4022"/>
    <w:rsid w:val="00DF6FFF"/>
    <w:rsid w:val="00DF73D6"/>
    <w:rsid w:val="00E04D87"/>
    <w:rsid w:val="00E07B74"/>
    <w:rsid w:val="00E12107"/>
    <w:rsid w:val="00E14A61"/>
    <w:rsid w:val="00E14B97"/>
    <w:rsid w:val="00E168AE"/>
    <w:rsid w:val="00E17C4B"/>
    <w:rsid w:val="00E216FF"/>
    <w:rsid w:val="00E21EC1"/>
    <w:rsid w:val="00E25EF2"/>
    <w:rsid w:val="00E3109E"/>
    <w:rsid w:val="00E312ED"/>
    <w:rsid w:val="00E33701"/>
    <w:rsid w:val="00E34D67"/>
    <w:rsid w:val="00E35AE0"/>
    <w:rsid w:val="00E4484F"/>
    <w:rsid w:val="00E44C31"/>
    <w:rsid w:val="00E44DFB"/>
    <w:rsid w:val="00E5678F"/>
    <w:rsid w:val="00E669F2"/>
    <w:rsid w:val="00E7415B"/>
    <w:rsid w:val="00E77D73"/>
    <w:rsid w:val="00E80A48"/>
    <w:rsid w:val="00E815D1"/>
    <w:rsid w:val="00E8622F"/>
    <w:rsid w:val="00EA3F58"/>
    <w:rsid w:val="00EA5AE6"/>
    <w:rsid w:val="00EB317D"/>
    <w:rsid w:val="00EB3B22"/>
    <w:rsid w:val="00EB44FE"/>
    <w:rsid w:val="00EC6A05"/>
    <w:rsid w:val="00ED2F78"/>
    <w:rsid w:val="00ED6F47"/>
    <w:rsid w:val="00EE01FA"/>
    <w:rsid w:val="00EF158C"/>
    <w:rsid w:val="00EF5E54"/>
    <w:rsid w:val="00F01615"/>
    <w:rsid w:val="00F10F65"/>
    <w:rsid w:val="00F12B86"/>
    <w:rsid w:val="00F12CF6"/>
    <w:rsid w:val="00F12F13"/>
    <w:rsid w:val="00F13199"/>
    <w:rsid w:val="00F16AF2"/>
    <w:rsid w:val="00F25C12"/>
    <w:rsid w:val="00F25CF8"/>
    <w:rsid w:val="00F26646"/>
    <w:rsid w:val="00F40749"/>
    <w:rsid w:val="00F43470"/>
    <w:rsid w:val="00F4465E"/>
    <w:rsid w:val="00F45809"/>
    <w:rsid w:val="00F501DF"/>
    <w:rsid w:val="00F563D5"/>
    <w:rsid w:val="00F652C3"/>
    <w:rsid w:val="00F7232C"/>
    <w:rsid w:val="00F73CBB"/>
    <w:rsid w:val="00F771F7"/>
    <w:rsid w:val="00F7788A"/>
    <w:rsid w:val="00F77934"/>
    <w:rsid w:val="00F8193B"/>
    <w:rsid w:val="00F8376A"/>
    <w:rsid w:val="00F84529"/>
    <w:rsid w:val="00F91593"/>
    <w:rsid w:val="00F915AE"/>
    <w:rsid w:val="00F92690"/>
    <w:rsid w:val="00F9432D"/>
    <w:rsid w:val="00F96840"/>
    <w:rsid w:val="00FA0CEC"/>
    <w:rsid w:val="00FA1D86"/>
    <w:rsid w:val="00FA5259"/>
    <w:rsid w:val="00FA5BC5"/>
    <w:rsid w:val="00FB548E"/>
    <w:rsid w:val="00FC0A40"/>
    <w:rsid w:val="00FC220C"/>
    <w:rsid w:val="00FC31C0"/>
    <w:rsid w:val="00FC5B19"/>
    <w:rsid w:val="00FC68F6"/>
    <w:rsid w:val="00FE3D77"/>
    <w:rsid w:val="00FE6A20"/>
    <w:rsid w:val="00FE6FAC"/>
    <w:rsid w:val="00FE7E09"/>
    <w:rsid w:val="00FF1104"/>
    <w:rsid w:val="00FF324F"/>
    <w:rsid w:val="00FF7B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185"/>
    <w:pPr>
      <w:spacing w:after="200" w:line="276" w:lineRule="auto"/>
    </w:pPr>
    <w:rPr>
      <w:lang w:eastAsia="en-US"/>
    </w:rPr>
  </w:style>
  <w:style w:type="paragraph" w:styleId="Heading1">
    <w:name w:val="heading 1"/>
    <w:basedOn w:val="Normal"/>
    <w:next w:val="Normal"/>
    <w:link w:val="Heading1Char"/>
    <w:uiPriority w:val="99"/>
    <w:qFormat/>
    <w:locked/>
    <w:rsid w:val="00062D92"/>
    <w:pPr>
      <w:keepNext/>
      <w:spacing w:before="240" w:after="60" w:line="240" w:lineRule="auto"/>
      <w:outlineLvl w:val="0"/>
    </w:pPr>
    <w:rPr>
      <w:rFonts w:ascii="Arial" w:hAnsi="Arial" w:cs="Arial"/>
      <w:b/>
      <w:bCs/>
      <w:kern w:val="32"/>
      <w:sz w:val="32"/>
      <w:szCs w:val="32"/>
      <w:lang w:eastAsia="ru-RU"/>
    </w:rPr>
  </w:style>
  <w:style w:type="paragraph" w:styleId="Heading3">
    <w:name w:val="heading 3"/>
    <w:basedOn w:val="Normal"/>
    <w:next w:val="Normal"/>
    <w:link w:val="Heading3Char"/>
    <w:uiPriority w:val="99"/>
    <w:qFormat/>
    <w:locked/>
    <w:rsid w:val="00062D92"/>
    <w:pPr>
      <w:keepNext/>
      <w:spacing w:before="240" w:after="60" w:line="240" w:lineRule="auto"/>
      <w:outlineLvl w:val="2"/>
    </w:pPr>
    <w:rPr>
      <w:rFonts w:ascii="Arial" w:hAnsi="Arial" w:cs="Arial"/>
      <w:b/>
      <w:bCs/>
      <w:sz w:val="26"/>
      <w:szCs w:val="26"/>
      <w:lang w:eastAsia="ru-RU"/>
    </w:rPr>
  </w:style>
  <w:style w:type="paragraph" w:styleId="Heading5">
    <w:name w:val="heading 5"/>
    <w:basedOn w:val="Normal"/>
    <w:next w:val="Normal"/>
    <w:link w:val="Heading5Char"/>
    <w:uiPriority w:val="99"/>
    <w:qFormat/>
    <w:locked/>
    <w:rsid w:val="00062D92"/>
    <w:pPr>
      <w:spacing w:before="240" w:after="60" w:line="240" w:lineRule="auto"/>
      <w:outlineLvl w:val="4"/>
    </w:pPr>
    <w:rPr>
      <w:rFonts w:ascii="Times New Roman" w:hAnsi="Times New Roman"/>
      <w:b/>
      <w:bCs/>
      <w:i/>
      <w:iCs/>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7BD0"/>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semiHidden/>
    <w:locked/>
    <w:rsid w:val="005B7BD0"/>
    <w:rPr>
      <w:rFonts w:ascii="Cambria" w:hAnsi="Cambria" w:cs="Times New Roman"/>
      <w:b/>
      <w:bCs/>
      <w:sz w:val="26"/>
      <w:szCs w:val="26"/>
      <w:lang w:eastAsia="en-US"/>
    </w:rPr>
  </w:style>
  <w:style w:type="character" w:customStyle="1" w:styleId="Heading5Char">
    <w:name w:val="Heading 5 Char"/>
    <w:basedOn w:val="DefaultParagraphFont"/>
    <w:link w:val="Heading5"/>
    <w:uiPriority w:val="99"/>
    <w:semiHidden/>
    <w:locked/>
    <w:rsid w:val="005B7BD0"/>
    <w:rPr>
      <w:rFonts w:ascii="Calibri" w:hAnsi="Calibri" w:cs="Times New Roman"/>
      <w:b/>
      <w:bCs/>
      <w:i/>
      <w:iCs/>
      <w:sz w:val="26"/>
      <w:szCs w:val="26"/>
      <w:lang w:eastAsia="en-US"/>
    </w:rPr>
  </w:style>
  <w:style w:type="paragraph" w:styleId="ListParagraph">
    <w:name w:val="List Paragraph"/>
    <w:basedOn w:val="Normal"/>
    <w:uiPriority w:val="99"/>
    <w:qFormat/>
    <w:rsid w:val="003D1142"/>
    <w:pPr>
      <w:ind w:left="720"/>
      <w:contextualSpacing/>
    </w:pPr>
  </w:style>
  <w:style w:type="character" w:styleId="Hyperlink">
    <w:name w:val="Hyperlink"/>
    <w:basedOn w:val="DefaultParagraphFont"/>
    <w:uiPriority w:val="99"/>
    <w:rsid w:val="00D2527F"/>
    <w:rPr>
      <w:rFonts w:cs="Times New Roman"/>
      <w:color w:val="0000FF"/>
      <w:u w:val="single"/>
    </w:rPr>
  </w:style>
  <w:style w:type="paragraph" w:styleId="FootnoteText">
    <w:name w:val="footnote text"/>
    <w:basedOn w:val="Normal"/>
    <w:link w:val="FootnoteTextChar"/>
    <w:uiPriority w:val="99"/>
    <w:semiHidden/>
    <w:rsid w:val="00D0563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0563C"/>
    <w:rPr>
      <w:rFonts w:cs="Times New Roman"/>
      <w:sz w:val="20"/>
      <w:szCs w:val="20"/>
    </w:rPr>
  </w:style>
  <w:style w:type="character" w:styleId="FootnoteReference">
    <w:name w:val="footnote reference"/>
    <w:basedOn w:val="DefaultParagraphFont"/>
    <w:uiPriority w:val="99"/>
    <w:semiHidden/>
    <w:rsid w:val="00D0563C"/>
    <w:rPr>
      <w:rFonts w:cs="Times New Roman"/>
      <w:vertAlign w:val="superscript"/>
    </w:rPr>
  </w:style>
  <w:style w:type="character" w:styleId="PlaceholderText">
    <w:name w:val="Placeholder Text"/>
    <w:basedOn w:val="DefaultParagraphFont"/>
    <w:uiPriority w:val="99"/>
    <w:semiHidden/>
    <w:rsid w:val="00D7383F"/>
    <w:rPr>
      <w:rFonts w:cs="Times New Roman"/>
      <w:color w:val="808080"/>
    </w:rPr>
  </w:style>
  <w:style w:type="paragraph" w:styleId="BalloonText">
    <w:name w:val="Balloon Text"/>
    <w:basedOn w:val="Normal"/>
    <w:link w:val="BalloonTextChar"/>
    <w:uiPriority w:val="99"/>
    <w:semiHidden/>
    <w:rsid w:val="00D73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383F"/>
    <w:rPr>
      <w:rFonts w:ascii="Tahoma" w:hAnsi="Tahoma" w:cs="Tahoma"/>
      <w:sz w:val="16"/>
      <w:szCs w:val="16"/>
    </w:rPr>
  </w:style>
  <w:style w:type="paragraph" w:styleId="Header">
    <w:name w:val="header"/>
    <w:basedOn w:val="Normal"/>
    <w:link w:val="HeaderChar"/>
    <w:uiPriority w:val="99"/>
    <w:rsid w:val="006E03A9"/>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E03A9"/>
    <w:rPr>
      <w:rFonts w:cs="Times New Roman"/>
    </w:rPr>
  </w:style>
  <w:style w:type="paragraph" w:styleId="Footer">
    <w:name w:val="footer"/>
    <w:basedOn w:val="Normal"/>
    <w:link w:val="FooterChar"/>
    <w:uiPriority w:val="99"/>
    <w:rsid w:val="006E03A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E03A9"/>
    <w:rPr>
      <w:rFonts w:cs="Times New Roman"/>
    </w:rPr>
  </w:style>
  <w:style w:type="character" w:styleId="PageNumber">
    <w:name w:val="page number"/>
    <w:basedOn w:val="DefaultParagraphFont"/>
    <w:uiPriority w:val="99"/>
    <w:rsid w:val="00062D92"/>
    <w:rPr>
      <w:rFonts w:cs="Times New Roman"/>
    </w:rPr>
  </w:style>
  <w:style w:type="paragraph" w:styleId="Title">
    <w:name w:val="Title"/>
    <w:basedOn w:val="Normal"/>
    <w:link w:val="TitleChar"/>
    <w:uiPriority w:val="99"/>
    <w:qFormat/>
    <w:locked/>
    <w:rsid w:val="00062D92"/>
    <w:pPr>
      <w:spacing w:after="0" w:line="240" w:lineRule="auto"/>
      <w:ind w:left="1701"/>
      <w:jc w:val="center"/>
    </w:pPr>
    <w:rPr>
      <w:rFonts w:ascii="Times New Roman" w:hAnsi="Times New Roman"/>
      <w:sz w:val="28"/>
      <w:szCs w:val="28"/>
      <w:lang w:val="uk-UA" w:eastAsia="ru-RU"/>
    </w:rPr>
  </w:style>
  <w:style w:type="character" w:customStyle="1" w:styleId="TitleChar">
    <w:name w:val="Title Char"/>
    <w:basedOn w:val="DefaultParagraphFont"/>
    <w:link w:val="Title"/>
    <w:uiPriority w:val="99"/>
    <w:locked/>
    <w:rsid w:val="005B7BD0"/>
    <w:rPr>
      <w:rFonts w:ascii="Cambria" w:hAnsi="Cambria" w:cs="Times New Roman"/>
      <w:b/>
      <w:bCs/>
      <w:kern w:val="28"/>
      <w:sz w:val="32"/>
      <w:szCs w:val="32"/>
      <w:lang w:eastAsia="en-US"/>
    </w:rPr>
  </w:style>
  <w:style w:type="paragraph" w:customStyle="1" w:styleId="Default">
    <w:name w:val="Default"/>
    <w:uiPriority w:val="99"/>
    <w:rsid w:val="000B1033"/>
    <w:pPr>
      <w:autoSpaceDE w:val="0"/>
      <w:autoSpaceDN w:val="0"/>
      <w:adjustRightInd w:val="0"/>
    </w:pPr>
    <w:rPr>
      <w:rFonts w:ascii="Times New Roman" w:eastAsia="MS Mincho" w:hAnsi="Times New Roman"/>
      <w:color w:val="000000"/>
      <w:sz w:val="24"/>
      <w:szCs w:val="24"/>
      <w:lang w:eastAsia="ja-JP"/>
    </w:rPr>
  </w:style>
  <w:style w:type="paragraph" w:styleId="NoSpacing">
    <w:name w:val="No Spacing"/>
    <w:uiPriority w:val="99"/>
    <w:qFormat/>
    <w:rsid w:val="00664BCE"/>
  </w:style>
  <w:style w:type="character" w:customStyle="1" w:styleId="apple-converted-space">
    <w:name w:val="apple-converted-space"/>
    <w:uiPriority w:val="99"/>
    <w:rsid w:val="005F6901"/>
  </w:style>
  <w:style w:type="character" w:customStyle="1" w:styleId="s6">
    <w:name w:val="s6"/>
    <w:uiPriority w:val="99"/>
    <w:rsid w:val="005F6901"/>
  </w:style>
  <w:style w:type="character" w:styleId="Strong">
    <w:name w:val="Strong"/>
    <w:basedOn w:val="DefaultParagraphFont"/>
    <w:uiPriority w:val="99"/>
    <w:qFormat/>
    <w:locked/>
    <w:rsid w:val="00BF4F62"/>
    <w:rPr>
      <w:rFonts w:cs="Times New Roman"/>
      <w:b/>
      <w:bCs/>
    </w:rPr>
  </w:style>
  <w:style w:type="character" w:styleId="Emphasis">
    <w:name w:val="Emphasis"/>
    <w:basedOn w:val="DefaultParagraphFont"/>
    <w:uiPriority w:val="99"/>
    <w:qFormat/>
    <w:locked/>
    <w:rsid w:val="00BF4F62"/>
    <w:rPr>
      <w:rFonts w:cs="Times New Roman"/>
      <w:i/>
      <w:iCs/>
    </w:rPr>
  </w:style>
  <w:style w:type="character" w:customStyle="1" w:styleId="underblack91">
    <w:name w:val="underblack91"/>
    <w:basedOn w:val="DefaultParagraphFont"/>
    <w:uiPriority w:val="99"/>
    <w:rsid w:val="00BF4F62"/>
    <w:rPr>
      <w:rFonts w:ascii="Arial" w:hAnsi="Arial" w:cs="Arial"/>
      <w:color w:val="000000"/>
      <w:sz w:val="18"/>
      <w:szCs w:val="18"/>
      <w:u w:val="none"/>
      <w:effect w:val="none"/>
    </w:rPr>
  </w:style>
  <w:style w:type="character" w:customStyle="1" w:styleId="title1">
    <w:name w:val="title1"/>
    <w:basedOn w:val="DefaultParagraphFont"/>
    <w:uiPriority w:val="99"/>
    <w:rsid w:val="00BF4F62"/>
    <w:rPr>
      <w:rFonts w:ascii="Arial" w:hAnsi="Arial" w:cs="Arial"/>
      <w:b/>
      <w:bCs/>
      <w:color w:val="663399"/>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5036</TotalTime>
  <Pages>36</Pages>
  <Words>10147</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cp:lastModifiedBy>
  <cp:revision>183</cp:revision>
  <cp:lastPrinted>2020-02-14T16:06:00Z</cp:lastPrinted>
  <dcterms:created xsi:type="dcterms:W3CDTF">2015-02-18T19:14:00Z</dcterms:created>
  <dcterms:modified xsi:type="dcterms:W3CDTF">2020-02-14T19:20:00Z</dcterms:modified>
</cp:coreProperties>
</file>